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7E" w:rsidRPr="00A75406" w:rsidRDefault="0079067E" w:rsidP="0079067E">
      <w:pPr>
        <w:widowControl w:val="0"/>
        <w:shd w:val="clear" w:color="auto" w:fill="FFFFFF"/>
        <w:suppressAutoHyphens/>
        <w:overflowPunct w:val="0"/>
        <w:autoSpaceDE w:val="0"/>
        <w:ind w:right="-6"/>
        <w:jc w:val="center"/>
        <w:textAlignment w:val="baseline"/>
        <w:rPr>
          <w:rFonts w:ascii="Palatino Linotype" w:hAnsi="Palatino Linotype"/>
          <w:color w:val="0000FF"/>
          <w:szCs w:val="20"/>
          <w:lang w:eastAsia="ar-SA"/>
        </w:rPr>
      </w:pPr>
      <w:r w:rsidRPr="0079067E">
        <w:rPr>
          <w:noProof/>
          <w:sz w:val="40"/>
        </w:rPr>
        <w:drawing>
          <wp:inline distT="0" distB="0" distL="0" distR="0">
            <wp:extent cx="765810" cy="96774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765810" cy="967740"/>
                    </a:xfrm>
                    <a:prstGeom prst="rect">
                      <a:avLst/>
                    </a:prstGeom>
                    <a:noFill/>
                    <a:ln w="9525">
                      <a:noFill/>
                      <a:miter lim="800000"/>
                      <a:headEnd/>
                      <a:tailEnd/>
                    </a:ln>
                  </pic:spPr>
                </pic:pic>
              </a:graphicData>
            </a:graphic>
          </wp:inline>
        </w:drawing>
      </w:r>
    </w:p>
    <w:p w:rsidR="0079067E" w:rsidRPr="00A75406" w:rsidRDefault="0079067E" w:rsidP="0079067E">
      <w:pPr>
        <w:jc w:val="center"/>
        <w:rPr>
          <w:b/>
          <w:sz w:val="40"/>
          <w:szCs w:val="40"/>
        </w:rPr>
      </w:pPr>
      <w:r w:rsidRPr="00A75406">
        <w:rPr>
          <w:b/>
          <w:sz w:val="40"/>
          <w:szCs w:val="40"/>
        </w:rPr>
        <w:t>ДУМА</w:t>
      </w:r>
    </w:p>
    <w:p w:rsidR="0079067E" w:rsidRPr="00A75406" w:rsidRDefault="0079067E" w:rsidP="0079067E">
      <w:pPr>
        <w:jc w:val="center"/>
        <w:rPr>
          <w:b/>
          <w:sz w:val="36"/>
          <w:szCs w:val="36"/>
        </w:rPr>
      </w:pPr>
      <w:r w:rsidRPr="00A75406">
        <w:rPr>
          <w:b/>
          <w:sz w:val="36"/>
          <w:szCs w:val="36"/>
        </w:rPr>
        <w:t xml:space="preserve">ПАРТИЗАНСКОГО МУНИЦИПАЛЬНОГО </w:t>
      </w:r>
      <w:r w:rsidR="0081490B">
        <w:rPr>
          <w:b/>
          <w:sz w:val="36"/>
          <w:szCs w:val="36"/>
        </w:rPr>
        <w:t>ОКРУГА</w:t>
      </w:r>
    </w:p>
    <w:p w:rsidR="0079067E" w:rsidRDefault="0079067E" w:rsidP="0079067E">
      <w:pPr>
        <w:jc w:val="center"/>
        <w:rPr>
          <w:b/>
          <w:sz w:val="36"/>
          <w:szCs w:val="36"/>
        </w:rPr>
      </w:pPr>
      <w:r w:rsidRPr="00A75406">
        <w:rPr>
          <w:b/>
          <w:sz w:val="36"/>
          <w:szCs w:val="36"/>
        </w:rPr>
        <w:t>ПРИМОРСКОГО КРАЯ</w:t>
      </w:r>
    </w:p>
    <w:p w:rsidR="0079067E" w:rsidRPr="00E40F1A" w:rsidRDefault="0079067E" w:rsidP="0079067E">
      <w:pPr>
        <w:jc w:val="center"/>
        <w:rPr>
          <w:b/>
          <w:sz w:val="28"/>
          <w:szCs w:val="28"/>
        </w:rPr>
      </w:pPr>
    </w:p>
    <w:p w:rsidR="0079067E" w:rsidRPr="00A75406" w:rsidRDefault="0079067E" w:rsidP="0079067E">
      <w:pPr>
        <w:jc w:val="center"/>
        <w:rPr>
          <w:b/>
          <w:sz w:val="40"/>
          <w:szCs w:val="40"/>
        </w:rPr>
      </w:pPr>
      <w:r w:rsidRPr="00A75406">
        <w:rPr>
          <w:b/>
          <w:sz w:val="40"/>
          <w:szCs w:val="40"/>
        </w:rPr>
        <w:t>РЕШЕНИЕ</w:t>
      </w:r>
    </w:p>
    <w:p w:rsidR="0079067E" w:rsidRDefault="0079067E" w:rsidP="009E20FC">
      <w:pPr>
        <w:jc w:val="center"/>
        <w:rPr>
          <w:sz w:val="22"/>
          <w:szCs w:val="22"/>
        </w:rPr>
      </w:pPr>
      <w:r w:rsidRPr="00A75406">
        <w:rPr>
          <w:sz w:val="22"/>
          <w:szCs w:val="22"/>
        </w:rPr>
        <w:t xml:space="preserve">село </w:t>
      </w:r>
      <w:proofErr w:type="gramStart"/>
      <w:r w:rsidRPr="00A75406">
        <w:rPr>
          <w:sz w:val="22"/>
          <w:szCs w:val="22"/>
        </w:rPr>
        <w:t>Владимиро-Александровское</w:t>
      </w:r>
      <w:proofErr w:type="gramEnd"/>
    </w:p>
    <w:p w:rsidR="00EB2112" w:rsidRPr="00A75406" w:rsidRDefault="00EB2112" w:rsidP="009E20FC">
      <w:pPr>
        <w:jc w:val="center"/>
        <w:rPr>
          <w:sz w:val="22"/>
          <w:szCs w:val="22"/>
        </w:rPr>
      </w:pPr>
    </w:p>
    <w:p w:rsidR="0079067E" w:rsidRPr="00F634FE" w:rsidRDefault="0074383F" w:rsidP="0079067E">
      <w:pPr>
        <w:rPr>
          <w:sz w:val="28"/>
          <w:szCs w:val="28"/>
        </w:rPr>
      </w:pPr>
      <w:r>
        <w:rPr>
          <w:sz w:val="28"/>
          <w:szCs w:val="28"/>
        </w:rPr>
        <w:t>27.06</w:t>
      </w:r>
      <w:r w:rsidR="00554E30" w:rsidRPr="00F634FE">
        <w:rPr>
          <w:sz w:val="28"/>
          <w:szCs w:val="28"/>
        </w:rPr>
        <w:t>.</w:t>
      </w:r>
      <w:r w:rsidR="0079067E" w:rsidRPr="00F634FE">
        <w:rPr>
          <w:sz w:val="28"/>
          <w:szCs w:val="28"/>
        </w:rPr>
        <w:t>202</w:t>
      </w:r>
      <w:r w:rsidR="00E24127">
        <w:rPr>
          <w:sz w:val="28"/>
          <w:szCs w:val="28"/>
        </w:rPr>
        <w:t>4</w:t>
      </w:r>
      <w:r w:rsidR="0079067E" w:rsidRPr="00F634FE">
        <w:rPr>
          <w:sz w:val="28"/>
          <w:szCs w:val="28"/>
        </w:rPr>
        <w:t xml:space="preserve">                         </w:t>
      </w:r>
      <w:r w:rsidR="00554E30" w:rsidRPr="00F634FE">
        <w:rPr>
          <w:sz w:val="28"/>
          <w:szCs w:val="28"/>
        </w:rPr>
        <w:t xml:space="preserve">                                            </w:t>
      </w:r>
      <w:r w:rsidR="00554E30" w:rsidRPr="00F634FE">
        <w:rPr>
          <w:sz w:val="28"/>
          <w:szCs w:val="28"/>
        </w:rPr>
        <w:tab/>
      </w:r>
      <w:r w:rsidR="00554E30" w:rsidRPr="00F634FE">
        <w:rPr>
          <w:sz w:val="28"/>
          <w:szCs w:val="28"/>
        </w:rPr>
        <w:tab/>
        <w:t xml:space="preserve">                  </w:t>
      </w:r>
      <w:r w:rsidR="009E20FC" w:rsidRPr="00F634FE">
        <w:rPr>
          <w:sz w:val="28"/>
          <w:szCs w:val="28"/>
        </w:rPr>
        <w:t xml:space="preserve">   </w:t>
      </w:r>
      <w:r w:rsidR="0079067E" w:rsidRPr="00F634FE">
        <w:rPr>
          <w:sz w:val="28"/>
          <w:szCs w:val="28"/>
        </w:rPr>
        <w:t>№</w:t>
      </w:r>
      <w:r w:rsidR="0047600A" w:rsidRPr="00F634FE">
        <w:rPr>
          <w:sz w:val="28"/>
          <w:szCs w:val="28"/>
        </w:rPr>
        <w:t xml:space="preserve"> </w:t>
      </w:r>
      <w:r>
        <w:rPr>
          <w:sz w:val="28"/>
          <w:szCs w:val="28"/>
        </w:rPr>
        <w:t>217</w:t>
      </w:r>
    </w:p>
    <w:p w:rsidR="009E20FC" w:rsidRPr="00F634FE" w:rsidRDefault="009E20FC" w:rsidP="0079067E">
      <w:pPr>
        <w:rPr>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59"/>
      </w:tblGrid>
      <w:tr w:rsidR="009E20FC" w:rsidRPr="00F634FE" w:rsidTr="009E20FC">
        <w:tc>
          <w:tcPr>
            <w:tcW w:w="5211" w:type="dxa"/>
          </w:tcPr>
          <w:p w:rsidR="009E20FC" w:rsidRPr="00F634FE" w:rsidRDefault="005025EF" w:rsidP="00AC47B3">
            <w:pPr>
              <w:suppressLineNumbers/>
              <w:jc w:val="both"/>
              <w:rPr>
                <w:sz w:val="28"/>
                <w:szCs w:val="28"/>
              </w:rPr>
            </w:pPr>
            <w:r w:rsidRPr="0069737D">
              <w:rPr>
                <w:sz w:val="28"/>
                <w:szCs w:val="28"/>
              </w:rPr>
              <w:t xml:space="preserve">О внесении изменений в Правила землепользования и застройки </w:t>
            </w:r>
            <w:r w:rsidR="00AC47B3">
              <w:rPr>
                <w:sz w:val="28"/>
                <w:szCs w:val="28"/>
              </w:rPr>
              <w:t>межселенных территорий</w:t>
            </w:r>
            <w:r w:rsidRPr="0069737D">
              <w:rPr>
                <w:sz w:val="28"/>
                <w:szCs w:val="28"/>
              </w:rPr>
              <w:t xml:space="preserve"> Партизанского муниципального района </w:t>
            </w:r>
            <w:r>
              <w:rPr>
                <w:sz w:val="28"/>
                <w:szCs w:val="28"/>
              </w:rPr>
              <w:t>Приморского края</w:t>
            </w:r>
          </w:p>
        </w:tc>
        <w:tc>
          <w:tcPr>
            <w:tcW w:w="4359" w:type="dxa"/>
          </w:tcPr>
          <w:p w:rsidR="009E20FC" w:rsidRPr="00F634FE" w:rsidRDefault="009E20FC" w:rsidP="0079067E">
            <w:pPr>
              <w:rPr>
                <w:sz w:val="28"/>
                <w:szCs w:val="28"/>
              </w:rPr>
            </w:pPr>
          </w:p>
        </w:tc>
      </w:tr>
    </w:tbl>
    <w:p w:rsidR="0079067E" w:rsidRPr="00F95653" w:rsidRDefault="0079067E" w:rsidP="0079067E">
      <w:pPr>
        <w:rPr>
          <w:sz w:val="16"/>
          <w:szCs w:val="16"/>
        </w:rPr>
      </w:pPr>
    </w:p>
    <w:p w:rsidR="000813D6" w:rsidRDefault="000813D6" w:rsidP="000813D6">
      <w:pPr>
        <w:tabs>
          <w:tab w:val="left" w:pos="7455"/>
        </w:tabs>
        <w:ind w:firstLine="567"/>
        <w:jc w:val="both"/>
        <w:rPr>
          <w:sz w:val="28"/>
          <w:szCs w:val="28"/>
        </w:rPr>
      </w:pPr>
      <w:proofErr w:type="gramStart"/>
      <w:r>
        <w:rPr>
          <w:sz w:val="28"/>
          <w:szCs w:val="28"/>
        </w:rPr>
        <w:t xml:space="preserve">На основании </w:t>
      </w:r>
      <w:r w:rsidRPr="00F634FE">
        <w:rPr>
          <w:sz w:val="28"/>
          <w:szCs w:val="28"/>
        </w:rPr>
        <w:t>Градостроительн</w:t>
      </w:r>
      <w:r>
        <w:rPr>
          <w:sz w:val="28"/>
          <w:szCs w:val="28"/>
        </w:rPr>
        <w:t>ого</w:t>
      </w:r>
      <w:r w:rsidRPr="00F634FE">
        <w:rPr>
          <w:sz w:val="28"/>
          <w:szCs w:val="28"/>
        </w:rPr>
        <w:t xml:space="preserve"> кодекс</w:t>
      </w:r>
      <w:r>
        <w:rPr>
          <w:sz w:val="28"/>
          <w:szCs w:val="28"/>
        </w:rPr>
        <w:t>а</w:t>
      </w:r>
      <w:r w:rsidRPr="00F634FE">
        <w:rPr>
          <w:sz w:val="28"/>
          <w:szCs w:val="28"/>
        </w:rPr>
        <w:t xml:space="preserve"> Российской Федерации</w:t>
      </w:r>
      <w:r>
        <w:rPr>
          <w:sz w:val="28"/>
          <w:szCs w:val="28"/>
        </w:rPr>
        <w:t>,</w:t>
      </w:r>
      <w:r w:rsidRPr="00445DF9">
        <w:rPr>
          <w:sz w:val="28"/>
          <w:szCs w:val="28"/>
        </w:rPr>
        <w:t xml:space="preserve"> </w:t>
      </w:r>
      <w:r w:rsidRPr="00A0016D">
        <w:rPr>
          <w:sz w:val="28"/>
          <w:szCs w:val="28"/>
        </w:rPr>
        <w:t>Федеральн</w:t>
      </w:r>
      <w:r>
        <w:rPr>
          <w:sz w:val="28"/>
          <w:szCs w:val="28"/>
        </w:rPr>
        <w:t>ого</w:t>
      </w:r>
      <w:r w:rsidRPr="00A0016D">
        <w:rPr>
          <w:sz w:val="28"/>
          <w:szCs w:val="28"/>
        </w:rPr>
        <w:t xml:space="preserve"> закон</w:t>
      </w:r>
      <w:r>
        <w:rPr>
          <w:sz w:val="28"/>
          <w:szCs w:val="28"/>
        </w:rPr>
        <w:t>а</w:t>
      </w:r>
      <w:r w:rsidRPr="00A0016D">
        <w:rPr>
          <w:sz w:val="28"/>
          <w:szCs w:val="28"/>
        </w:rPr>
        <w:t xml:space="preserve"> </w:t>
      </w:r>
      <w:r w:rsidRPr="00F634FE">
        <w:rPr>
          <w:sz w:val="28"/>
          <w:szCs w:val="28"/>
        </w:rPr>
        <w:t>от 06.10.2003 № 131-ФЗ</w:t>
      </w:r>
      <w:r>
        <w:rPr>
          <w:sz w:val="28"/>
          <w:szCs w:val="28"/>
        </w:rPr>
        <w:t xml:space="preserve"> </w:t>
      </w:r>
      <w:r w:rsidRPr="00F634FE">
        <w:rPr>
          <w:sz w:val="28"/>
          <w:szCs w:val="28"/>
        </w:rPr>
        <w:t xml:space="preserve">«Об общих принципах организации местного самоуправления в Российской Федерации», </w:t>
      </w:r>
      <w:hyperlink r:id="rId10" w:history="1">
        <w:r w:rsidRPr="00445DF9">
          <w:rPr>
            <w:sz w:val="28"/>
            <w:szCs w:val="28"/>
          </w:rPr>
          <w:t>Закона</w:t>
        </w:r>
      </w:hyperlink>
      <w:r w:rsidRPr="00445DF9">
        <w:rPr>
          <w:sz w:val="28"/>
          <w:szCs w:val="28"/>
        </w:rPr>
        <w:t xml:space="preserve"> Приморского края от 27.01.2023 № 286-КЗ «О Партизанском муниципальном округе Приморского края»</w:t>
      </w:r>
      <w:r>
        <w:rPr>
          <w:sz w:val="28"/>
          <w:szCs w:val="28"/>
        </w:rPr>
        <w:t xml:space="preserve">, </w:t>
      </w:r>
      <w:r w:rsidRPr="00443351">
        <w:rPr>
          <w:sz w:val="28"/>
          <w:szCs w:val="28"/>
        </w:rPr>
        <w:t xml:space="preserve">муниципального правового акта от 23.05.2023 </w:t>
      </w:r>
      <w:r w:rsidR="00A4462C">
        <w:rPr>
          <w:sz w:val="28"/>
          <w:szCs w:val="28"/>
        </w:rPr>
        <w:t xml:space="preserve">   </w:t>
      </w:r>
      <w:r w:rsidRPr="00443351">
        <w:rPr>
          <w:sz w:val="28"/>
          <w:szCs w:val="28"/>
        </w:rPr>
        <w:t>№ 6</w:t>
      </w:r>
      <w:r>
        <w:rPr>
          <w:sz w:val="28"/>
          <w:szCs w:val="28"/>
        </w:rPr>
        <w:t>-МПА</w:t>
      </w:r>
      <w:r w:rsidRPr="00443351">
        <w:rPr>
          <w:sz w:val="28"/>
          <w:szCs w:val="28"/>
        </w:rPr>
        <w:t xml:space="preserve"> «</w:t>
      </w:r>
      <w:r w:rsidRPr="00443351">
        <w:rPr>
          <w:bCs/>
          <w:sz w:val="28"/>
          <w:szCs w:val="28"/>
        </w:rPr>
        <w:t>О правопреемстве Партизанского муниципального округа Приморского края</w:t>
      </w:r>
      <w:r w:rsidRPr="00443351">
        <w:rPr>
          <w:sz w:val="28"/>
          <w:szCs w:val="28"/>
        </w:rPr>
        <w:t>», принятого решением Думы Партизанского муниципального округа Приморского края от 23.05.2023 № 6</w:t>
      </w:r>
      <w:r>
        <w:rPr>
          <w:sz w:val="28"/>
          <w:szCs w:val="28"/>
        </w:rPr>
        <w:t xml:space="preserve">, </w:t>
      </w:r>
      <w:r w:rsidRPr="00445DF9">
        <w:rPr>
          <w:sz w:val="28"/>
          <w:szCs w:val="28"/>
        </w:rPr>
        <w:t>Дума Партизанского муниципального округа</w:t>
      </w:r>
      <w:proofErr w:type="gramEnd"/>
      <w:r w:rsidRPr="00445DF9">
        <w:rPr>
          <w:sz w:val="28"/>
          <w:szCs w:val="28"/>
        </w:rPr>
        <w:t xml:space="preserve"> Приморского края</w:t>
      </w:r>
    </w:p>
    <w:p w:rsidR="0081490B" w:rsidRDefault="0081490B" w:rsidP="00797CB2">
      <w:pPr>
        <w:tabs>
          <w:tab w:val="left" w:pos="7455"/>
        </w:tabs>
        <w:spacing w:line="276" w:lineRule="auto"/>
        <w:ind w:firstLine="567"/>
        <w:jc w:val="both"/>
        <w:rPr>
          <w:sz w:val="28"/>
          <w:szCs w:val="28"/>
        </w:rPr>
      </w:pPr>
    </w:p>
    <w:p w:rsidR="0079067E" w:rsidRPr="00F634FE" w:rsidRDefault="0079067E" w:rsidP="0079067E">
      <w:pPr>
        <w:tabs>
          <w:tab w:val="left" w:pos="7455"/>
        </w:tabs>
        <w:jc w:val="both"/>
        <w:rPr>
          <w:sz w:val="28"/>
          <w:szCs w:val="28"/>
        </w:rPr>
      </w:pPr>
      <w:r w:rsidRPr="00F634FE">
        <w:rPr>
          <w:sz w:val="28"/>
          <w:szCs w:val="28"/>
        </w:rPr>
        <w:t>РЕШИЛА:</w:t>
      </w:r>
    </w:p>
    <w:p w:rsidR="0079067E" w:rsidRPr="00F634FE" w:rsidRDefault="0079067E" w:rsidP="0079067E">
      <w:pPr>
        <w:tabs>
          <w:tab w:val="left" w:pos="7455"/>
        </w:tabs>
        <w:jc w:val="both"/>
        <w:rPr>
          <w:sz w:val="28"/>
          <w:szCs w:val="28"/>
        </w:rPr>
      </w:pPr>
    </w:p>
    <w:p w:rsidR="005025EF" w:rsidRPr="00A4462C" w:rsidRDefault="00FA298F" w:rsidP="00A4462C">
      <w:pPr>
        <w:ind w:firstLine="540"/>
        <w:jc w:val="both"/>
        <w:rPr>
          <w:i/>
          <w:sz w:val="26"/>
          <w:szCs w:val="26"/>
        </w:rPr>
      </w:pPr>
      <w:r w:rsidRPr="0069737D">
        <w:rPr>
          <w:sz w:val="28"/>
          <w:szCs w:val="28"/>
        </w:rPr>
        <w:t xml:space="preserve">1. </w:t>
      </w:r>
      <w:r w:rsidRPr="005025EF">
        <w:rPr>
          <w:sz w:val="28"/>
          <w:szCs w:val="28"/>
        </w:rPr>
        <w:t xml:space="preserve">Принять </w:t>
      </w:r>
      <w:r w:rsidRPr="00A4462C">
        <w:rPr>
          <w:sz w:val="28"/>
          <w:szCs w:val="28"/>
        </w:rPr>
        <w:t>муниципальны</w:t>
      </w:r>
      <w:r w:rsidR="006F2F2D" w:rsidRPr="00A4462C">
        <w:rPr>
          <w:sz w:val="28"/>
          <w:szCs w:val="28"/>
        </w:rPr>
        <w:t>й</w:t>
      </w:r>
      <w:r w:rsidR="0079067E" w:rsidRPr="00A4462C">
        <w:rPr>
          <w:sz w:val="28"/>
          <w:szCs w:val="28"/>
        </w:rPr>
        <w:t xml:space="preserve"> правов</w:t>
      </w:r>
      <w:r w:rsidR="006F2F2D" w:rsidRPr="00A4462C">
        <w:rPr>
          <w:sz w:val="28"/>
          <w:szCs w:val="28"/>
        </w:rPr>
        <w:t>ой</w:t>
      </w:r>
      <w:r w:rsidR="0079067E" w:rsidRPr="00A4462C">
        <w:rPr>
          <w:sz w:val="28"/>
          <w:szCs w:val="28"/>
        </w:rPr>
        <w:t xml:space="preserve"> акт</w:t>
      </w:r>
      <w:r w:rsidR="00062340" w:rsidRPr="00A4462C">
        <w:rPr>
          <w:sz w:val="28"/>
          <w:szCs w:val="28"/>
        </w:rPr>
        <w:t xml:space="preserve"> </w:t>
      </w:r>
      <w:r w:rsidR="00A4462C" w:rsidRPr="00A4462C">
        <w:rPr>
          <w:sz w:val="28"/>
          <w:szCs w:val="28"/>
        </w:rPr>
        <w:t>«</w:t>
      </w:r>
      <w:r w:rsidR="00884E3E" w:rsidRPr="00884E3E">
        <w:rPr>
          <w:bCs/>
          <w:sz w:val="28"/>
          <w:szCs w:val="28"/>
        </w:rPr>
        <w:t>О внесении изменений в муниципальный правовой акт от 11.06.2013 № 410-МПА «Правила землепользования и застройки межселенных территорий Парт</w:t>
      </w:r>
      <w:r w:rsidR="00884E3E">
        <w:rPr>
          <w:bCs/>
          <w:sz w:val="28"/>
          <w:szCs w:val="28"/>
        </w:rPr>
        <w:t>изанского муниципального района</w:t>
      </w:r>
      <w:r w:rsidR="00A4462C" w:rsidRPr="00A4462C">
        <w:rPr>
          <w:sz w:val="28"/>
          <w:szCs w:val="28"/>
        </w:rPr>
        <w:t xml:space="preserve">» </w:t>
      </w:r>
      <w:r w:rsidR="005025EF" w:rsidRPr="00A4462C">
        <w:rPr>
          <w:sz w:val="28"/>
          <w:szCs w:val="28"/>
        </w:rPr>
        <w:t>(прилагается).</w:t>
      </w:r>
    </w:p>
    <w:p w:rsidR="0079067E" w:rsidRPr="00B017FE" w:rsidRDefault="0079067E" w:rsidP="0079067E">
      <w:pPr>
        <w:ind w:right="-2" w:firstLine="567"/>
        <w:jc w:val="both"/>
        <w:rPr>
          <w:sz w:val="16"/>
          <w:szCs w:val="16"/>
        </w:rPr>
      </w:pPr>
    </w:p>
    <w:p w:rsidR="0079067E" w:rsidRPr="00F634FE" w:rsidRDefault="0079067E" w:rsidP="0081490B">
      <w:pPr>
        <w:ind w:right="-2" w:firstLine="567"/>
        <w:jc w:val="both"/>
        <w:rPr>
          <w:sz w:val="28"/>
          <w:szCs w:val="28"/>
        </w:rPr>
      </w:pPr>
      <w:r w:rsidRPr="00F634FE">
        <w:rPr>
          <w:sz w:val="28"/>
          <w:szCs w:val="28"/>
        </w:rPr>
        <w:t>2. Направить муниципальны</w:t>
      </w:r>
      <w:r w:rsidR="006F2F2D">
        <w:rPr>
          <w:sz w:val="28"/>
          <w:szCs w:val="28"/>
        </w:rPr>
        <w:t>й</w:t>
      </w:r>
      <w:r w:rsidRPr="00F634FE">
        <w:rPr>
          <w:sz w:val="28"/>
          <w:szCs w:val="28"/>
        </w:rPr>
        <w:t xml:space="preserve"> правов</w:t>
      </w:r>
      <w:r w:rsidR="006F2F2D">
        <w:rPr>
          <w:sz w:val="28"/>
          <w:szCs w:val="28"/>
        </w:rPr>
        <w:t>ой</w:t>
      </w:r>
      <w:r w:rsidRPr="00F634FE">
        <w:rPr>
          <w:sz w:val="28"/>
          <w:szCs w:val="28"/>
        </w:rPr>
        <w:t xml:space="preserve"> акт </w:t>
      </w:r>
      <w:r w:rsidR="0047600A" w:rsidRPr="00F634FE">
        <w:rPr>
          <w:sz w:val="28"/>
          <w:szCs w:val="28"/>
        </w:rPr>
        <w:t>глав</w:t>
      </w:r>
      <w:r w:rsidR="005729AB">
        <w:rPr>
          <w:sz w:val="28"/>
          <w:szCs w:val="28"/>
        </w:rPr>
        <w:t>е</w:t>
      </w:r>
      <w:r w:rsidRPr="00F634FE">
        <w:rPr>
          <w:sz w:val="28"/>
          <w:szCs w:val="28"/>
        </w:rPr>
        <w:t xml:space="preserve"> Партизанского муниципального </w:t>
      </w:r>
      <w:r w:rsidR="005729AB">
        <w:rPr>
          <w:sz w:val="28"/>
          <w:szCs w:val="28"/>
        </w:rPr>
        <w:t>округа</w:t>
      </w:r>
      <w:r w:rsidRPr="00F634FE">
        <w:rPr>
          <w:sz w:val="28"/>
          <w:szCs w:val="28"/>
        </w:rPr>
        <w:t xml:space="preserve"> </w:t>
      </w:r>
      <w:r w:rsidR="000813D6">
        <w:rPr>
          <w:sz w:val="28"/>
          <w:szCs w:val="28"/>
        </w:rPr>
        <w:t xml:space="preserve">Приморского края </w:t>
      </w:r>
      <w:r w:rsidRPr="00F634FE">
        <w:rPr>
          <w:sz w:val="28"/>
          <w:szCs w:val="28"/>
        </w:rPr>
        <w:t>для подписания и официального о</w:t>
      </w:r>
      <w:r w:rsidR="005377C7">
        <w:rPr>
          <w:sz w:val="28"/>
          <w:szCs w:val="28"/>
        </w:rPr>
        <w:t>бнародования в газете «Золотая Долина»</w:t>
      </w:r>
      <w:r w:rsidRPr="00F634FE">
        <w:rPr>
          <w:sz w:val="28"/>
          <w:szCs w:val="28"/>
        </w:rPr>
        <w:t>.</w:t>
      </w:r>
    </w:p>
    <w:p w:rsidR="0079067E" w:rsidRPr="00B017FE" w:rsidRDefault="0079067E" w:rsidP="0079067E">
      <w:pPr>
        <w:ind w:firstLine="567"/>
        <w:jc w:val="both"/>
        <w:rPr>
          <w:sz w:val="16"/>
          <w:szCs w:val="16"/>
        </w:rPr>
      </w:pPr>
    </w:p>
    <w:p w:rsidR="0079067E" w:rsidRPr="00F634FE" w:rsidRDefault="0079067E" w:rsidP="0079067E">
      <w:pPr>
        <w:ind w:firstLine="567"/>
        <w:jc w:val="both"/>
        <w:rPr>
          <w:sz w:val="28"/>
          <w:szCs w:val="28"/>
        </w:rPr>
      </w:pPr>
      <w:r w:rsidRPr="00F634FE">
        <w:rPr>
          <w:sz w:val="28"/>
          <w:szCs w:val="28"/>
        </w:rPr>
        <w:t xml:space="preserve">3. Настоящее решение вступает в силу со дня его принятия. </w:t>
      </w:r>
    </w:p>
    <w:p w:rsidR="0079067E" w:rsidRDefault="0079067E" w:rsidP="00884E3E">
      <w:pPr>
        <w:ind w:firstLine="567"/>
        <w:rPr>
          <w:sz w:val="28"/>
          <w:szCs w:val="28"/>
        </w:rPr>
      </w:pPr>
    </w:p>
    <w:p w:rsidR="00884E3E" w:rsidRDefault="00884E3E" w:rsidP="00884E3E">
      <w:pPr>
        <w:ind w:firstLine="567"/>
        <w:rPr>
          <w:sz w:val="28"/>
          <w:szCs w:val="28"/>
        </w:rPr>
      </w:pPr>
    </w:p>
    <w:p w:rsidR="00884E3E" w:rsidRPr="00F95653" w:rsidRDefault="00884E3E" w:rsidP="00884E3E">
      <w:pPr>
        <w:ind w:firstLine="567"/>
        <w:rPr>
          <w:sz w:val="28"/>
          <w:szCs w:val="28"/>
        </w:rPr>
      </w:pPr>
    </w:p>
    <w:p w:rsidR="000813D6" w:rsidRDefault="0079067E" w:rsidP="00884E3E">
      <w:pPr>
        <w:jc w:val="both"/>
        <w:rPr>
          <w:sz w:val="28"/>
          <w:szCs w:val="28"/>
        </w:rPr>
      </w:pPr>
      <w:r w:rsidRPr="00F634FE">
        <w:rPr>
          <w:sz w:val="28"/>
          <w:szCs w:val="28"/>
        </w:rPr>
        <w:t xml:space="preserve">Председатель Думы </w:t>
      </w:r>
      <w:r w:rsidR="000813D6">
        <w:rPr>
          <w:sz w:val="28"/>
          <w:szCs w:val="28"/>
        </w:rPr>
        <w:t xml:space="preserve">Партизанского </w:t>
      </w:r>
    </w:p>
    <w:p w:rsidR="00C0070E" w:rsidRDefault="000813D6" w:rsidP="009E20FC">
      <w:pPr>
        <w:jc w:val="both"/>
        <w:rPr>
          <w:sz w:val="28"/>
          <w:szCs w:val="28"/>
        </w:rPr>
      </w:pPr>
      <w:r>
        <w:rPr>
          <w:sz w:val="28"/>
          <w:szCs w:val="28"/>
        </w:rPr>
        <w:t>муниципального округа</w:t>
      </w:r>
      <w:r w:rsidR="0079067E" w:rsidRPr="00F634FE">
        <w:rPr>
          <w:sz w:val="28"/>
          <w:szCs w:val="28"/>
        </w:rPr>
        <w:t xml:space="preserve">                                   </w:t>
      </w:r>
      <w:r w:rsidR="009E20FC" w:rsidRPr="00F634FE">
        <w:rPr>
          <w:sz w:val="28"/>
          <w:szCs w:val="28"/>
        </w:rPr>
        <w:t xml:space="preserve">        </w:t>
      </w:r>
      <w:r w:rsidR="00F634FE">
        <w:rPr>
          <w:sz w:val="28"/>
          <w:szCs w:val="28"/>
        </w:rPr>
        <w:t xml:space="preserve">                     </w:t>
      </w:r>
      <w:r w:rsidR="0079067E" w:rsidRPr="00F634FE">
        <w:rPr>
          <w:sz w:val="28"/>
          <w:szCs w:val="28"/>
        </w:rPr>
        <w:t xml:space="preserve"> А.В. Арсентьев</w:t>
      </w:r>
    </w:p>
    <w:p w:rsidR="005377C7" w:rsidRPr="005D2840" w:rsidRDefault="005377C7" w:rsidP="005377C7">
      <w:pPr>
        <w:pStyle w:val="12"/>
        <w:shd w:val="clear" w:color="auto" w:fill="FFFFFF"/>
        <w:ind w:right="-6"/>
        <w:jc w:val="center"/>
        <w:textAlignment w:val="baseline"/>
        <w:rPr>
          <w:color w:val="000000"/>
          <w:sz w:val="26"/>
          <w:szCs w:val="26"/>
        </w:rPr>
      </w:pPr>
      <w:r w:rsidRPr="005D2840">
        <w:rPr>
          <w:color w:val="000000"/>
          <w:sz w:val="26"/>
          <w:szCs w:val="26"/>
        </w:rPr>
        <w:lastRenderedPageBreak/>
        <w:t>МУНИЦИПАЛЬНЫЙ ПРАВОВОЙ АКТ</w:t>
      </w:r>
    </w:p>
    <w:p w:rsidR="005377C7" w:rsidRPr="00BF2853" w:rsidRDefault="005377C7" w:rsidP="005377C7">
      <w:pPr>
        <w:pStyle w:val="12"/>
        <w:shd w:val="clear" w:color="auto" w:fill="FFFFFF"/>
        <w:ind w:right="-6"/>
        <w:jc w:val="center"/>
        <w:textAlignment w:val="baseline"/>
        <w:rPr>
          <w:b/>
          <w:color w:val="000000"/>
          <w:sz w:val="26"/>
          <w:szCs w:val="26"/>
        </w:rPr>
      </w:pPr>
    </w:p>
    <w:p w:rsidR="005377C7" w:rsidRPr="000117F9" w:rsidRDefault="005377C7" w:rsidP="005377C7">
      <w:pPr>
        <w:pStyle w:val="ab"/>
        <w:tabs>
          <w:tab w:val="left" w:pos="0"/>
        </w:tabs>
        <w:jc w:val="center"/>
        <w:rPr>
          <w:b/>
          <w:sz w:val="28"/>
          <w:szCs w:val="28"/>
        </w:rPr>
      </w:pPr>
      <w:r w:rsidRPr="00053C2D">
        <w:rPr>
          <w:b/>
          <w:sz w:val="28"/>
          <w:szCs w:val="28"/>
        </w:rPr>
        <w:t xml:space="preserve">О внесении изменений в муниципальный правовой акт от 11.06.2013 </w:t>
      </w:r>
      <w:r>
        <w:rPr>
          <w:b/>
          <w:sz w:val="28"/>
          <w:szCs w:val="28"/>
        </w:rPr>
        <w:t xml:space="preserve">                </w:t>
      </w:r>
      <w:r w:rsidRPr="00053C2D">
        <w:rPr>
          <w:b/>
          <w:sz w:val="28"/>
          <w:szCs w:val="28"/>
        </w:rPr>
        <w:t>№ 410-МПА «Правила землепользования и застройки межселенных территорий Партизанского муниципального района</w:t>
      </w:r>
      <w:r>
        <w:rPr>
          <w:b/>
          <w:sz w:val="28"/>
          <w:szCs w:val="28"/>
        </w:rPr>
        <w:t xml:space="preserve">» </w:t>
      </w:r>
    </w:p>
    <w:p w:rsidR="005377C7" w:rsidRDefault="005377C7" w:rsidP="005377C7">
      <w:pPr>
        <w:pStyle w:val="ab"/>
        <w:tabs>
          <w:tab w:val="left" w:pos="0"/>
        </w:tabs>
        <w:jc w:val="center"/>
        <w:rPr>
          <w:b/>
          <w:color w:val="000000"/>
        </w:rPr>
      </w:pPr>
    </w:p>
    <w:tbl>
      <w:tblPr>
        <w:tblW w:w="10563" w:type="dxa"/>
        <w:tblLook w:val="04A0" w:firstRow="1" w:lastRow="0" w:firstColumn="1" w:lastColumn="0" w:noHBand="0" w:noVBand="1"/>
      </w:tblPr>
      <w:tblGrid>
        <w:gridCol w:w="5778"/>
        <w:gridCol w:w="4785"/>
      </w:tblGrid>
      <w:tr w:rsidR="005377C7" w:rsidRPr="00B0513E" w:rsidTr="00AC77A3">
        <w:tc>
          <w:tcPr>
            <w:tcW w:w="5778" w:type="dxa"/>
            <w:shd w:val="clear" w:color="auto" w:fill="auto"/>
          </w:tcPr>
          <w:p w:rsidR="005377C7" w:rsidRPr="00B0513E" w:rsidRDefault="005377C7" w:rsidP="00AC77A3">
            <w:pPr>
              <w:pStyle w:val="ab"/>
              <w:tabs>
                <w:tab w:val="left" w:pos="0"/>
              </w:tabs>
              <w:jc w:val="center"/>
              <w:rPr>
                <w:b/>
              </w:rPr>
            </w:pPr>
          </w:p>
        </w:tc>
        <w:tc>
          <w:tcPr>
            <w:tcW w:w="4785" w:type="dxa"/>
            <w:shd w:val="clear" w:color="auto" w:fill="auto"/>
          </w:tcPr>
          <w:p w:rsidR="005377C7" w:rsidRPr="00B0513E" w:rsidRDefault="005377C7" w:rsidP="00AC77A3">
            <w:pPr>
              <w:jc w:val="both"/>
              <w:rPr>
                <w:sz w:val="28"/>
                <w:szCs w:val="28"/>
              </w:rPr>
            </w:pPr>
            <w:proofErr w:type="gramStart"/>
            <w:r w:rsidRPr="00B0513E">
              <w:rPr>
                <w:sz w:val="28"/>
                <w:szCs w:val="28"/>
              </w:rPr>
              <w:t>Принят</w:t>
            </w:r>
            <w:proofErr w:type="gramEnd"/>
            <w:r w:rsidRPr="00B0513E">
              <w:rPr>
                <w:sz w:val="28"/>
                <w:szCs w:val="28"/>
              </w:rPr>
              <w:t xml:space="preserve"> решением</w:t>
            </w:r>
          </w:p>
          <w:p w:rsidR="005377C7" w:rsidRPr="00B0513E" w:rsidRDefault="005377C7" w:rsidP="00AC77A3">
            <w:pPr>
              <w:jc w:val="both"/>
              <w:rPr>
                <w:sz w:val="28"/>
                <w:szCs w:val="28"/>
              </w:rPr>
            </w:pPr>
            <w:r w:rsidRPr="00B0513E">
              <w:rPr>
                <w:sz w:val="28"/>
                <w:szCs w:val="28"/>
              </w:rPr>
              <w:t>Думы Партизанского</w:t>
            </w:r>
          </w:p>
          <w:p w:rsidR="005377C7" w:rsidRDefault="005377C7" w:rsidP="00AC77A3">
            <w:pPr>
              <w:jc w:val="both"/>
              <w:rPr>
                <w:sz w:val="28"/>
                <w:szCs w:val="28"/>
              </w:rPr>
            </w:pPr>
            <w:r>
              <w:rPr>
                <w:sz w:val="28"/>
                <w:szCs w:val="28"/>
              </w:rPr>
              <w:t>муниципального округ</w:t>
            </w:r>
            <w:r w:rsidRPr="00B0513E">
              <w:rPr>
                <w:sz w:val="28"/>
                <w:szCs w:val="28"/>
              </w:rPr>
              <w:t>а</w:t>
            </w:r>
            <w:r>
              <w:rPr>
                <w:sz w:val="28"/>
                <w:szCs w:val="28"/>
              </w:rPr>
              <w:t xml:space="preserve"> </w:t>
            </w:r>
          </w:p>
          <w:p w:rsidR="005377C7" w:rsidRPr="00B0513E" w:rsidRDefault="005377C7" w:rsidP="00AC77A3">
            <w:pPr>
              <w:jc w:val="both"/>
              <w:rPr>
                <w:sz w:val="28"/>
                <w:szCs w:val="28"/>
              </w:rPr>
            </w:pPr>
            <w:r>
              <w:rPr>
                <w:sz w:val="28"/>
                <w:szCs w:val="28"/>
              </w:rPr>
              <w:t>Приморского края</w:t>
            </w:r>
          </w:p>
          <w:p w:rsidR="005377C7" w:rsidRPr="00B0513E" w:rsidRDefault="005377C7" w:rsidP="0074383F">
            <w:pPr>
              <w:jc w:val="both"/>
              <w:rPr>
                <w:sz w:val="28"/>
                <w:szCs w:val="28"/>
              </w:rPr>
            </w:pPr>
            <w:r>
              <w:rPr>
                <w:sz w:val="28"/>
                <w:szCs w:val="28"/>
              </w:rPr>
              <w:t xml:space="preserve">от </w:t>
            </w:r>
            <w:r w:rsidR="0074383F">
              <w:rPr>
                <w:sz w:val="28"/>
                <w:szCs w:val="28"/>
              </w:rPr>
              <w:t>27.06</w:t>
            </w:r>
            <w:r w:rsidRPr="00B0513E">
              <w:rPr>
                <w:sz w:val="28"/>
                <w:szCs w:val="28"/>
              </w:rPr>
              <w:t>.202</w:t>
            </w:r>
            <w:r>
              <w:rPr>
                <w:sz w:val="28"/>
                <w:szCs w:val="28"/>
              </w:rPr>
              <w:t>4</w:t>
            </w:r>
            <w:r w:rsidRPr="00B0513E">
              <w:rPr>
                <w:sz w:val="28"/>
                <w:szCs w:val="28"/>
              </w:rPr>
              <w:t xml:space="preserve"> № </w:t>
            </w:r>
            <w:r w:rsidR="0074383F">
              <w:rPr>
                <w:sz w:val="28"/>
                <w:szCs w:val="28"/>
              </w:rPr>
              <w:t>217</w:t>
            </w:r>
          </w:p>
        </w:tc>
      </w:tr>
    </w:tbl>
    <w:p w:rsidR="005377C7" w:rsidRPr="00B0513E" w:rsidRDefault="005377C7" w:rsidP="005377C7">
      <w:pPr>
        <w:pStyle w:val="ab"/>
        <w:tabs>
          <w:tab w:val="left" w:pos="0"/>
        </w:tabs>
        <w:jc w:val="center"/>
        <w:rPr>
          <w:b/>
        </w:rPr>
      </w:pPr>
    </w:p>
    <w:p w:rsidR="005377C7" w:rsidRDefault="005377C7" w:rsidP="005377C7">
      <w:pPr>
        <w:pStyle w:val="ab"/>
        <w:tabs>
          <w:tab w:val="left" w:pos="0"/>
        </w:tabs>
        <w:spacing w:line="302" w:lineRule="auto"/>
        <w:ind w:firstLine="709"/>
        <w:jc w:val="both"/>
        <w:rPr>
          <w:sz w:val="28"/>
          <w:szCs w:val="28"/>
        </w:rPr>
      </w:pPr>
      <w:r w:rsidRPr="00257DC0">
        <w:rPr>
          <w:sz w:val="28"/>
          <w:szCs w:val="28"/>
        </w:rPr>
        <w:t xml:space="preserve">1. Внести в муниципальный правовой акт от 11.06.2013 № 410-МПА «Правила землепользования и застройки межселенных территорий Партизанского муниципального района», принятый решением Думы Партизанского муниципального района от 11.06.2013 № 410 </w:t>
      </w:r>
      <w:r w:rsidRPr="00731630">
        <w:rPr>
          <w:sz w:val="28"/>
          <w:szCs w:val="28"/>
        </w:rPr>
        <w:t>(в редакции муниципальных правовых актов от 07.08.2015 № 202</w:t>
      </w:r>
      <w:r>
        <w:rPr>
          <w:sz w:val="28"/>
          <w:szCs w:val="28"/>
        </w:rPr>
        <w:t>-</w:t>
      </w:r>
      <w:r w:rsidRPr="00731630">
        <w:rPr>
          <w:sz w:val="28"/>
          <w:szCs w:val="28"/>
        </w:rPr>
        <w:t xml:space="preserve">МПА, от 05.09.2019 </w:t>
      </w:r>
      <w:r>
        <w:rPr>
          <w:sz w:val="28"/>
          <w:szCs w:val="28"/>
        </w:rPr>
        <w:t xml:space="preserve">     </w:t>
      </w:r>
      <w:r w:rsidRPr="00731630">
        <w:rPr>
          <w:sz w:val="28"/>
          <w:szCs w:val="28"/>
        </w:rPr>
        <w:t>№ 158</w:t>
      </w:r>
      <w:r>
        <w:rPr>
          <w:sz w:val="28"/>
          <w:szCs w:val="28"/>
        </w:rPr>
        <w:t>-</w:t>
      </w:r>
      <w:r w:rsidRPr="00731630">
        <w:rPr>
          <w:sz w:val="28"/>
          <w:szCs w:val="28"/>
        </w:rPr>
        <w:t>МПА,</w:t>
      </w:r>
      <w:r>
        <w:rPr>
          <w:sz w:val="28"/>
          <w:szCs w:val="28"/>
        </w:rPr>
        <w:t xml:space="preserve"> </w:t>
      </w:r>
      <w:r w:rsidRPr="00731630">
        <w:rPr>
          <w:sz w:val="28"/>
          <w:szCs w:val="28"/>
        </w:rPr>
        <w:t xml:space="preserve">от 14.09.2021 </w:t>
      </w:r>
      <w:r w:rsidRPr="003131DC">
        <w:rPr>
          <w:sz w:val="28"/>
          <w:szCs w:val="28"/>
        </w:rPr>
        <w:t>№ 327</w:t>
      </w:r>
      <w:r>
        <w:rPr>
          <w:sz w:val="28"/>
          <w:szCs w:val="28"/>
        </w:rPr>
        <w:t>-</w:t>
      </w:r>
      <w:r w:rsidRPr="003131DC">
        <w:rPr>
          <w:sz w:val="28"/>
          <w:szCs w:val="28"/>
        </w:rPr>
        <w:t xml:space="preserve">МПА, от 09.08.2022 № 420-МПА, </w:t>
      </w:r>
      <w:r>
        <w:rPr>
          <w:sz w:val="28"/>
          <w:szCs w:val="28"/>
        </w:rPr>
        <w:t xml:space="preserve">             от 29.09.2022 № 429-МПА, </w:t>
      </w:r>
      <w:r>
        <w:rPr>
          <w:bCs/>
          <w:sz w:val="28"/>
          <w:szCs w:val="28"/>
        </w:rPr>
        <w:t>принятых решениями Думы Партизанского муниципального района</w:t>
      </w:r>
      <w:r>
        <w:rPr>
          <w:sz w:val="28"/>
          <w:szCs w:val="28"/>
        </w:rPr>
        <w:t xml:space="preserve">, муниципальных правовых актов </w:t>
      </w:r>
      <w:r w:rsidRPr="003131DC">
        <w:rPr>
          <w:sz w:val="28"/>
          <w:szCs w:val="28"/>
        </w:rPr>
        <w:t xml:space="preserve">от 29.06.2023 </w:t>
      </w:r>
      <w:r>
        <w:rPr>
          <w:sz w:val="28"/>
          <w:szCs w:val="28"/>
        </w:rPr>
        <w:t xml:space="preserve">                 </w:t>
      </w:r>
      <w:r w:rsidRPr="003131DC">
        <w:rPr>
          <w:sz w:val="28"/>
          <w:szCs w:val="28"/>
        </w:rPr>
        <w:t>№ 23</w:t>
      </w:r>
      <w:r>
        <w:rPr>
          <w:sz w:val="28"/>
          <w:szCs w:val="28"/>
        </w:rPr>
        <w:t xml:space="preserve">-МПА, от 31.08.2023 № 46-МПА, от 25.01.2024 № 129-МПА,                             от 15.02.2024 № 146-МПА, </w:t>
      </w:r>
      <w:r w:rsidRPr="005025EF">
        <w:rPr>
          <w:sz w:val="28"/>
          <w:szCs w:val="28"/>
        </w:rPr>
        <w:t>принятых решени</w:t>
      </w:r>
      <w:r>
        <w:rPr>
          <w:sz w:val="28"/>
          <w:szCs w:val="28"/>
        </w:rPr>
        <w:t>я</w:t>
      </w:r>
      <w:r w:rsidRPr="005025EF">
        <w:rPr>
          <w:sz w:val="28"/>
          <w:szCs w:val="28"/>
        </w:rPr>
        <w:t>м</w:t>
      </w:r>
      <w:r>
        <w:rPr>
          <w:sz w:val="28"/>
          <w:szCs w:val="28"/>
        </w:rPr>
        <w:t>и</w:t>
      </w:r>
      <w:r w:rsidRPr="005025EF">
        <w:rPr>
          <w:sz w:val="28"/>
          <w:szCs w:val="28"/>
        </w:rPr>
        <w:t xml:space="preserve"> Думы Партизанского </w:t>
      </w:r>
      <w:r>
        <w:rPr>
          <w:sz w:val="28"/>
          <w:szCs w:val="28"/>
        </w:rPr>
        <w:t>муниципального округа Приморского края</w:t>
      </w:r>
      <w:r w:rsidRPr="00053C2D">
        <w:rPr>
          <w:sz w:val="28"/>
          <w:szCs w:val="28"/>
        </w:rPr>
        <w:t xml:space="preserve">, </w:t>
      </w:r>
      <w:r w:rsidRPr="00BF2853">
        <w:rPr>
          <w:sz w:val="28"/>
          <w:szCs w:val="28"/>
        </w:rPr>
        <w:t>следующие изменения:</w:t>
      </w:r>
    </w:p>
    <w:p w:rsidR="005377C7" w:rsidRDefault="005377C7" w:rsidP="005377C7">
      <w:pPr>
        <w:pStyle w:val="ab"/>
        <w:spacing w:line="302" w:lineRule="auto"/>
        <w:ind w:firstLine="709"/>
        <w:jc w:val="both"/>
        <w:rPr>
          <w:sz w:val="28"/>
          <w:szCs w:val="28"/>
        </w:rPr>
      </w:pPr>
      <w:r w:rsidRPr="00257DC0">
        <w:rPr>
          <w:sz w:val="28"/>
          <w:szCs w:val="28"/>
        </w:rPr>
        <w:t xml:space="preserve">1.1. На картах Правил землепользования и застройки межселенных территорий Партизанского муниципального района: «Карта градостроительного зонирования», «Карта градостроительного зонирования </w:t>
      </w:r>
      <w:r w:rsidRPr="005F7C65">
        <w:rPr>
          <w:sz w:val="28"/>
          <w:szCs w:val="28"/>
        </w:rPr>
        <w:t xml:space="preserve">(Фрагмент </w:t>
      </w:r>
      <w:r>
        <w:rPr>
          <w:sz w:val="28"/>
          <w:szCs w:val="28"/>
        </w:rPr>
        <w:t>3</w:t>
      </w:r>
      <w:r w:rsidRPr="005F7C65">
        <w:rPr>
          <w:sz w:val="28"/>
          <w:szCs w:val="28"/>
        </w:rPr>
        <w:t>)</w:t>
      </w:r>
      <w:r>
        <w:rPr>
          <w:sz w:val="28"/>
          <w:szCs w:val="28"/>
        </w:rPr>
        <w:t>»</w:t>
      </w:r>
      <w:r w:rsidRPr="005F7C65">
        <w:rPr>
          <w:sz w:val="28"/>
          <w:szCs w:val="28"/>
        </w:rPr>
        <w:t>:</w:t>
      </w:r>
    </w:p>
    <w:p w:rsidR="005377C7" w:rsidRPr="002E0963" w:rsidRDefault="005377C7" w:rsidP="005377C7">
      <w:pPr>
        <w:pStyle w:val="ab"/>
        <w:spacing w:line="302" w:lineRule="auto"/>
        <w:ind w:firstLine="709"/>
        <w:jc w:val="both"/>
        <w:rPr>
          <w:sz w:val="28"/>
          <w:szCs w:val="28"/>
        </w:rPr>
      </w:pPr>
      <w:r w:rsidRPr="007614A1">
        <w:rPr>
          <w:sz w:val="28"/>
          <w:szCs w:val="28"/>
        </w:rPr>
        <w:t xml:space="preserve">- </w:t>
      </w:r>
      <w:r>
        <w:rPr>
          <w:sz w:val="28"/>
          <w:szCs w:val="28"/>
        </w:rPr>
        <w:t>в</w:t>
      </w:r>
      <w:r w:rsidRPr="007614A1">
        <w:rPr>
          <w:sz w:val="28"/>
          <w:szCs w:val="28"/>
        </w:rPr>
        <w:t xml:space="preserve"> границах земельного участка с кадастровым номером </w:t>
      </w:r>
      <w:r w:rsidRPr="00430802">
        <w:rPr>
          <w:b/>
          <w:sz w:val="28"/>
          <w:szCs w:val="28"/>
        </w:rPr>
        <w:t>25:13:030303:409</w:t>
      </w:r>
      <w:r w:rsidRPr="007614A1">
        <w:rPr>
          <w:sz w:val="28"/>
          <w:szCs w:val="28"/>
        </w:rPr>
        <w:t xml:space="preserve"> вместо территориальной зоны СХ1 «Зона сельскохозяйственного использования» и земель государственного лесного </w:t>
      </w:r>
      <w:r w:rsidRPr="002E0963">
        <w:rPr>
          <w:sz w:val="28"/>
          <w:szCs w:val="28"/>
        </w:rPr>
        <w:t>фонда установить одну территориальную зону СХ1 «Зона сельскохозяйственного использования»;</w:t>
      </w:r>
    </w:p>
    <w:p w:rsidR="005377C7" w:rsidRPr="002E0963" w:rsidRDefault="005377C7" w:rsidP="005377C7">
      <w:pPr>
        <w:pStyle w:val="ab"/>
        <w:spacing w:line="302" w:lineRule="auto"/>
        <w:ind w:firstLine="709"/>
        <w:jc w:val="both"/>
        <w:rPr>
          <w:sz w:val="28"/>
          <w:szCs w:val="28"/>
        </w:rPr>
      </w:pPr>
      <w:r w:rsidRPr="002E0963">
        <w:rPr>
          <w:sz w:val="28"/>
          <w:szCs w:val="28"/>
        </w:rPr>
        <w:t xml:space="preserve">- для территории садоводческого некоммерческого товарищества </w:t>
      </w:r>
      <w:r w:rsidRPr="002E0963">
        <w:rPr>
          <w:b/>
          <w:sz w:val="28"/>
          <w:szCs w:val="28"/>
        </w:rPr>
        <w:t>«Зеленая дубрава-2»</w:t>
      </w:r>
      <w:r w:rsidRPr="002E0963">
        <w:rPr>
          <w:sz w:val="28"/>
          <w:szCs w:val="28"/>
        </w:rPr>
        <w:t xml:space="preserve"> вместо четырех территориальных зон: Т3 «Зона  размещения объектов трубопроводного транспорта», СХ1 «Зона сельскохозяйственного использования», П1 «Зона производственной деятельности нефтехимического комплекса» и П1-А «Зона территории опережающего социально-экономического развития (ТОСЭР)» установить одну территориальную зону СХ1 «Зона сельскохозяйственного использования»;</w:t>
      </w:r>
    </w:p>
    <w:p w:rsidR="005377C7" w:rsidRPr="00430802" w:rsidRDefault="005377C7" w:rsidP="005377C7">
      <w:pPr>
        <w:pStyle w:val="ab"/>
        <w:spacing w:line="276" w:lineRule="auto"/>
        <w:ind w:firstLine="709"/>
        <w:jc w:val="both"/>
        <w:rPr>
          <w:sz w:val="28"/>
          <w:szCs w:val="28"/>
        </w:rPr>
      </w:pPr>
      <w:r w:rsidRPr="00430802">
        <w:rPr>
          <w:sz w:val="28"/>
          <w:szCs w:val="28"/>
        </w:rPr>
        <w:lastRenderedPageBreak/>
        <w:t xml:space="preserve">- для территории садоводческого некоммерческого товарищества </w:t>
      </w:r>
      <w:r w:rsidRPr="00430802">
        <w:rPr>
          <w:b/>
          <w:sz w:val="28"/>
          <w:szCs w:val="28"/>
        </w:rPr>
        <w:t>«Швейник»</w:t>
      </w:r>
      <w:r w:rsidRPr="00430802">
        <w:rPr>
          <w:sz w:val="28"/>
          <w:szCs w:val="28"/>
        </w:rPr>
        <w:t xml:space="preserve"> вместо двух территориальных зон Т3 «Зона размещения объектов трубопроводного транспорта» и СХ1 «Зона сельскохозяйственного использования» установить одну территориальную зону СХ1 «Зона сельскохозяйственного использования»;</w:t>
      </w:r>
    </w:p>
    <w:p w:rsidR="005377C7" w:rsidRPr="00430802" w:rsidRDefault="005377C7" w:rsidP="005377C7">
      <w:pPr>
        <w:pStyle w:val="ab"/>
        <w:spacing w:line="276" w:lineRule="auto"/>
        <w:ind w:firstLine="709"/>
        <w:jc w:val="both"/>
        <w:rPr>
          <w:sz w:val="28"/>
          <w:szCs w:val="28"/>
        </w:rPr>
      </w:pPr>
      <w:r w:rsidRPr="00430802">
        <w:rPr>
          <w:sz w:val="28"/>
          <w:szCs w:val="28"/>
        </w:rPr>
        <w:t>- для территории некоммерческого товарищества садовод</w:t>
      </w:r>
      <w:r>
        <w:rPr>
          <w:sz w:val="28"/>
          <w:szCs w:val="28"/>
        </w:rPr>
        <w:t>ов и огородников</w:t>
      </w:r>
      <w:r w:rsidRPr="00430802">
        <w:rPr>
          <w:sz w:val="28"/>
          <w:szCs w:val="28"/>
        </w:rPr>
        <w:t xml:space="preserve"> </w:t>
      </w:r>
      <w:r w:rsidRPr="00430802">
        <w:rPr>
          <w:b/>
          <w:sz w:val="28"/>
          <w:szCs w:val="28"/>
        </w:rPr>
        <w:t>«</w:t>
      </w:r>
      <w:r>
        <w:rPr>
          <w:b/>
          <w:sz w:val="28"/>
          <w:szCs w:val="28"/>
        </w:rPr>
        <w:t>Нефтян</w:t>
      </w:r>
      <w:r w:rsidRPr="00430802">
        <w:rPr>
          <w:b/>
          <w:sz w:val="28"/>
          <w:szCs w:val="28"/>
        </w:rPr>
        <w:t>ик»</w:t>
      </w:r>
      <w:r w:rsidRPr="00430802">
        <w:rPr>
          <w:sz w:val="28"/>
          <w:szCs w:val="28"/>
        </w:rPr>
        <w:t xml:space="preserve"> вместо двух территориальных зон Т3 «Зона размещения объектов трубопроводного транспорта» и СХ1 «Зона сельскохозяйственного использования» установить одну территориальную зону СХ1 «Зона сельскохозяйственного использования»;</w:t>
      </w:r>
    </w:p>
    <w:p w:rsidR="005377C7" w:rsidRPr="00430802" w:rsidRDefault="005377C7" w:rsidP="005377C7">
      <w:pPr>
        <w:pStyle w:val="ab"/>
        <w:spacing w:line="276" w:lineRule="auto"/>
        <w:ind w:firstLine="709"/>
        <w:jc w:val="both"/>
        <w:rPr>
          <w:sz w:val="28"/>
          <w:szCs w:val="28"/>
        </w:rPr>
      </w:pPr>
      <w:r w:rsidRPr="00430802">
        <w:rPr>
          <w:sz w:val="28"/>
          <w:szCs w:val="28"/>
        </w:rPr>
        <w:t xml:space="preserve">- для территории садоводческого некоммерческого товарищества </w:t>
      </w:r>
      <w:r w:rsidRPr="00430802">
        <w:rPr>
          <w:b/>
          <w:sz w:val="28"/>
          <w:szCs w:val="28"/>
        </w:rPr>
        <w:t>«Марс»</w:t>
      </w:r>
      <w:r w:rsidRPr="00430802">
        <w:rPr>
          <w:sz w:val="28"/>
          <w:szCs w:val="28"/>
        </w:rPr>
        <w:t xml:space="preserve"> вместо двух территориальных зон Т3 «Зона размещения объектов трубопроводного транспорта» и СХ1 «Зона сельскохозяйственного использования» установить одну территориальную зону СХ1 «Зона сельскохозяйственного использования»;</w:t>
      </w:r>
    </w:p>
    <w:p w:rsidR="005377C7" w:rsidRPr="00C02DFC" w:rsidRDefault="005377C7" w:rsidP="005377C7">
      <w:pPr>
        <w:pStyle w:val="ab"/>
        <w:spacing w:line="276" w:lineRule="auto"/>
        <w:ind w:firstLine="709"/>
        <w:jc w:val="both"/>
        <w:rPr>
          <w:sz w:val="28"/>
          <w:szCs w:val="28"/>
        </w:rPr>
      </w:pPr>
      <w:r w:rsidRPr="00C02DFC">
        <w:rPr>
          <w:sz w:val="28"/>
          <w:szCs w:val="28"/>
        </w:rPr>
        <w:t xml:space="preserve">- для территории садоводческого некоммерческого товарищества </w:t>
      </w:r>
      <w:r w:rsidRPr="00C02DFC">
        <w:rPr>
          <w:b/>
          <w:sz w:val="28"/>
          <w:szCs w:val="28"/>
        </w:rPr>
        <w:t>«Бодрость»</w:t>
      </w:r>
      <w:r w:rsidRPr="00C02DFC">
        <w:rPr>
          <w:sz w:val="28"/>
          <w:szCs w:val="28"/>
        </w:rPr>
        <w:t xml:space="preserve"> вместо двух территориальных зон Т3 «Зона размещения объектов трубопроводного транспорта» и СХ1 «Зона сельскохозяйственного использования» установить одну территориальную зону СХ1 «Зона сельскохозяйственного использования»;</w:t>
      </w:r>
    </w:p>
    <w:p w:rsidR="005377C7" w:rsidRPr="00C02DFC" w:rsidRDefault="005377C7" w:rsidP="005377C7">
      <w:pPr>
        <w:pStyle w:val="ab"/>
        <w:spacing w:line="276" w:lineRule="auto"/>
        <w:ind w:firstLine="709"/>
        <w:jc w:val="both"/>
        <w:rPr>
          <w:sz w:val="28"/>
          <w:szCs w:val="28"/>
        </w:rPr>
      </w:pPr>
      <w:r w:rsidRPr="00C02DFC">
        <w:rPr>
          <w:sz w:val="28"/>
          <w:szCs w:val="28"/>
        </w:rPr>
        <w:t xml:space="preserve">- для территории садоводческого некоммерческого товарищества </w:t>
      </w:r>
      <w:r w:rsidRPr="00C02DFC">
        <w:rPr>
          <w:b/>
          <w:sz w:val="28"/>
          <w:szCs w:val="28"/>
        </w:rPr>
        <w:t>«Оптимист»</w:t>
      </w:r>
      <w:r w:rsidRPr="00C02DFC">
        <w:rPr>
          <w:sz w:val="28"/>
          <w:szCs w:val="28"/>
        </w:rPr>
        <w:t xml:space="preserve"> вместо двух территориальных зон Т3 «Зона размещения объектов трубопроводного транспорта» и СХ1 «Зона сельскохозяйственного использования» установить одну территориальную зону СХ1 «Зона сельскохозяйственного использования»;</w:t>
      </w:r>
    </w:p>
    <w:p w:rsidR="005377C7" w:rsidRPr="00C02DFC" w:rsidRDefault="005377C7" w:rsidP="005377C7">
      <w:pPr>
        <w:pStyle w:val="ab"/>
        <w:spacing w:line="276" w:lineRule="auto"/>
        <w:ind w:firstLine="709"/>
        <w:jc w:val="both"/>
        <w:rPr>
          <w:sz w:val="28"/>
          <w:szCs w:val="28"/>
        </w:rPr>
      </w:pPr>
      <w:r w:rsidRPr="00C02DFC">
        <w:rPr>
          <w:sz w:val="28"/>
          <w:szCs w:val="28"/>
        </w:rPr>
        <w:t xml:space="preserve">- для  территории садоводческого некоммерческого товарищества </w:t>
      </w:r>
      <w:r w:rsidRPr="00C02DFC">
        <w:rPr>
          <w:b/>
          <w:sz w:val="28"/>
          <w:szCs w:val="28"/>
        </w:rPr>
        <w:t>«Строитель»</w:t>
      </w:r>
      <w:r w:rsidRPr="00C02DFC">
        <w:rPr>
          <w:sz w:val="28"/>
          <w:szCs w:val="28"/>
        </w:rPr>
        <w:t xml:space="preserve"> вместо двух территориальных зон Т3 «Зона размещения объектов трубопроводного транспорта» и СХ1 «Зона сельскохозяйственного использования» установить одну территориальную зону СХ1 «Зона сельскохозяйственного использования»;</w:t>
      </w:r>
    </w:p>
    <w:p w:rsidR="005377C7" w:rsidRPr="00C02DFC" w:rsidRDefault="005377C7" w:rsidP="005377C7">
      <w:pPr>
        <w:pStyle w:val="ab"/>
        <w:spacing w:line="276" w:lineRule="auto"/>
        <w:ind w:firstLine="709"/>
        <w:jc w:val="both"/>
        <w:rPr>
          <w:sz w:val="28"/>
          <w:szCs w:val="28"/>
        </w:rPr>
      </w:pPr>
      <w:r w:rsidRPr="00C02DFC">
        <w:rPr>
          <w:sz w:val="28"/>
          <w:szCs w:val="28"/>
        </w:rPr>
        <w:t xml:space="preserve">- </w:t>
      </w:r>
      <w:r>
        <w:rPr>
          <w:sz w:val="28"/>
          <w:szCs w:val="28"/>
        </w:rPr>
        <w:t>д</w:t>
      </w:r>
      <w:r w:rsidRPr="00C02DFC">
        <w:rPr>
          <w:sz w:val="28"/>
          <w:szCs w:val="28"/>
        </w:rPr>
        <w:t xml:space="preserve">ля  территории садоводческого некоммерческого товарищества </w:t>
      </w:r>
      <w:r w:rsidRPr="00C02DFC">
        <w:rPr>
          <w:b/>
          <w:sz w:val="28"/>
          <w:szCs w:val="28"/>
        </w:rPr>
        <w:t>«Автотранспортник»</w:t>
      </w:r>
      <w:r w:rsidRPr="00C02DFC">
        <w:rPr>
          <w:sz w:val="28"/>
          <w:szCs w:val="28"/>
        </w:rPr>
        <w:t xml:space="preserve"> вместо двух территориальных зон Т3 «Зона размещения объектов трубопроводного транспорта»</w:t>
      </w:r>
      <w:r>
        <w:rPr>
          <w:sz w:val="28"/>
          <w:szCs w:val="28"/>
        </w:rPr>
        <w:t xml:space="preserve"> и </w:t>
      </w:r>
      <w:r w:rsidRPr="00C02DFC">
        <w:rPr>
          <w:sz w:val="28"/>
          <w:szCs w:val="28"/>
        </w:rPr>
        <w:t>СХ1 «Зона сельс</w:t>
      </w:r>
      <w:r>
        <w:rPr>
          <w:sz w:val="28"/>
          <w:szCs w:val="28"/>
        </w:rPr>
        <w:t>кохозяйственного использования»</w:t>
      </w:r>
      <w:r w:rsidRPr="00C02DFC">
        <w:rPr>
          <w:sz w:val="28"/>
          <w:szCs w:val="28"/>
        </w:rPr>
        <w:t xml:space="preserve"> установить одну территориальную зону СХ1 «Зона сельскохозяйственного использования»;</w:t>
      </w:r>
    </w:p>
    <w:p w:rsidR="005377C7" w:rsidRDefault="005377C7" w:rsidP="005377C7">
      <w:pPr>
        <w:pStyle w:val="ab"/>
        <w:spacing w:line="276" w:lineRule="auto"/>
        <w:ind w:firstLine="709"/>
        <w:jc w:val="both"/>
        <w:rPr>
          <w:sz w:val="28"/>
          <w:szCs w:val="28"/>
        </w:rPr>
      </w:pPr>
      <w:r w:rsidRPr="00C02DFC">
        <w:rPr>
          <w:sz w:val="28"/>
          <w:szCs w:val="28"/>
        </w:rPr>
        <w:t xml:space="preserve">- </w:t>
      </w:r>
      <w:r>
        <w:rPr>
          <w:sz w:val="28"/>
          <w:szCs w:val="28"/>
        </w:rPr>
        <w:t>д</w:t>
      </w:r>
      <w:r w:rsidRPr="00C02DFC">
        <w:rPr>
          <w:sz w:val="28"/>
          <w:szCs w:val="28"/>
        </w:rPr>
        <w:t xml:space="preserve">ля территории садоводческого некоммерческого товарищества </w:t>
      </w:r>
      <w:r w:rsidRPr="00C02DFC">
        <w:rPr>
          <w:b/>
          <w:sz w:val="28"/>
          <w:szCs w:val="28"/>
        </w:rPr>
        <w:t>«Тюльпан»</w:t>
      </w:r>
      <w:r w:rsidRPr="00C02DFC">
        <w:rPr>
          <w:sz w:val="28"/>
          <w:szCs w:val="28"/>
        </w:rPr>
        <w:t xml:space="preserve"> вместо двух территориальных зон Т3 «Зона размещения объектов трубопроводного транспорта»</w:t>
      </w:r>
      <w:r>
        <w:rPr>
          <w:sz w:val="28"/>
          <w:szCs w:val="28"/>
        </w:rPr>
        <w:t xml:space="preserve"> и </w:t>
      </w:r>
      <w:r w:rsidRPr="00C02DFC">
        <w:rPr>
          <w:sz w:val="28"/>
          <w:szCs w:val="28"/>
        </w:rPr>
        <w:t>СХ1 «Зона сельс</w:t>
      </w:r>
      <w:r>
        <w:rPr>
          <w:sz w:val="28"/>
          <w:szCs w:val="28"/>
        </w:rPr>
        <w:t>кохозяйственного использования»</w:t>
      </w:r>
      <w:r w:rsidRPr="00C02DFC">
        <w:rPr>
          <w:sz w:val="28"/>
          <w:szCs w:val="28"/>
        </w:rPr>
        <w:t xml:space="preserve"> установить одну территориальную зону СХ1 «Зона сельскохозяйственного использования»</w:t>
      </w:r>
      <w:r>
        <w:rPr>
          <w:sz w:val="28"/>
          <w:szCs w:val="28"/>
        </w:rPr>
        <w:t>;</w:t>
      </w:r>
    </w:p>
    <w:p w:rsidR="005377C7" w:rsidRPr="00C02DFC" w:rsidRDefault="005377C7" w:rsidP="005377C7">
      <w:pPr>
        <w:pStyle w:val="ab"/>
        <w:spacing w:after="240" w:line="276" w:lineRule="auto"/>
        <w:ind w:firstLine="709"/>
        <w:jc w:val="both"/>
        <w:rPr>
          <w:sz w:val="28"/>
          <w:szCs w:val="28"/>
        </w:rPr>
      </w:pPr>
      <w:r w:rsidRPr="00C02DFC">
        <w:rPr>
          <w:sz w:val="28"/>
          <w:szCs w:val="28"/>
        </w:rPr>
        <w:lastRenderedPageBreak/>
        <w:t xml:space="preserve">- </w:t>
      </w:r>
      <w:r>
        <w:rPr>
          <w:sz w:val="28"/>
          <w:szCs w:val="28"/>
        </w:rPr>
        <w:t>д</w:t>
      </w:r>
      <w:r w:rsidRPr="00C02DFC">
        <w:rPr>
          <w:sz w:val="28"/>
          <w:szCs w:val="28"/>
        </w:rPr>
        <w:t xml:space="preserve">ля территории садоводческого некоммерческого товарищества </w:t>
      </w:r>
      <w:r w:rsidRPr="00B73134">
        <w:rPr>
          <w:b/>
          <w:sz w:val="28"/>
          <w:szCs w:val="28"/>
        </w:rPr>
        <w:t xml:space="preserve">«Лебединая </w:t>
      </w:r>
      <w:r>
        <w:rPr>
          <w:b/>
          <w:sz w:val="28"/>
          <w:szCs w:val="28"/>
        </w:rPr>
        <w:t>п</w:t>
      </w:r>
      <w:r w:rsidRPr="00B73134">
        <w:rPr>
          <w:b/>
          <w:sz w:val="28"/>
          <w:szCs w:val="28"/>
        </w:rPr>
        <w:t>адь»</w:t>
      </w:r>
      <w:r w:rsidRPr="00C02DFC">
        <w:rPr>
          <w:sz w:val="28"/>
          <w:szCs w:val="28"/>
        </w:rPr>
        <w:t xml:space="preserve"> вместо двух территориальных СХ1 «Зона сельс</w:t>
      </w:r>
      <w:r>
        <w:rPr>
          <w:sz w:val="28"/>
          <w:szCs w:val="28"/>
        </w:rPr>
        <w:t>кохозяйственного использования»</w:t>
      </w:r>
      <w:r w:rsidRPr="00C02DFC">
        <w:rPr>
          <w:sz w:val="28"/>
          <w:szCs w:val="28"/>
        </w:rPr>
        <w:t xml:space="preserve"> </w:t>
      </w:r>
      <w:r>
        <w:rPr>
          <w:sz w:val="28"/>
          <w:szCs w:val="28"/>
        </w:rPr>
        <w:t xml:space="preserve">и </w:t>
      </w:r>
      <w:r w:rsidRPr="007614A1">
        <w:rPr>
          <w:sz w:val="28"/>
          <w:szCs w:val="28"/>
        </w:rPr>
        <w:t>земель государственного лесного фонда</w:t>
      </w:r>
      <w:r>
        <w:rPr>
          <w:sz w:val="28"/>
          <w:szCs w:val="28"/>
        </w:rPr>
        <w:t xml:space="preserve"> </w:t>
      </w:r>
      <w:r w:rsidRPr="00C02DFC">
        <w:rPr>
          <w:sz w:val="28"/>
          <w:szCs w:val="28"/>
        </w:rPr>
        <w:t>установить одну территориальную зону СХ1 «Зона сельскохозяйственного использования»</w:t>
      </w:r>
      <w:r>
        <w:rPr>
          <w:sz w:val="28"/>
          <w:szCs w:val="28"/>
        </w:rPr>
        <w:t>.</w:t>
      </w:r>
    </w:p>
    <w:p w:rsidR="005377C7" w:rsidRPr="005F7C65" w:rsidRDefault="005377C7" w:rsidP="005377C7">
      <w:pPr>
        <w:pStyle w:val="ab"/>
        <w:spacing w:line="276" w:lineRule="auto"/>
        <w:ind w:firstLine="709"/>
        <w:jc w:val="both"/>
        <w:rPr>
          <w:sz w:val="28"/>
          <w:szCs w:val="28"/>
        </w:rPr>
      </w:pPr>
      <w:r w:rsidRPr="00257DC0">
        <w:rPr>
          <w:sz w:val="28"/>
          <w:szCs w:val="28"/>
        </w:rPr>
        <w:t>1.</w:t>
      </w:r>
      <w:r>
        <w:rPr>
          <w:sz w:val="28"/>
          <w:szCs w:val="28"/>
        </w:rPr>
        <w:t>2</w:t>
      </w:r>
      <w:r w:rsidRPr="00257DC0">
        <w:rPr>
          <w:sz w:val="28"/>
          <w:szCs w:val="28"/>
        </w:rPr>
        <w:t xml:space="preserve">. На картах Правил землепользования и застройки межселенных территорий Партизанского муниципального района: «Карта градостроительного зонирования», «Карта градостроительного зонирования </w:t>
      </w:r>
      <w:r w:rsidRPr="005F7C65">
        <w:rPr>
          <w:sz w:val="28"/>
          <w:szCs w:val="28"/>
        </w:rPr>
        <w:t xml:space="preserve">(Фрагмент </w:t>
      </w:r>
      <w:r>
        <w:rPr>
          <w:sz w:val="28"/>
          <w:szCs w:val="28"/>
        </w:rPr>
        <w:t>4</w:t>
      </w:r>
      <w:r w:rsidRPr="005F7C65">
        <w:rPr>
          <w:sz w:val="28"/>
          <w:szCs w:val="28"/>
        </w:rPr>
        <w:t>)</w:t>
      </w:r>
      <w:r>
        <w:rPr>
          <w:sz w:val="28"/>
          <w:szCs w:val="28"/>
        </w:rPr>
        <w:t>»</w:t>
      </w:r>
      <w:r w:rsidRPr="005F7C65">
        <w:rPr>
          <w:sz w:val="28"/>
          <w:szCs w:val="28"/>
        </w:rPr>
        <w:t>:</w:t>
      </w:r>
    </w:p>
    <w:p w:rsidR="005377C7" w:rsidRPr="00C02DFC" w:rsidRDefault="005377C7" w:rsidP="005377C7">
      <w:pPr>
        <w:pStyle w:val="ab"/>
        <w:spacing w:line="276" w:lineRule="auto"/>
        <w:ind w:firstLine="709"/>
        <w:jc w:val="both"/>
        <w:rPr>
          <w:sz w:val="28"/>
          <w:szCs w:val="28"/>
        </w:rPr>
      </w:pPr>
      <w:r w:rsidRPr="00C02DFC">
        <w:rPr>
          <w:sz w:val="28"/>
          <w:szCs w:val="28"/>
        </w:rPr>
        <w:t xml:space="preserve">- для территории </w:t>
      </w:r>
      <w:r>
        <w:rPr>
          <w:sz w:val="28"/>
          <w:szCs w:val="28"/>
        </w:rPr>
        <w:t xml:space="preserve">дачного </w:t>
      </w:r>
      <w:r w:rsidRPr="00C02DFC">
        <w:rPr>
          <w:sz w:val="28"/>
          <w:szCs w:val="28"/>
        </w:rPr>
        <w:t xml:space="preserve">некоммерческого </w:t>
      </w:r>
      <w:r>
        <w:rPr>
          <w:sz w:val="28"/>
          <w:szCs w:val="28"/>
        </w:rPr>
        <w:t>партнерства</w:t>
      </w:r>
      <w:r w:rsidRPr="00C02DFC">
        <w:rPr>
          <w:sz w:val="28"/>
          <w:szCs w:val="28"/>
        </w:rPr>
        <w:t xml:space="preserve"> </w:t>
      </w:r>
      <w:r w:rsidRPr="00C02DFC">
        <w:rPr>
          <w:b/>
          <w:sz w:val="28"/>
          <w:szCs w:val="28"/>
        </w:rPr>
        <w:t xml:space="preserve">«Падь </w:t>
      </w:r>
      <w:r>
        <w:rPr>
          <w:b/>
          <w:sz w:val="28"/>
          <w:szCs w:val="28"/>
        </w:rPr>
        <w:t>С</w:t>
      </w:r>
      <w:r w:rsidRPr="00C02DFC">
        <w:rPr>
          <w:b/>
          <w:sz w:val="28"/>
          <w:szCs w:val="28"/>
        </w:rPr>
        <w:t>адовая»</w:t>
      </w:r>
      <w:r w:rsidRPr="00C02DFC">
        <w:rPr>
          <w:sz w:val="28"/>
          <w:szCs w:val="28"/>
        </w:rPr>
        <w:t xml:space="preserve"> вместо двух территориальных зон Т3 «Зона размещения объектов трубопроводного транспорта»</w:t>
      </w:r>
      <w:r>
        <w:rPr>
          <w:sz w:val="28"/>
          <w:szCs w:val="28"/>
        </w:rPr>
        <w:t xml:space="preserve"> и</w:t>
      </w:r>
      <w:r w:rsidRPr="00C02DFC">
        <w:rPr>
          <w:sz w:val="28"/>
          <w:szCs w:val="28"/>
        </w:rPr>
        <w:t xml:space="preserve"> СХ1 «Зона сельскохозяйственного использования»</w:t>
      </w:r>
      <w:r>
        <w:rPr>
          <w:sz w:val="28"/>
          <w:szCs w:val="28"/>
        </w:rPr>
        <w:t xml:space="preserve"> </w:t>
      </w:r>
      <w:r w:rsidRPr="00C02DFC">
        <w:rPr>
          <w:sz w:val="28"/>
          <w:szCs w:val="28"/>
        </w:rPr>
        <w:t xml:space="preserve">установить одну территориальную зону СХ1 «Зона сельскохозяйственного использования»; </w:t>
      </w:r>
    </w:p>
    <w:p w:rsidR="005377C7" w:rsidRPr="00C02DFC" w:rsidRDefault="005377C7" w:rsidP="005377C7">
      <w:pPr>
        <w:pStyle w:val="ab"/>
        <w:spacing w:line="276" w:lineRule="auto"/>
        <w:ind w:firstLine="709"/>
        <w:jc w:val="both"/>
        <w:rPr>
          <w:sz w:val="28"/>
          <w:szCs w:val="28"/>
        </w:rPr>
      </w:pPr>
      <w:r w:rsidRPr="00C02DFC">
        <w:rPr>
          <w:sz w:val="28"/>
          <w:szCs w:val="28"/>
        </w:rPr>
        <w:t xml:space="preserve">- для  территории садоводческого некоммерческого товарищества </w:t>
      </w:r>
      <w:r w:rsidRPr="007A39B5">
        <w:rPr>
          <w:b/>
          <w:sz w:val="28"/>
          <w:szCs w:val="28"/>
        </w:rPr>
        <w:t>«Металлист»</w:t>
      </w:r>
      <w:r w:rsidRPr="00C02DFC">
        <w:rPr>
          <w:sz w:val="28"/>
          <w:szCs w:val="28"/>
        </w:rPr>
        <w:t xml:space="preserve"> вместо двух территориальных зон Т3 «Зона размещения объектов трубопроводного транспорта»</w:t>
      </w:r>
      <w:r>
        <w:rPr>
          <w:sz w:val="28"/>
          <w:szCs w:val="28"/>
        </w:rPr>
        <w:t xml:space="preserve"> и</w:t>
      </w:r>
      <w:r w:rsidRPr="00C02DFC">
        <w:rPr>
          <w:sz w:val="28"/>
          <w:szCs w:val="28"/>
        </w:rPr>
        <w:t xml:space="preserve"> СХ1 «Зона сельс</w:t>
      </w:r>
      <w:r>
        <w:rPr>
          <w:sz w:val="28"/>
          <w:szCs w:val="28"/>
        </w:rPr>
        <w:t>кохозяйственного использования»</w:t>
      </w:r>
      <w:r w:rsidRPr="00C02DFC">
        <w:rPr>
          <w:sz w:val="28"/>
          <w:szCs w:val="28"/>
        </w:rPr>
        <w:t xml:space="preserve"> установить одну территориальную зону СХ1 «Зона сельскохозяйственного использования»;</w:t>
      </w:r>
    </w:p>
    <w:p w:rsidR="005377C7" w:rsidRPr="007A39B5" w:rsidRDefault="005377C7" w:rsidP="005377C7">
      <w:pPr>
        <w:pStyle w:val="ab"/>
        <w:spacing w:after="240" w:line="276" w:lineRule="auto"/>
        <w:ind w:firstLine="709"/>
        <w:jc w:val="both"/>
        <w:rPr>
          <w:sz w:val="28"/>
          <w:szCs w:val="28"/>
        </w:rPr>
      </w:pPr>
      <w:r w:rsidRPr="007A39B5">
        <w:rPr>
          <w:sz w:val="28"/>
          <w:szCs w:val="28"/>
        </w:rPr>
        <w:t xml:space="preserve">- для  территории товарищества </w:t>
      </w:r>
      <w:r>
        <w:rPr>
          <w:sz w:val="28"/>
          <w:szCs w:val="28"/>
        </w:rPr>
        <w:t xml:space="preserve">собственников недвижимости Садоводческое некоммерческое товарищество </w:t>
      </w:r>
      <w:r w:rsidRPr="007A39B5">
        <w:rPr>
          <w:b/>
          <w:sz w:val="28"/>
          <w:szCs w:val="28"/>
        </w:rPr>
        <w:t>«Заповедный»</w:t>
      </w:r>
      <w:r w:rsidRPr="007A39B5">
        <w:rPr>
          <w:sz w:val="28"/>
          <w:szCs w:val="28"/>
        </w:rPr>
        <w:t xml:space="preserve"> в</w:t>
      </w:r>
      <w:r>
        <w:rPr>
          <w:sz w:val="28"/>
          <w:szCs w:val="28"/>
        </w:rPr>
        <w:t xml:space="preserve">место двух территориальных зон </w:t>
      </w:r>
      <w:r w:rsidRPr="007A39B5">
        <w:rPr>
          <w:sz w:val="28"/>
          <w:szCs w:val="28"/>
        </w:rPr>
        <w:t>Т3 «Зона размещения объектов трубопроводного транспорта»</w:t>
      </w:r>
      <w:r>
        <w:rPr>
          <w:sz w:val="28"/>
          <w:szCs w:val="28"/>
        </w:rPr>
        <w:t xml:space="preserve"> и</w:t>
      </w:r>
      <w:r w:rsidRPr="007A39B5">
        <w:rPr>
          <w:sz w:val="28"/>
          <w:szCs w:val="28"/>
        </w:rPr>
        <w:t xml:space="preserve"> СХ1 «Зона сельс</w:t>
      </w:r>
      <w:r>
        <w:rPr>
          <w:sz w:val="28"/>
          <w:szCs w:val="28"/>
        </w:rPr>
        <w:t xml:space="preserve">кохозяйственного использования» </w:t>
      </w:r>
      <w:r w:rsidRPr="007A39B5">
        <w:rPr>
          <w:sz w:val="28"/>
          <w:szCs w:val="28"/>
        </w:rPr>
        <w:t>установить одну территориальную зону СХ1 «Зона сельскохозяйственного использования»</w:t>
      </w:r>
      <w:r>
        <w:rPr>
          <w:sz w:val="28"/>
          <w:szCs w:val="28"/>
        </w:rPr>
        <w:t>.</w:t>
      </w:r>
    </w:p>
    <w:p w:rsidR="005377C7" w:rsidRPr="0030260A" w:rsidRDefault="005377C7" w:rsidP="005377C7">
      <w:pPr>
        <w:spacing w:after="240" w:line="276" w:lineRule="auto"/>
        <w:ind w:firstLine="567"/>
        <w:contextualSpacing/>
        <w:jc w:val="both"/>
        <w:outlineLvl w:val="3"/>
        <w:rPr>
          <w:strike/>
          <w:sz w:val="28"/>
          <w:szCs w:val="28"/>
        </w:rPr>
      </w:pPr>
      <w:r w:rsidRPr="0030260A">
        <w:rPr>
          <w:sz w:val="28"/>
          <w:szCs w:val="28"/>
        </w:rPr>
        <w:t>1.3. У</w:t>
      </w:r>
      <w:r>
        <w:rPr>
          <w:sz w:val="28"/>
          <w:szCs w:val="28"/>
        </w:rPr>
        <w:t>становить территориальную зону -</w:t>
      </w:r>
      <w:r w:rsidRPr="0030260A">
        <w:rPr>
          <w:sz w:val="28"/>
          <w:szCs w:val="28"/>
        </w:rPr>
        <w:t xml:space="preserve"> Р1 «Зона рекреационной деятельности» в</w:t>
      </w:r>
      <w:r w:rsidRPr="0030260A">
        <w:rPr>
          <w:bCs/>
          <w:sz w:val="28"/>
          <w:szCs w:val="28"/>
        </w:rPr>
        <w:t xml:space="preserve"> отношении земельного участка</w:t>
      </w:r>
      <w:r w:rsidRPr="0030260A">
        <w:rPr>
          <w:sz w:val="28"/>
          <w:szCs w:val="28"/>
        </w:rPr>
        <w:t xml:space="preserve"> площадью 487 кв. метр</w:t>
      </w:r>
      <w:r>
        <w:rPr>
          <w:sz w:val="28"/>
          <w:szCs w:val="28"/>
        </w:rPr>
        <w:t>ов</w:t>
      </w:r>
      <w:r w:rsidRPr="0030260A">
        <w:rPr>
          <w:sz w:val="28"/>
          <w:szCs w:val="28"/>
        </w:rPr>
        <w:t>, имеющего следующие координаты: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70"/>
        <w:gridCol w:w="3190"/>
      </w:tblGrid>
      <w:tr w:rsidR="005377C7" w:rsidRPr="0030260A" w:rsidTr="00AC77A3">
        <w:tc>
          <w:tcPr>
            <w:tcW w:w="3510" w:type="dxa"/>
            <w:vMerge w:val="restart"/>
            <w:tcBorders>
              <w:top w:val="single" w:sz="4" w:space="0" w:color="auto"/>
              <w:left w:val="single" w:sz="4" w:space="0" w:color="auto"/>
              <w:bottom w:val="single" w:sz="4" w:space="0" w:color="auto"/>
              <w:right w:val="single" w:sz="4" w:space="0" w:color="auto"/>
            </w:tcBorders>
            <w:hideMark/>
          </w:tcPr>
          <w:p w:rsidR="005377C7" w:rsidRPr="0030260A" w:rsidRDefault="005377C7" w:rsidP="00AC77A3">
            <w:pPr>
              <w:pStyle w:val="5"/>
              <w:numPr>
                <w:ilvl w:val="0"/>
                <w:numId w:val="0"/>
              </w:numPr>
              <w:tabs>
                <w:tab w:val="left" w:pos="709"/>
              </w:tabs>
              <w:spacing w:line="240" w:lineRule="auto"/>
              <w:jc w:val="center"/>
              <w:rPr>
                <w:szCs w:val="28"/>
              </w:rPr>
            </w:pPr>
            <w:r w:rsidRPr="0030260A">
              <w:rPr>
                <w:szCs w:val="28"/>
              </w:rPr>
              <w:t>Обозначение характерных точек границ</w:t>
            </w:r>
          </w:p>
        </w:tc>
        <w:tc>
          <w:tcPr>
            <w:tcW w:w="6060" w:type="dxa"/>
            <w:gridSpan w:val="2"/>
            <w:tcBorders>
              <w:top w:val="single" w:sz="4" w:space="0" w:color="auto"/>
              <w:left w:val="single" w:sz="4" w:space="0" w:color="auto"/>
              <w:bottom w:val="single" w:sz="4" w:space="0" w:color="auto"/>
              <w:right w:val="single" w:sz="4" w:space="0" w:color="auto"/>
            </w:tcBorders>
            <w:hideMark/>
          </w:tcPr>
          <w:p w:rsidR="005377C7" w:rsidRPr="0030260A" w:rsidRDefault="005377C7" w:rsidP="00AC77A3">
            <w:pPr>
              <w:pStyle w:val="5"/>
              <w:numPr>
                <w:ilvl w:val="0"/>
                <w:numId w:val="0"/>
              </w:numPr>
              <w:tabs>
                <w:tab w:val="left" w:pos="709"/>
              </w:tabs>
              <w:spacing w:line="240" w:lineRule="auto"/>
              <w:jc w:val="center"/>
              <w:rPr>
                <w:szCs w:val="28"/>
              </w:rPr>
            </w:pPr>
            <w:r w:rsidRPr="0030260A">
              <w:rPr>
                <w:szCs w:val="28"/>
              </w:rPr>
              <w:t>Координаты, м</w:t>
            </w:r>
          </w:p>
        </w:tc>
      </w:tr>
      <w:tr w:rsidR="005377C7" w:rsidRPr="0030260A" w:rsidTr="00AC77A3">
        <w:tc>
          <w:tcPr>
            <w:tcW w:w="0" w:type="auto"/>
            <w:vMerge/>
            <w:tcBorders>
              <w:top w:val="single" w:sz="4" w:space="0" w:color="auto"/>
              <w:left w:val="single" w:sz="4" w:space="0" w:color="auto"/>
              <w:bottom w:val="single" w:sz="4" w:space="0" w:color="auto"/>
              <w:right w:val="single" w:sz="4" w:space="0" w:color="auto"/>
            </w:tcBorders>
            <w:vAlign w:val="center"/>
            <w:hideMark/>
          </w:tcPr>
          <w:p w:rsidR="005377C7" w:rsidRPr="0030260A" w:rsidRDefault="005377C7" w:rsidP="00AC77A3">
            <w:pPr>
              <w:rPr>
                <w:sz w:val="28"/>
                <w:szCs w:val="28"/>
                <w:lang w:eastAsia="en-US"/>
              </w:rPr>
            </w:pPr>
          </w:p>
        </w:tc>
        <w:tc>
          <w:tcPr>
            <w:tcW w:w="2870" w:type="dxa"/>
            <w:tcBorders>
              <w:top w:val="single" w:sz="4" w:space="0" w:color="auto"/>
              <w:left w:val="single" w:sz="4" w:space="0" w:color="auto"/>
              <w:bottom w:val="single" w:sz="4" w:space="0" w:color="auto"/>
              <w:right w:val="single" w:sz="4" w:space="0" w:color="auto"/>
            </w:tcBorders>
            <w:hideMark/>
          </w:tcPr>
          <w:p w:rsidR="005377C7" w:rsidRPr="0030260A" w:rsidRDefault="005377C7" w:rsidP="00AC77A3">
            <w:pPr>
              <w:pStyle w:val="5"/>
              <w:numPr>
                <w:ilvl w:val="0"/>
                <w:numId w:val="0"/>
              </w:numPr>
              <w:tabs>
                <w:tab w:val="left" w:pos="709"/>
              </w:tabs>
              <w:spacing w:line="240" w:lineRule="auto"/>
              <w:jc w:val="center"/>
              <w:rPr>
                <w:szCs w:val="28"/>
              </w:rPr>
            </w:pPr>
            <w:r w:rsidRPr="0030260A">
              <w:rPr>
                <w:szCs w:val="28"/>
              </w:rPr>
              <w:t>X</w:t>
            </w:r>
          </w:p>
        </w:tc>
        <w:tc>
          <w:tcPr>
            <w:tcW w:w="3190" w:type="dxa"/>
            <w:tcBorders>
              <w:top w:val="single" w:sz="4" w:space="0" w:color="auto"/>
              <w:left w:val="single" w:sz="4" w:space="0" w:color="auto"/>
              <w:bottom w:val="single" w:sz="4" w:space="0" w:color="auto"/>
              <w:right w:val="single" w:sz="4" w:space="0" w:color="auto"/>
            </w:tcBorders>
            <w:hideMark/>
          </w:tcPr>
          <w:p w:rsidR="005377C7" w:rsidRPr="0030260A" w:rsidRDefault="005377C7" w:rsidP="00AC77A3">
            <w:pPr>
              <w:pStyle w:val="5"/>
              <w:numPr>
                <w:ilvl w:val="0"/>
                <w:numId w:val="0"/>
              </w:numPr>
              <w:tabs>
                <w:tab w:val="left" w:pos="709"/>
              </w:tabs>
              <w:spacing w:line="240" w:lineRule="auto"/>
              <w:jc w:val="center"/>
              <w:rPr>
                <w:szCs w:val="28"/>
              </w:rPr>
            </w:pPr>
            <w:r w:rsidRPr="0030260A">
              <w:rPr>
                <w:szCs w:val="28"/>
              </w:rPr>
              <w:t>Y</w:t>
            </w:r>
          </w:p>
        </w:tc>
      </w:tr>
      <w:tr w:rsidR="005377C7" w:rsidRPr="0030260A" w:rsidTr="00AC77A3">
        <w:tc>
          <w:tcPr>
            <w:tcW w:w="3510" w:type="dxa"/>
            <w:tcBorders>
              <w:top w:val="single" w:sz="4" w:space="0" w:color="auto"/>
              <w:left w:val="single" w:sz="4" w:space="0" w:color="auto"/>
              <w:bottom w:val="single" w:sz="4" w:space="0" w:color="auto"/>
              <w:right w:val="single" w:sz="4" w:space="0" w:color="auto"/>
            </w:tcBorders>
            <w:vAlign w:val="center"/>
            <w:hideMark/>
          </w:tcPr>
          <w:p w:rsidR="005377C7" w:rsidRPr="0030260A" w:rsidRDefault="005377C7" w:rsidP="00AC77A3">
            <w:pPr>
              <w:jc w:val="center"/>
              <w:rPr>
                <w:i/>
                <w:sz w:val="20"/>
                <w:szCs w:val="20"/>
              </w:rPr>
            </w:pPr>
            <w:r w:rsidRPr="0030260A">
              <w:rPr>
                <w:i/>
                <w:sz w:val="20"/>
                <w:szCs w:val="20"/>
              </w:rPr>
              <w:t>1</w:t>
            </w:r>
          </w:p>
        </w:tc>
        <w:tc>
          <w:tcPr>
            <w:tcW w:w="2870" w:type="dxa"/>
            <w:tcBorders>
              <w:top w:val="single" w:sz="4" w:space="0" w:color="auto"/>
              <w:left w:val="single" w:sz="4" w:space="0" w:color="auto"/>
              <w:bottom w:val="single" w:sz="4" w:space="0" w:color="auto"/>
              <w:right w:val="single" w:sz="4" w:space="0" w:color="auto"/>
            </w:tcBorders>
            <w:vAlign w:val="center"/>
            <w:hideMark/>
          </w:tcPr>
          <w:p w:rsidR="005377C7" w:rsidRPr="0030260A" w:rsidRDefault="005377C7" w:rsidP="00AC77A3">
            <w:pPr>
              <w:jc w:val="center"/>
              <w:rPr>
                <w:i/>
                <w:sz w:val="20"/>
                <w:szCs w:val="20"/>
              </w:rPr>
            </w:pPr>
            <w:r w:rsidRPr="0030260A">
              <w:rPr>
                <w:i/>
                <w:sz w:val="20"/>
                <w:szCs w:val="20"/>
              </w:rPr>
              <w:t>2</w:t>
            </w:r>
          </w:p>
        </w:tc>
        <w:tc>
          <w:tcPr>
            <w:tcW w:w="3190" w:type="dxa"/>
            <w:tcBorders>
              <w:top w:val="single" w:sz="4" w:space="0" w:color="auto"/>
              <w:left w:val="single" w:sz="4" w:space="0" w:color="auto"/>
              <w:bottom w:val="single" w:sz="4" w:space="0" w:color="auto"/>
              <w:right w:val="single" w:sz="4" w:space="0" w:color="auto"/>
            </w:tcBorders>
            <w:vAlign w:val="center"/>
            <w:hideMark/>
          </w:tcPr>
          <w:p w:rsidR="005377C7" w:rsidRPr="0030260A" w:rsidRDefault="005377C7" w:rsidP="00AC77A3">
            <w:pPr>
              <w:jc w:val="center"/>
              <w:rPr>
                <w:i/>
                <w:sz w:val="20"/>
                <w:szCs w:val="20"/>
              </w:rPr>
            </w:pPr>
            <w:r w:rsidRPr="0030260A">
              <w:rPr>
                <w:i/>
                <w:sz w:val="20"/>
                <w:szCs w:val="20"/>
              </w:rPr>
              <w:t>3</w:t>
            </w:r>
          </w:p>
        </w:tc>
      </w:tr>
      <w:tr w:rsidR="005377C7" w:rsidRPr="0030260A" w:rsidTr="00AC77A3">
        <w:tc>
          <w:tcPr>
            <w:tcW w:w="3510" w:type="dxa"/>
            <w:tcBorders>
              <w:top w:val="single" w:sz="4" w:space="0" w:color="auto"/>
              <w:left w:val="single" w:sz="4" w:space="0" w:color="auto"/>
              <w:bottom w:val="single" w:sz="4" w:space="0" w:color="auto"/>
              <w:right w:val="single" w:sz="4" w:space="0" w:color="auto"/>
            </w:tcBorders>
            <w:vAlign w:val="center"/>
            <w:hideMark/>
          </w:tcPr>
          <w:p w:rsidR="005377C7" w:rsidRPr="0030260A" w:rsidRDefault="005377C7" w:rsidP="00AC77A3">
            <w:pPr>
              <w:spacing w:before="100" w:beforeAutospacing="1" w:after="100" w:afterAutospacing="1"/>
              <w:jc w:val="center"/>
              <w:rPr>
                <w:sz w:val="28"/>
                <w:szCs w:val="28"/>
              </w:rPr>
            </w:pPr>
            <w:r w:rsidRPr="0030260A">
              <w:rPr>
                <w:sz w:val="28"/>
                <w:szCs w:val="28"/>
              </w:rPr>
              <w:t>1</w:t>
            </w:r>
          </w:p>
        </w:tc>
        <w:tc>
          <w:tcPr>
            <w:tcW w:w="2870" w:type="dxa"/>
            <w:tcBorders>
              <w:top w:val="single" w:sz="4" w:space="0" w:color="auto"/>
              <w:left w:val="single" w:sz="4" w:space="0" w:color="auto"/>
              <w:bottom w:val="single" w:sz="4" w:space="0" w:color="auto"/>
              <w:right w:val="single" w:sz="4" w:space="0" w:color="auto"/>
            </w:tcBorders>
            <w:vAlign w:val="center"/>
            <w:hideMark/>
          </w:tcPr>
          <w:p w:rsidR="005377C7" w:rsidRPr="0030260A" w:rsidRDefault="005377C7" w:rsidP="00AC77A3">
            <w:pPr>
              <w:spacing w:before="100" w:beforeAutospacing="1" w:after="100" w:afterAutospacing="1"/>
              <w:jc w:val="center"/>
              <w:rPr>
                <w:sz w:val="28"/>
                <w:szCs w:val="28"/>
              </w:rPr>
            </w:pPr>
            <w:r w:rsidRPr="0030260A">
              <w:rPr>
                <w:sz w:val="28"/>
                <w:szCs w:val="28"/>
              </w:rPr>
              <w:t>322184,69</w:t>
            </w:r>
          </w:p>
        </w:tc>
        <w:tc>
          <w:tcPr>
            <w:tcW w:w="3190" w:type="dxa"/>
            <w:tcBorders>
              <w:top w:val="single" w:sz="4" w:space="0" w:color="auto"/>
              <w:left w:val="single" w:sz="4" w:space="0" w:color="auto"/>
              <w:bottom w:val="single" w:sz="4" w:space="0" w:color="auto"/>
              <w:right w:val="single" w:sz="4" w:space="0" w:color="auto"/>
            </w:tcBorders>
            <w:vAlign w:val="center"/>
            <w:hideMark/>
          </w:tcPr>
          <w:p w:rsidR="005377C7" w:rsidRPr="0030260A" w:rsidRDefault="005377C7" w:rsidP="00AC77A3">
            <w:pPr>
              <w:spacing w:before="100" w:beforeAutospacing="1" w:after="100" w:afterAutospacing="1"/>
              <w:jc w:val="center"/>
              <w:rPr>
                <w:sz w:val="28"/>
                <w:szCs w:val="28"/>
              </w:rPr>
            </w:pPr>
            <w:r w:rsidRPr="0030260A">
              <w:rPr>
                <w:sz w:val="28"/>
                <w:szCs w:val="28"/>
              </w:rPr>
              <w:t>2244151,04</w:t>
            </w:r>
          </w:p>
        </w:tc>
      </w:tr>
      <w:tr w:rsidR="005377C7" w:rsidRPr="0030260A" w:rsidTr="00AC77A3">
        <w:tc>
          <w:tcPr>
            <w:tcW w:w="3510" w:type="dxa"/>
            <w:tcBorders>
              <w:top w:val="single" w:sz="4" w:space="0" w:color="auto"/>
              <w:left w:val="single" w:sz="4" w:space="0" w:color="auto"/>
              <w:bottom w:val="single" w:sz="4" w:space="0" w:color="auto"/>
              <w:right w:val="single" w:sz="4" w:space="0" w:color="auto"/>
            </w:tcBorders>
            <w:vAlign w:val="center"/>
            <w:hideMark/>
          </w:tcPr>
          <w:p w:rsidR="005377C7" w:rsidRPr="0030260A" w:rsidRDefault="005377C7" w:rsidP="00AC77A3">
            <w:pPr>
              <w:spacing w:before="100" w:beforeAutospacing="1" w:after="100" w:afterAutospacing="1"/>
              <w:jc w:val="center"/>
              <w:rPr>
                <w:sz w:val="28"/>
                <w:szCs w:val="28"/>
              </w:rPr>
            </w:pPr>
            <w:r w:rsidRPr="0030260A">
              <w:rPr>
                <w:sz w:val="28"/>
                <w:szCs w:val="28"/>
              </w:rPr>
              <w:t>2</w:t>
            </w:r>
          </w:p>
        </w:tc>
        <w:tc>
          <w:tcPr>
            <w:tcW w:w="2870" w:type="dxa"/>
            <w:tcBorders>
              <w:top w:val="single" w:sz="4" w:space="0" w:color="auto"/>
              <w:left w:val="single" w:sz="4" w:space="0" w:color="auto"/>
              <w:bottom w:val="single" w:sz="4" w:space="0" w:color="auto"/>
              <w:right w:val="single" w:sz="4" w:space="0" w:color="auto"/>
            </w:tcBorders>
            <w:vAlign w:val="center"/>
            <w:hideMark/>
          </w:tcPr>
          <w:p w:rsidR="005377C7" w:rsidRPr="0030260A" w:rsidRDefault="005377C7" w:rsidP="00AC77A3">
            <w:pPr>
              <w:spacing w:before="100" w:beforeAutospacing="1" w:after="100" w:afterAutospacing="1"/>
              <w:jc w:val="center"/>
              <w:rPr>
                <w:sz w:val="28"/>
                <w:szCs w:val="28"/>
              </w:rPr>
            </w:pPr>
            <w:r w:rsidRPr="0030260A">
              <w:rPr>
                <w:sz w:val="28"/>
                <w:szCs w:val="28"/>
              </w:rPr>
              <w:t>322171.00</w:t>
            </w:r>
          </w:p>
        </w:tc>
        <w:tc>
          <w:tcPr>
            <w:tcW w:w="3190" w:type="dxa"/>
            <w:tcBorders>
              <w:top w:val="single" w:sz="4" w:space="0" w:color="auto"/>
              <w:left w:val="single" w:sz="4" w:space="0" w:color="auto"/>
              <w:bottom w:val="single" w:sz="4" w:space="0" w:color="auto"/>
              <w:right w:val="single" w:sz="4" w:space="0" w:color="auto"/>
            </w:tcBorders>
            <w:vAlign w:val="center"/>
            <w:hideMark/>
          </w:tcPr>
          <w:p w:rsidR="005377C7" w:rsidRPr="0030260A" w:rsidRDefault="005377C7" w:rsidP="00AC77A3">
            <w:pPr>
              <w:spacing w:before="100" w:beforeAutospacing="1" w:after="100" w:afterAutospacing="1"/>
              <w:jc w:val="center"/>
              <w:rPr>
                <w:sz w:val="28"/>
                <w:szCs w:val="28"/>
              </w:rPr>
            </w:pPr>
            <w:r w:rsidRPr="0030260A">
              <w:rPr>
                <w:sz w:val="28"/>
                <w:szCs w:val="28"/>
              </w:rPr>
              <w:t>2244162.81</w:t>
            </w:r>
          </w:p>
        </w:tc>
      </w:tr>
      <w:tr w:rsidR="005377C7" w:rsidRPr="0030260A" w:rsidTr="00AC77A3">
        <w:tc>
          <w:tcPr>
            <w:tcW w:w="3510" w:type="dxa"/>
            <w:tcBorders>
              <w:top w:val="single" w:sz="4" w:space="0" w:color="auto"/>
              <w:left w:val="single" w:sz="4" w:space="0" w:color="auto"/>
              <w:bottom w:val="single" w:sz="4" w:space="0" w:color="auto"/>
              <w:right w:val="single" w:sz="4" w:space="0" w:color="auto"/>
            </w:tcBorders>
            <w:vAlign w:val="center"/>
            <w:hideMark/>
          </w:tcPr>
          <w:p w:rsidR="005377C7" w:rsidRPr="0030260A" w:rsidRDefault="005377C7" w:rsidP="00AC77A3">
            <w:pPr>
              <w:spacing w:before="100" w:beforeAutospacing="1" w:after="100" w:afterAutospacing="1"/>
              <w:jc w:val="center"/>
              <w:rPr>
                <w:sz w:val="28"/>
                <w:szCs w:val="28"/>
              </w:rPr>
            </w:pPr>
            <w:r w:rsidRPr="0030260A">
              <w:rPr>
                <w:sz w:val="28"/>
                <w:szCs w:val="28"/>
              </w:rPr>
              <w:t>3</w:t>
            </w:r>
          </w:p>
        </w:tc>
        <w:tc>
          <w:tcPr>
            <w:tcW w:w="2870" w:type="dxa"/>
            <w:tcBorders>
              <w:top w:val="single" w:sz="4" w:space="0" w:color="auto"/>
              <w:left w:val="single" w:sz="4" w:space="0" w:color="auto"/>
              <w:bottom w:val="single" w:sz="4" w:space="0" w:color="auto"/>
              <w:right w:val="single" w:sz="4" w:space="0" w:color="auto"/>
            </w:tcBorders>
            <w:vAlign w:val="center"/>
            <w:hideMark/>
          </w:tcPr>
          <w:p w:rsidR="005377C7" w:rsidRPr="0030260A" w:rsidRDefault="005377C7" w:rsidP="00AC77A3">
            <w:pPr>
              <w:spacing w:before="100" w:beforeAutospacing="1" w:after="100" w:afterAutospacing="1"/>
              <w:jc w:val="center"/>
              <w:rPr>
                <w:sz w:val="28"/>
                <w:szCs w:val="28"/>
              </w:rPr>
            </w:pPr>
            <w:r w:rsidRPr="0030260A">
              <w:rPr>
                <w:sz w:val="28"/>
                <w:szCs w:val="28"/>
              </w:rPr>
              <w:t>322148,40</w:t>
            </w:r>
          </w:p>
        </w:tc>
        <w:tc>
          <w:tcPr>
            <w:tcW w:w="3190" w:type="dxa"/>
            <w:tcBorders>
              <w:top w:val="single" w:sz="4" w:space="0" w:color="auto"/>
              <w:left w:val="single" w:sz="4" w:space="0" w:color="auto"/>
              <w:bottom w:val="single" w:sz="4" w:space="0" w:color="auto"/>
              <w:right w:val="single" w:sz="4" w:space="0" w:color="auto"/>
            </w:tcBorders>
            <w:vAlign w:val="center"/>
            <w:hideMark/>
          </w:tcPr>
          <w:p w:rsidR="005377C7" w:rsidRPr="0030260A" w:rsidRDefault="005377C7" w:rsidP="00AC77A3">
            <w:pPr>
              <w:spacing w:before="100" w:beforeAutospacing="1" w:after="100" w:afterAutospacing="1"/>
              <w:jc w:val="center"/>
              <w:rPr>
                <w:sz w:val="28"/>
                <w:szCs w:val="28"/>
              </w:rPr>
            </w:pPr>
            <w:r w:rsidRPr="0030260A">
              <w:rPr>
                <w:sz w:val="28"/>
                <w:szCs w:val="28"/>
              </w:rPr>
              <w:t>2244145,22</w:t>
            </w:r>
          </w:p>
        </w:tc>
      </w:tr>
      <w:tr w:rsidR="005377C7" w:rsidRPr="0030260A" w:rsidTr="00AC77A3">
        <w:tc>
          <w:tcPr>
            <w:tcW w:w="3510" w:type="dxa"/>
            <w:tcBorders>
              <w:top w:val="single" w:sz="4" w:space="0" w:color="auto"/>
              <w:left w:val="single" w:sz="4" w:space="0" w:color="auto"/>
              <w:bottom w:val="single" w:sz="4" w:space="0" w:color="auto"/>
              <w:right w:val="single" w:sz="4" w:space="0" w:color="auto"/>
            </w:tcBorders>
            <w:vAlign w:val="center"/>
            <w:hideMark/>
          </w:tcPr>
          <w:p w:rsidR="005377C7" w:rsidRPr="0030260A" w:rsidRDefault="005377C7" w:rsidP="00AC77A3">
            <w:pPr>
              <w:spacing w:before="100" w:beforeAutospacing="1" w:after="100" w:afterAutospacing="1"/>
              <w:jc w:val="center"/>
              <w:rPr>
                <w:sz w:val="28"/>
                <w:szCs w:val="28"/>
              </w:rPr>
            </w:pPr>
            <w:r w:rsidRPr="0030260A">
              <w:rPr>
                <w:sz w:val="28"/>
                <w:szCs w:val="28"/>
              </w:rPr>
              <w:t>4</w:t>
            </w:r>
          </w:p>
        </w:tc>
        <w:tc>
          <w:tcPr>
            <w:tcW w:w="2870" w:type="dxa"/>
            <w:tcBorders>
              <w:top w:val="single" w:sz="4" w:space="0" w:color="auto"/>
              <w:left w:val="single" w:sz="4" w:space="0" w:color="auto"/>
              <w:bottom w:val="single" w:sz="4" w:space="0" w:color="auto"/>
              <w:right w:val="single" w:sz="4" w:space="0" w:color="auto"/>
            </w:tcBorders>
            <w:vAlign w:val="center"/>
            <w:hideMark/>
          </w:tcPr>
          <w:p w:rsidR="005377C7" w:rsidRPr="0030260A" w:rsidRDefault="005377C7" w:rsidP="00AC77A3">
            <w:pPr>
              <w:spacing w:before="100" w:beforeAutospacing="1" w:after="100" w:afterAutospacing="1"/>
              <w:jc w:val="center"/>
              <w:rPr>
                <w:sz w:val="28"/>
                <w:szCs w:val="28"/>
              </w:rPr>
            </w:pPr>
            <w:r w:rsidRPr="0030260A">
              <w:rPr>
                <w:sz w:val="28"/>
                <w:szCs w:val="28"/>
              </w:rPr>
              <w:t>322160.33</w:t>
            </w:r>
          </w:p>
        </w:tc>
        <w:tc>
          <w:tcPr>
            <w:tcW w:w="3190" w:type="dxa"/>
            <w:tcBorders>
              <w:top w:val="single" w:sz="4" w:space="0" w:color="auto"/>
              <w:left w:val="single" w:sz="4" w:space="0" w:color="auto"/>
              <w:bottom w:val="single" w:sz="4" w:space="0" w:color="auto"/>
              <w:right w:val="single" w:sz="4" w:space="0" w:color="auto"/>
            </w:tcBorders>
            <w:vAlign w:val="center"/>
            <w:hideMark/>
          </w:tcPr>
          <w:p w:rsidR="005377C7" w:rsidRPr="0030260A" w:rsidRDefault="005377C7" w:rsidP="00AC77A3">
            <w:pPr>
              <w:spacing w:before="100" w:beforeAutospacing="1" w:after="100" w:afterAutospacing="1"/>
              <w:jc w:val="center"/>
              <w:rPr>
                <w:sz w:val="28"/>
                <w:szCs w:val="28"/>
              </w:rPr>
            </w:pPr>
            <w:r w:rsidRPr="0030260A">
              <w:rPr>
                <w:sz w:val="28"/>
                <w:szCs w:val="28"/>
              </w:rPr>
              <w:t>2244134.26</w:t>
            </w:r>
          </w:p>
        </w:tc>
      </w:tr>
    </w:tbl>
    <w:p w:rsidR="005377C7" w:rsidRPr="007271AD" w:rsidRDefault="005377C7" w:rsidP="005377C7">
      <w:pPr>
        <w:pStyle w:val="ab"/>
        <w:ind w:firstLine="709"/>
        <w:jc w:val="both"/>
        <w:rPr>
          <w:color w:val="00B050"/>
          <w:sz w:val="28"/>
          <w:szCs w:val="28"/>
        </w:rPr>
      </w:pPr>
    </w:p>
    <w:p w:rsidR="005377C7" w:rsidRPr="0030260A" w:rsidRDefault="005377C7" w:rsidP="005377C7">
      <w:pPr>
        <w:spacing w:after="240"/>
        <w:ind w:firstLine="567"/>
        <w:contextualSpacing/>
        <w:jc w:val="both"/>
        <w:outlineLvl w:val="3"/>
        <w:rPr>
          <w:strike/>
          <w:sz w:val="28"/>
          <w:szCs w:val="28"/>
        </w:rPr>
      </w:pPr>
      <w:r w:rsidRPr="0030260A">
        <w:rPr>
          <w:sz w:val="28"/>
          <w:szCs w:val="28"/>
        </w:rPr>
        <w:t>1.4. У</w:t>
      </w:r>
      <w:r>
        <w:rPr>
          <w:sz w:val="28"/>
          <w:szCs w:val="28"/>
        </w:rPr>
        <w:t>становить территориальную зону -</w:t>
      </w:r>
      <w:r w:rsidRPr="0030260A">
        <w:rPr>
          <w:sz w:val="28"/>
          <w:szCs w:val="28"/>
        </w:rPr>
        <w:t xml:space="preserve"> Р1 «Зона рекреационной деятельности» в</w:t>
      </w:r>
      <w:r w:rsidRPr="0030260A">
        <w:rPr>
          <w:bCs/>
          <w:sz w:val="28"/>
          <w:szCs w:val="28"/>
        </w:rPr>
        <w:t xml:space="preserve"> отношении земельного участка</w:t>
      </w:r>
      <w:r w:rsidRPr="0030260A">
        <w:rPr>
          <w:sz w:val="28"/>
          <w:szCs w:val="28"/>
        </w:rPr>
        <w:t xml:space="preserve"> площадью 887 кв. метр</w:t>
      </w:r>
      <w:r>
        <w:rPr>
          <w:sz w:val="28"/>
          <w:szCs w:val="28"/>
        </w:rPr>
        <w:t>ов</w:t>
      </w:r>
      <w:r w:rsidRPr="0030260A">
        <w:rPr>
          <w:sz w:val="28"/>
          <w:szCs w:val="28"/>
        </w:rPr>
        <w:t>, имеющего следующие координаты: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70"/>
        <w:gridCol w:w="3190"/>
      </w:tblGrid>
      <w:tr w:rsidR="005377C7" w:rsidRPr="0030260A" w:rsidTr="00AC77A3">
        <w:tc>
          <w:tcPr>
            <w:tcW w:w="3510" w:type="dxa"/>
            <w:vMerge w:val="restart"/>
            <w:tcBorders>
              <w:top w:val="single" w:sz="4" w:space="0" w:color="auto"/>
              <w:left w:val="single" w:sz="4" w:space="0" w:color="auto"/>
              <w:bottom w:val="single" w:sz="4" w:space="0" w:color="auto"/>
              <w:right w:val="single" w:sz="4" w:space="0" w:color="auto"/>
            </w:tcBorders>
            <w:hideMark/>
          </w:tcPr>
          <w:p w:rsidR="005377C7" w:rsidRPr="0030260A" w:rsidRDefault="005377C7" w:rsidP="00AC77A3">
            <w:pPr>
              <w:pStyle w:val="5"/>
              <w:numPr>
                <w:ilvl w:val="0"/>
                <w:numId w:val="0"/>
              </w:numPr>
              <w:tabs>
                <w:tab w:val="left" w:pos="709"/>
              </w:tabs>
              <w:spacing w:line="240" w:lineRule="auto"/>
              <w:jc w:val="center"/>
              <w:rPr>
                <w:szCs w:val="28"/>
              </w:rPr>
            </w:pPr>
            <w:r w:rsidRPr="0030260A">
              <w:rPr>
                <w:szCs w:val="28"/>
              </w:rPr>
              <w:lastRenderedPageBreak/>
              <w:t>Обозначение характерных точек границ</w:t>
            </w:r>
          </w:p>
        </w:tc>
        <w:tc>
          <w:tcPr>
            <w:tcW w:w="6060" w:type="dxa"/>
            <w:gridSpan w:val="2"/>
            <w:tcBorders>
              <w:top w:val="single" w:sz="4" w:space="0" w:color="auto"/>
              <w:left w:val="single" w:sz="4" w:space="0" w:color="auto"/>
              <w:bottom w:val="single" w:sz="4" w:space="0" w:color="auto"/>
              <w:right w:val="single" w:sz="4" w:space="0" w:color="auto"/>
            </w:tcBorders>
            <w:hideMark/>
          </w:tcPr>
          <w:p w:rsidR="005377C7" w:rsidRPr="0030260A" w:rsidRDefault="005377C7" w:rsidP="00AC77A3">
            <w:pPr>
              <w:pStyle w:val="5"/>
              <w:numPr>
                <w:ilvl w:val="0"/>
                <w:numId w:val="0"/>
              </w:numPr>
              <w:tabs>
                <w:tab w:val="left" w:pos="709"/>
              </w:tabs>
              <w:spacing w:line="240" w:lineRule="auto"/>
              <w:jc w:val="center"/>
              <w:rPr>
                <w:szCs w:val="28"/>
              </w:rPr>
            </w:pPr>
            <w:r w:rsidRPr="0030260A">
              <w:rPr>
                <w:szCs w:val="28"/>
              </w:rPr>
              <w:t>Координаты, м</w:t>
            </w:r>
          </w:p>
        </w:tc>
      </w:tr>
      <w:tr w:rsidR="005377C7" w:rsidRPr="0030260A" w:rsidTr="00AC77A3">
        <w:tc>
          <w:tcPr>
            <w:tcW w:w="0" w:type="auto"/>
            <w:vMerge/>
            <w:tcBorders>
              <w:top w:val="single" w:sz="4" w:space="0" w:color="auto"/>
              <w:left w:val="single" w:sz="4" w:space="0" w:color="auto"/>
              <w:bottom w:val="single" w:sz="4" w:space="0" w:color="auto"/>
              <w:right w:val="single" w:sz="4" w:space="0" w:color="auto"/>
            </w:tcBorders>
            <w:vAlign w:val="center"/>
            <w:hideMark/>
          </w:tcPr>
          <w:p w:rsidR="005377C7" w:rsidRPr="0030260A" w:rsidRDefault="005377C7" w:rsidP="00AC77A3">
            <w:pPr>
              <w:rPr>
                <w:sz w:val="28"/>
                <w:szCs w:val="28"/>
                <w:lang w:eastAsia="en-US"/>
              </w:rPr>
            </w:pPr>
          </w:p>
        </w:tc>
        <w:tc>
          <w:tcPr>
            <w:tcW w:w="2870" w:type="dxa"/>
            <w:tcBorders>
              <w:top w:val="single" w:sz="4" w:space="0" w:color="auto"/>
              <w:left w:val="single" w:sz="4" w:space="0" w:color="auto"/>
              <w:bottom w:val="single" w:sz="4" w:space="0" w:color="auto"/>
              <w:right w:val="single" w:sz="4" w:space="0" w:color="auto"/>
            </w:tcBorders>
            <w:hideMark/>
          </w:tcPr>
          <w:p w:rsidR="005377C7" w:rsidRPr="0030260A" w:rsidRDefault="005377C7" w:rsidP="00AC77A3">
            <w:pPr>
              <w:pStyle w:val="5"/>
              <w:numPr>
                <w:ilvl w:val="0"/>
                <w:numId w:val="0"/>
              </w:numPr>
              <w:tabs>
                <w:tab w:val="left" w:pos="709"/>
              </w:tabs>
              <w:spacing w:line="240" w:lineRule="auto"/>
              <w:jc w:val="center"/>
              <w:rPr>
                <w:szCs w:val="28"/>
              </w:rPr>
            </w:pPr>
            <w:r w:rsidRPr="0030260A">
              <w:rPr>
                <w:szCs w:val="28"/>
              </w:rPr>
              <w:t>X</w:t>
            </w:r>
          </w:p>
        </w:tc>
        <w:tc>
          <w:tcPr>
            <w:tcW w:w="3190" w:type="dxa"/>
            <w:tcBorders>
              <w:top w:val="single" w:sz="4" w:space="0" w:color="auto"/>
              <w:left w:val="single" w:sz="4" w:space="0" w:color="auto"/>
              <w:bottom w:val="single" w:sz="4" w:space="0" w:color="auto"/>
              <w:right w:val="single" w:sz="4" w:space="0" w:color="auto"/>
            </w:tcBorders>
            <w:hideMark/>
          </w:tcPr>
          <w:p w:rsidR="005377C7" w:rsidRPr="0030260A" w:rsidRDefault="005377C7" w:rsidP="00AC77A3">
            <w:pPr>
              <w:pStyle w:val="5"/>
              <w:numPr>
                <w:ilvl w:val="0"/>
                <w:numId w:val="0"/>
              </w:numPr>
              <w:tabs>
                <w:tab w:val="left" w:pos="709"/>
              </w:tabs>
              <w:spacing w:line="240" w:lineRule="auto"/>
              <w:jc w:val="center"/>
              <w:rPr>
                <w:szCs w:val="28"/>
              </w:rPr>
            </w:pPr>
            <w:r w:rsidRPr="0030260A">
              <w:rPr>
                <w:szCs w:val="28"/>
              </w:rPr>
              <w:t>Y</w:t>
            </w:r>
          </w:p>
        </w:tc>
      </w:tr>
      <w:tr w:rsidR="005377C7" w:rsidRPr="0030260A" w:rsidTr="00AC77A3">
        <w:tc>
          <w:tcPr>
            <w:tcW w:w="3510" w:type="dxa"/>
            <w:tcBorders>
              <w:top w:val="single" w:sz="4" w:space="0" w:color="auto"/>
              <w:left w:val="single" w:sz="4" w:space="0" w:color="auto"/>
              <w:bottom w:val="single" w:sz="4" w:space="0" w:color="auto"/>
              <w:right w:val="single" w:sz="4" w:space="0" w:color="auto"/>
            </w:tcBorders>
            <w:vAlign w:val="center"/>
            <w:hideMark/>
          </w:tcPr>
          <w:p w:rsidR="005377C7" w:rsidRPr="0030260A" w:rsidRDefault="005377C7" w:rsidP="00AC77A3">
            <w:pPr>
              <w:jc w:val="center"/>
              <w:rPr>
                <w:i/>
                <w:sz w:val="20"/>
                <w:szCs w:val="20"/>
              </w:rPr>
            </w:pPr>
            <w:r w:rsidRPr="0030260A">
              <w:rPr>
                <w:i/>
                <w:sz w:val="20"/>
                <w:szCs w:val="20"/>
              </w:rPr>
              <w:t>1</w:t>
            </w:r>
          </w:p>
        </w:tc>
        <w:tc>
          <w:tcPr>
            <w:tcW w:w="2870" w:type="dxa"/>
            <w:tcBorders>
              <w:top w:val="single" w:sz="4" w:space="0" w:color="auto"/>
              <w:left w:val="single" w:sz="4" w:space="0" w:color="auto"/>
              <w:bottom w:val="single" w:sz="4" w:space="0" w:color="auto"/>
              <w:right w:val="single" w:sz="4" w:space="0" w:color="auto"/>
            </w:tcBorders>
            <w:vAlign w:val="center"/>
            <w:hideMark/>
          </w:tcPr>
          <w:p w:rsidR="005377C7" w:rsidRPr="0030260A" w:rsidRDefault="005377C7" w:rsidP="00AC77A3">
            <w:pPr>
              <w:jc w:val="center"/>
              <w:rPr>
                <w:i/>
                <w:sz w:val="20"/>
                <w:szCs w:val="20"/>
              </w:rPr>
            </w:pPr>
            <w:r w:rsidRPr="0030260A">
              <w:rPr>
                <w:i/>
                <w:sz w:val="20"/>
                <w:szCs w:val="20"/>
              </w:rPr>
              <w:t>2</w:t>
            </w:r>
          </w:p>
        </w:tc>
        <w:tc>
          <w:tcPr>
            <w:tcW w:w="3190" w:type="dxa"/>
            <w:tcBorders>
              <w:top w:val="single" w:sz="4" w:space="0" w:color="auto"/>
              <w:left w:val="single" w:sz="4" w:space="0" w:color="auto"/>
              <w:bottom w:val="single" w:sz="4" w:space="0" w:color="auto"/>
              <w:right w:val="single" w:sz="4" w:space="0" w:color="auto"/>
            </w:tcBorders>
            <w:vAlign w:val="center"/>
            <w:hideMark/>
          </w:tcPr>
          <w:p w:rsidR="005377C7" w:rsidRPr="0030260A" w:rsidRDefault="005377C7" w:rsidP="00AC77A3">
            <w:pPr>
              <w:jc w:val="center"/>
              <w:rPr>
                <w:i/>
                <w:sz w:val="20"/>
                <w:szCs w:val="20"/>
              </w:rPr>
            </w:pPr>
            <w:r w:rsidRPr="0030260A">
              <w:rPr>
                <w:i/>
                <w:sz w:val="20"/>
                <w:szCs w:val="20"/>
              </w:rPr>
              <w:t>3</w:t>
            </w:r>
          </w:p>
        </w:tc>
      </w:tr>
      <w:tr w:rsidR="005377C7" w:rsidRPr="0030260A" w:rsidTr="00AC77A3">
        <w:tc>
          <w:tcPr>
            <w:tcW w:w="3510" w:type="dxa"/>
            <w:tcBorders>
              <w:top w:val="single" w:sz="4" w:space="0" w:color="auto"/>
              <w:left w:val="single" w:sz="4" w:space="0" w:color="auto"/>
              <w:bottom w:val="single" w:sz="4" w:space="0" w:color="auto"/>
              <w:right w:val="single" w:sz="4" w:space="0" w:color="auto"/>
            </w:tcBorders>
            <w:vAlign w:val="center"/>
            <w:hideMark/>
          </w:tcPr>
          <w:p w:rsidR="005377C7" w:rsidRPr="0030260A" w:rsidRDefault="005377C7" w:rsidP="00AC77A3">
            <w:pPr>
              <w:spacing w:before="100" w:beforeAutospacing="1" w:after="100" w:afterAutospacing="1"/>
              <w:jc w:val="center"/>
              <w:rPr>
                <w:sz w:val="28"/>
                <w:szCs w:val="28"/>
              </w:rPr>
            </w:pPr>
            <w:r w:rsidRPr="0030260A">
              <w:rPr>
                <w:sz w:val="28"/>
                <w:szCs w:val="28"/>
              </w:rPr>
              <w:t>1</w:t>
            </w:r>
          </w:p>
        </w:tc>
        <w:tc>
          <w:tcPr>
            <w:tcW w:w="2870" w:type="dxa"/>
            <w:tcBorders>
              <w:top w:val="single" w:sz="4" w:space="0" w:color="auto"/>
              <w:left w:val="single" w:sz="4" w:space="0" w:color="auto"/>
              <w:bottom w:val="single" w:sz="4" w:space="0" w:color="auto"/>
              <w:right w:val="single" w:sz="4" w:space="0" w:color="auto"/>
            </w:tcBorders>
            <w:vAlign w:val="center"/>
            <w:hideMark/>
          </w:tcPr>
          <w:p w:rsidR="005377C7" w:rsidRPr="0030260A" w:rsidRDefault="005377C7" w:rsidP="00AC77A3">
            <w:pPr>
              <w:spacing w:before="100" w:beforeAutospacing="1" w:after="100" w:afterAutospacing="1"/>
              <w:jc w:val="center"/>
              <w:rPr>
                <w:sz w:val="28"/>
                <w:szCs w:val="28"/>
              </w:rPr>
            </w:pPr>
            <w:r w:rsidRPr="0030260A">
              <w:rPr>
                <w:sz w:val="28"/>
                <w:szCs w:val="28"/>
              </w:rPr>
              <w:t>322136,40</w:t>
            </w:r>
          </w:p>
        </w:tc>
        <w:tc>
          <w:tcPr>
            <w:tcW w:w="3190" w:type="dxa"/>
            <w:tcBorders>
              <w:top w:val="single" w:sz="4" w:space="0" w:color="auto"/>
              <w:left w:val="single" w:sz="4" w:space="0" w:color="auto"/>
              <w:bottom w:val="single" w:sz="4" w:space="0" w:color="auto"/>
              <w:right w:val="single" w:sz="4" w:space="0" w:color="auto"/>
            </w:tcBorders>
            <w:vAlign w:val="center"/>
            <w:hideMark/>
          </w:tcPr>
          <w:p w:rsidR="005377C7" w:rsidRPr="0030260A" w:rsidRDefault="005377C7" w:rsidP="00AC77A3">
            <w:pPr>
              <w:spacing w:before="100" w:beforeAutospacing="1" w:after="100" w:afterAutospacing="1"/>
              <w:jc w:val="center"/>
              <w:rPr>
                <w:sz w:val="28"/>
                <w:szCs w:val="28"/>
              </w:rPr>
            </w:pPr>
            <w:r w:rsidRPr="0030260A">
              <w:rPr>
                <w:sz w:val="28"/>
                <w:szCs w:val="28"/>
              </w:rPr>
              <w:t>2244091,41</w:t>
            </w:r>
          </w:p>
        </w:tc>
      </w:tr>
      <w:tr w:rsidR="005377C7" w:rsidRPr="0030260A" w:rsidTr="00AC77A3">
        <w:tc>
          <w:tcPr>
            <w:tcW w:w="3510" w:type="dxa"/>
            <w:tcBorders>
              <w:top w:val="single" w:sz="4" w:space="0" w:color="auto"/>
              <w:left w:val="single" w:sz="4" w:space="0" w:color="auto"/>
              <w:bottom w:val="single" w:sz="4" w:space="0" w:color="auto"/>
              <w:right w:val="single" w:sz="4" w:space="0" w:color="auto"/>
            </w:tcBorders>
            <w:vAlign w:val="center"/>
            <w:hideMark/>
          </w:tcPr>
          <w:p w:rsidR="005377C7" w:rsidRPr="0030260A" w:rsidRDefault="005377C7" w:rsidP="00AC77A3">
            <w:pPr>
              <w:spacing w:before="100" w:beforeAutospacing="1" w:after="100" w:afterAutospacing="1"/>
              <w:jc w:val="center"/>
              <w:rPr>
                <w:sz w:val="28"/>
                <w:szCs w:val="28"/>
              </w:rPr>
            </w:pPr>
            <w:r w:rsidRPr="0030260A">
              <w:rPr>
                <w:sz w:val="28"/>
                <w:szCs w:val="28"/>
              </w:rPr>
              <w:t>2</w:t>
            </w:r>
          </w:p>
        </w:tc>
        <w:tc>
          <w:tcPr>
            <w:tcW w:w="2870" w:type="dxa"/>
            <w:tcBorders>
              <w:top w:val="single" w:sz="4" w:space="0" w:color="auto"/>
              <w:left w:val="single" w:sz="4" w:space="0" w:color="auto"/>
              <w:bottom w:val="single" w:sz="4" w:space="0" w:color="auto"/>
              <w:right w:val="single" w:sz="4" w:space="0" w:color="auto"/>
            </w:tcBorders>
            <w:vAlign w:val="center"/>
            <w:hideMark/>
          </w:tcPr>
          <w:p w:rsidR="005377C7" w:rsidRPr="0030260A" w:rsidRDefault="005377C7" w:rsidP="00AC77A3">
            <w:pPr>
              <w:spacing w:before="100" w:beforeAutospacing="1" w:after="100" w:afterAutospacing="1"/>
              <w:jc w:val="center"/>
              <w:rPr>
                <w:sz w:val="28"/>
                <w:szCs w:val="28"/>
              </w:rPr>
            </w:pPr>
            <w:r w:rsidRPr="0030260A">
              <w:rPr>
                <w:sz w:val="28"/>
                <w:szCs w:val="28"/>
              </w:rPr>
              <w:t>322152,89</w:t>
            </w:r>
          </w:p>
        </w:tc>
        <w:tc>
          <w:tcPr>
            <w:tcW w:w="3190" w:type="dxa"/>
            <w:tcBorders>
              <w:top w:val="single" w:sz="4" w:space="0" w:color="auto"/>
              <w:left w:val="single" w:sz="4" w:space="0" w:color="auto"/>
              <w:bottom w:val="single" w:sz="4" w:space="0" w:color="auto"/>
              <w:right w:val="single" w:sz="4" w:space="0" w:color="auto"/>
            </w:tcBorders>
            <w:vAlign w:val="center"/>
            <w:hideMark/>
          </w:tcPr>
          <w:p w:rsidR="005377C7" w:rsidRPr="0030260A" w:rsidRDefault="005377C7" w:rsidP="00AC77A3">
            <w:pPr>
              <w:spacing w:before="100" w:beforeAutospacing="1" w:after="100" w:afterAutospacing="1"/>
              <w:jc w:val="center"/>
              <w:rPr>
                <w:sz w:val="28"/>
                <w:szCs w:val="28"/>
              </w:rPr>
            </w:pPr>
            <w:r w:rsidRPr="0030260A">
              <w:rPr>
                <w:sz w:val="28"/>
                <w:szCs w:val="28"/>
              </w:rPr>
              <w:t>2244085,55</w:t>
            </w:r>
          </w:p>
        </w:tc>
      </w:tr>
      <w:tr w:rsidR="005377C7" w:rsidRPr="0030260A" w:rsidTr="00AC77A3">
        <w:tc>
          <w:tcPr>
            <w:tcW w:w="3510" w:type="dxa"/>
            <w:tcBorders>
              <w:top w:val="single" w:sz="4" w:space="0" w:color="auto"/>
              <w:left w:val="single" w:sz="4" w:space="0" w:color="auto"/>
              <w:bottom w:val="single" w:sz="4" w:space="0" w:color="auto"/>
              <w:right w:val="single" w:sz="4" w:space="0" w:color="auto"/>
            </w:tcBorders>
            <w:vAlign w:val="center"/>
            <w:hideMark/>
          </w:tcPr>
          <w:p w:rsidR="005377C7" w:rsidRPr="0030260A" w:rsidRDefault="005377C7" w:rsidP="00AC77A3">
            <w:pPr>
              <w:spacing w:before="100" w:beforeAutospacing="1" w:after="100" w:afterAutospacing="1"/>
              <w:jc w:val="center"/>
              <w:rPr>
                <w:sz w:val="28"/>
                <w:szCs w:val="28"/>
              </w:rPr>
            </w:pPr>
            <w:r w:rsidRPr="0030260A">
              <w:rPr>
                <w:sz w:val="28"/>
                <w:szCs w:val="28"/>
              </w:rPr>
              <w:t>3</w:t>
            </w:r>
          </w:p>
        </w:tc>
        <w:tc>
          <w:tcPr>
            <w:tcW w:w="2870" w:type="dxa"/>
            <w:tcBorders>
              <w:top w:val="single" w:sz="4" w:space="0" w:color="auto"/>
              <w:left w:val="single" w:sz="4" w:space="0" w:color="auto"/>
              <w:bottom w:val="single" w:sz="4" w:space="0" w:color="auto"/>
              <w:right w:val="single" w:sz="4" w:space="0" w:color="auto"/>
            </w:tcBorders>
            <w:vAlign w:val="center"/>
            <w:hideMark/>
          </w:tcPr>
          <w:p w:rsidR="005377C7" w:rsidRPr="0030260A" w:rsidRDefault="005377C7" w:rsidP="00AC77A3">
            <w:pPr>
              <w:spacing w:before="100" w:beforeAutospacing="1" w:after="100" w:afterAutospacing="1"/>
              <w:jc w:val="center"/>
              <w:rPr>
                <w:sz w:val="28"/>
                <w:szCs w:val="28"/>
              </w:rPr>
            </w:pPr>
            <w:r w:rsidRPr="0030260A">
              <w:rPr>
                <w:sz w:val="28"/>
                <w:szCs w:val="28"/>
              </w:rPr>
              <w:t>322164,90</w:t>
            </w:r>
          </w:p>
        </w:tc>
        <w:tc>
          <w:tcPr>
            <w:tcW w:w="3190" w:type="dxa"/>
            <w:tcBorders>
              <w:top w:val="single" w:sz="4" w:space="0" w:color="auto"/>
              <w:left w:val="single" w:sz="4" w:space="0" w:color="auto"/>
              <w:bottom w:val="single" w:sz="4" w:space="0" w:color="auto"/>
              <w:right w:val="single" w:sz="4" w:space="0" w:color="auto"/>
            </w:tcBorders>
            <w:vAlign w:val="center"/>
            <w:hideMark/>
          </w:tcPr>
          <w:p w:rsidR="005377C7" w:rsidRPr="0030260A" w:rsidRDefault="005377C7" w:rsidP="00AC77A3">
            <w:pPr>
              <w:spacing w:before="100" w:beforeAutospacing="1" w:after="100" w:afterAutospacing="1"/>
              <w:jc w:val="center"/>
              <w:rPr>
                <w:sz w:val="28"/>
                <w:szCs w:val="28"/>
              </w:rPr>
            </w:pPr>
            <w:r w:rsidRPr="0030260A">
              <w:rPr>
                <w:sz w:val="28"/>
                <w:szCs w:val="28"/>
              </w:rPr>
              <w:t>2244087.15</w:t>
            </w:r>
          </w:p>
        </w:tc>
      </w:tr>
      <w:tr w:rsidR="005377C7" w:rsidRPr="0030260A" w:rsidTr="00AC77A3">
        <w:tc>
          <w:tcPr>
            <w:tcW w:w="3510" w:type="dxa"/>
            <w:tcBorders>
              <w:top w:val="single" w:sz="4" w:space="0" w:color="auto"/>
              <w:left w:val="single" w:sz="4" w:space="0" w:color="auto"/>
              <w:bottom w:val="single" w:sz="4" w:space="0" w:color="auto"/>
              <w:right w:val="single" w:sz="4" w:space="0" w:color="auto"/>
            </w:tcBorders>
            <w:vAlign w:val="center"/>
            <w:hideMark/>
          </w:tcPr>
          <w:p w:rsidR="005377C7" w:rsidRPr="0030260A" w:rsidRDefault="005377C7" w:rsidP="00AC77A3">
            <w:pPr>
              <w:spacing w:before="100" w:beforeAutospacing="1" w:after="100" w:afterAutospacing="1"/>
              <w:jc w:val="center"/>
              <w:rPr>
                <w:sz w:val="28"/>
                <w:szCs w:val="28"/>
              </w:rPr>
            </w:pPr>
            <w:r w:rsidRPr="0030260A">
              <w:rPr>
                <w:sz w:val="28"/>
                <w:szCs w:val="28"/>
              </w:rPr>
              <w:t>4</w:t>
            </w:r>
          </w:p>
        </w:tc>
        <w:tc>
          <w:tcPr>
            <w:tcW w:w="2870" w:type="dxa"/>
            <w:tcBorders>
              <w:top w:val="single" w:sz="4" w:space="0" w:color="auto"/>
              <w:left w:val="single" w:sz="4" w:space="0" w:color="auto"/>
              <w:bottom w:val="single" w:sz="4" w:space="0" w:color="auto"/>
              <w:right w:val="single" w:sz="4" w:space="0" w:color="auto"/>
            </w:tcBorders>
            <w:vAlign w:val="center"/>
            <w:hideMark/>
          </w:tcPr>
          <w:p w:rsidR="005377C7" w:rsidRPr="0030260A" w:rsidRDefault="005377C7" w:rsidP="00AC77A3">
            <w:pPr>
              <w:spacing w:before="100" w:beforeAutospacing="1" w:after="100" w:afterAutospacing="1"/>
              <w:jc w:val="center"/>
              <w:rPr>
                <w:sz w:val="28"/>
                <w:szCs w:val="28"/>
              </w:rPr>
            </w:pPr>
            <w:r w:rsidRPr="0030260A">
              <w:rPr>
                <w:sz w:val="28"/>
                <w:szCs w:val="28"/>
              </w:rPr>
              <w:t>322200,00</w:t>
            </w:r>
          </w:p>
        </w:tc>
        <w:tc>
          <w:tcPr>
            <w:tcW w:w="3190" w:type="dxa"/>
            <w:tcBorders>
              <w:top w:val="single" w:sz="4" w:space="0" w:color="auto"/>
              <w:left w:val="single" w:sz="4" w:space="0" w:color="auto"/>
              <w:bottom w:val="single" w:sz="4" w:space="0" w:color="auto"/>
              <w:right w:val="single" w:sz="4" w:space="0" w:color="auto"/>
            </w:tcBorders>
            <w:vAlign w:val="center"/>
            <w:hideMark/>
          </w:tcPr>
          <w:p w:rsidR="005377C7" w:rsidRPr="0030260A" w:rsidRDefault="005377C7" w:rsidP="00AC77A3">
            <w:pPr>
              <w:spacing w:before="100" w:beforeAutospacing="1" w:after="100" w:afterAutospacing="1"/>
              <w:jc w:val="center"/>
              <w:rPr>
                <w:sz w:val="28"/>
                <w:szCs w:val="28"/>
              </w:rPr>
            </w:pPr>
            <w:r w:rsidRPr="0030260A">
              <w:rPr>
                <w:sz w:val="28"/>
                <w:szCs w:val="28"/>
              </w:rPr>
              <w:t>2244110,09</w:t>
            </w:r>
          </w:p>
        </w:tc>
      </w:tr>
      <w:tr w:rsidR="005377C7" w:rsidRPr="0030260A" w:rsidTr="00AC77A3">
        <w:tc>
          <w:tcPr>
            <w:tcW w:w="3510" w:type="dxa"/>
            <w:tcBorders>
              <w:top w:val="single" w:sz="4" w:space="0" w:color="auto"/>
              <w:left w:val="single" w:sz="4" w:space="0" w:color="auto"/>
              <w:bottom w:val="single" w:sz="4" w:space="0" w:color="auto"/>
              <w:right w:val="single" w:sz="4" w:space="0" w:color="auto"/>
            </w:tcBorders>
            <w:vAlign w:val="center"/>
            <w:hideMark/>
          </w:tcPr>
          <w:p w:rsidR="005377C7" w:rsidRPr="0030260A" w:rsidRDefault="005377C7" w:rsidP="00AC77A3">
            <w:pPr>
              <w:spacing w:before="100" w:beforeAutospacing="1" w:after="100" w:afterAutospacing="1"/>
              <w:jc w:val="center"/>
              <w:rPr>
                <w:sz w:val="28"/>
                <w:szCs w:val="28"/>
              </w:rPr>
            </w:pPr>
            <w:r w:rsidRPr="0030260A">
              <w:rPr>
                <w:sz w:val="28"/>
                <w:szCs w:val="28"/>
              </w:rPr>
              <w:t>5</w:t>
            </w:r>
          </w:p>
        </w:tc>
        <w:tc>
          <w:tcPr>
            <w:tcW w:w="2870" w:type="dxa"/>
            <w:tcBorders>
              <w:top w:val="single" w:sz="4" w:space="0" w:color="auto"/>
              <w:left w:val="single" w:sz="4" w:space="0" w:color="auto"/>
              <w:bottom w:val="single" w:sz="4" w:space="0" w:color="auto"/>
              <w:right w:val="single" w:sz="4" w:space="0" w:color="auto"/>
            </w:tcBorders>
            <w:vAlign w:val="center"/>
            <w:hideMark/>
          </w:tcPr>
          <w:p w:rsidR="005377C7" w:rsidRPr="0030260A" w:rsidRDefault="005377C7" w:rsidP="00AC77A3">
            <w:pPr>
              <w:spacing w:before="100" w:beforeAutospacing="1" w:after="100" w:afterAutospacing="1"/>
              <w:jc w:val="center"/>
              <w:rPr>
                <w:sz w:val="28"/>
                <w:szCs w:val="28"/>
              </w:rPr>
            </w:pPr>
            <w:r w:rsidRPr="0030260A">
              <w:rPr>
                <w:sz w:val="28"/>
                <w:szCs w:val="28"/>
              </w:rPr>
              <w:t>322206,69</w:t>
            </w:r>
          </w:p>
        </w:tc>
        <w:tc>
          <w:tcPr>
            <w:tcW w:w="3190" w:type="dxa"/>
            <w:tcBorders>
              <w:top w:val="single" w:sz="4" w:space="0" w:color="auto"/>
              <w:left w:val="single" w:sz="4" w:space="0" w:color="auto"/>
              <w:bottom w:val="single" w:sz="4" w:space="0" w:color="auto"/>
              <w:right w:val="single" w:sz="4" w:space="0" w:color="auto"/>
            </w:tcBorders>
            <w:vAlign w:val="center"/>
            <w:hideMark/>
          </w:tcPr>
          <w:p w:rsidR="005377C7" w:rsidRPr="0030260A" w:rsidRDefault="005377C7" w:rsidP="00AC77A3">
            <w:pPr>
              <w:spacing w:before="100" w:beforeAutospacing="1" w:after="100" w:afterAutospacing="1"/>
              <w:jc w:val="center"/>
              <w:rPr>
                <w:sz w:val="28"/>
                <w:szCs w:val="28"/>
              </w:rPr>
            </w:pPr>
            <w:r w:rsidRPr="0030260A">
              <w:rPr>
                <w:sz w:val="28"/>
                <w:szCs w:val="28"/>
              </w:rPr>
              <w:t>2244131,61</w:t>
            </w:r>
          </w:p>
        </w:tc>
      </w:tr>
      <w:tr w:rsidR="005377C7" w:rsidRPr="0030260A" w:rsidTr="00AC77A3">
        <w:tc>
          <w:tcPr>
            <w:tcW w:w="3510" w:type="dxa"/>
            <w:tcBorders>
              <w:top w:val="single" w:sz="4" w:space="0" w:color="auto"/>
              <w:left w:val="single" w:sz="4" w:space="0" w:color="auto"/>
              <w:bottom w:val="single" w:sz="4" w:space="0" w:color="auto"/>
              <w:right w:val="single" w:sz="4" w:space="0" w:color="auto"/>
            </w:tcBorders>
            <w:vAlign w:val="center"/>
            <w:hideMark/>
          </w:tcPr>
          <w:p w:rsidR="005377C7" w:rsidRPr="0030260A" w:rsidRDefault="005377C7" w:rsidP="00AC77A3">
            <w:pPr>
              <w:spacing w:before="100" w:beforeAutospacing="1" w:after="100" w:afterAutospacing="1"/>
              <w:jc w:val="center"/>
              <w:rPr>
                <w:sz w:val="28"/>
                <w:szCs w:val="28"/>
              </w:rPr>
            </w:pPr>
            <w:r w:rsidRPr="0030260A">
              <w:rPr>
                <w:sz w:val="28"/>
                <w:szCs w:val="28"/>
              </w:rPr>
              <w:t>6</w:t>
            </w:r>
          </w:p>
        </w:tc>
        <w:tc>
          <w:tcPr>
            <w:tcW w:w="2870" w:type="dxa"/>
            <w:tcBorders>
              <w:top w:val="single" w:sz="4" w:space="0" w:color="auto"/>
              <w:left w:val="single" w:sz="4" w:space="0" w:color="auto"/>
              <w:bottom w:val="single" w:sz="4" w:space="0" w:color="auto"/>
              <w:right w:val="single" w:sz="4" w:space="0" w:color="auto"/>
            </w:tcBorders>
            <w:vAlign w:val="center"/>
            <w:hideMark/>
          </w:tcPr>
          <w:p w:rsidR="005377C7" w:rsidRPr="0030260A" w:rsidRDefault="005377C7" w:rsidP="00AC77A3">
            <w:pPr>
              <w:spacing w:before="100" w:beforeAutospacing="1" w:after="100" w:afterAutospacing="1"/>
              <w:jc w:val="center"/>
              <w:rPr>
                <w:sz w:val="28"/>
                <w:szCs w:val="28"/>
              </w:rPr>
            </w:pPr>
            <w:r w:rsidRPr="0030260A">
              <w:rPr>
                <w:sz w:val="28"/>
                <w:szCs w:val="28"/>
              </w:rPr>
              <w:t>322192,86</w:t>
            </w:r>
          </w:p>
        </w:tc>
        <w:tc>
          <w:tcPr>
            <w:tcW w:w="3190" w:type="dxa"/>
            <w:tcBorders>
              <w:top w:val="single" w:sz="4" w:space="0" w:color="auto"/>
              <w:left w:val="single" w:sz="4" w:space="0" w:color="auto"/>
              <w:bottom w:val="single" w:sz="4" w:space="0" w:color="auto"/>
              <w:right w:val="single" w:sz="4" w:space="0" w:color="auto"/>
            </w:tcBorders>
            <w:vAlign w:val="center"/>
            <w:hideMark/>
          </w:tcPr>
          <w:p w:rsidR="005377C7" w:rsidRPr="0030260A" w:rsidRDefault="005377C7" w:rsidP="00AC77A3">
            <w:pPr>
              <w:spacing w:before="100" w:beforeAutospacing="1" w:after="100" w:afterAutospacing="1"/>
              <w:jc w:val="center"/>
              <w:rPr>
                <w:sz w:val="28"/>
                <w:szCs w:val="28"/>
              </w:rPr>
            </w:pPr>
            <w:r w:rsidRPr="0030260A">
              <w:rPr>
                <w:sz w:val="28"/>
                <w:szCs w:val="28"/>
              </w:rPr>
              <w:t>2244120,42</w:t>
            </w:r>
          </w:p>
        </w:tc>
      </w:tr>
      <w:tr w:rsidR="005377C7" w:rsidRPr="0030260A" w:rsidTr="00AC77A3">
        <w:tc>
          <w:tcPr>
            <w:tcW w:w="3510" w:type="dxa"/>
            <w:tcBorders>
              <w:top w:val="single" w:sz="4" w:space="0" w:color="auto"/>
              <w:left w:val="single" w:sz="4" w:space="0" w:color="auto"/>
              <w:bottom w:val="single" w:sz="4" w:space="0" w:color="auto"/>
              <w:right w:val="single" w:sz="4" w:space="0" w:color="auto"/>
            </w:tcBorders>
            <w:vAlign w:val="center"/>
            <w:hideMark/>
          </w:tcPr>
          <w:p w:rsidR="005377C7" w:rsidRPr="0030260A" w:rsidRDefault="005377C7" w:rsidP="00AC77A3">
            <w:pPr>
              <w:spacing w:before="100" w:beforeAutospacing="1" w:after="100" w:afterAutospacing="1"/>
              <w:jc w:val="center"/>
              <w:rPr>
                <w:sz w:val="28"/>
                <w:szCs w:val="28"/>
              </w:rPr>
            </w:pPr>
            <w:r w:rsidRPr="0030260A">
              <w:rPr>
                <w:sz w:val="28"/>
                <w:szCs w:val="28"/>
              </w:rPr>
              <w:t>7</w:t>
            </w:r>
          </w:p>
        </w:tc>
        <w:tc>
          <w:tcPr>
            <w:tcW w:w="2870" w:type="dxa"/>
            <w:tcBorders>
              <w:top w:val="single" w:sz="4" w:space="0" w:color="auto"/>
              <w:left w:val="single" w:sz="4" w:space="0" w:color="auto"/>
              <w:bottom w:val="single" w:sz="4" w:space="0" w:color="auto"/>
              <w:right w:val="single" w:sz="4" w:space="0" w:color="auto"/>
            </w:tcBorders>
            <w:vAlign w:val="center"/>
            <w:hideMark/>
          </w:tcPr>
          <w:p w:rsidR="005377C7" w:rsidRPr="0030260A" w:rsidRDefault="005377C7" w:rsidP="00AC77A3">
            <w:pPr>
              <w:spacing w:before="100" w:beforeAutospacing="1" w:after="100" w:afterAutospacing="1"/>
              <w:jc w:val="center"/>
              <w:rPr>
                <w:sz w:val="28"/>
                <w:szCs w:val="28"/>
              </w:rPr>
            </w:pPr>
            <w:r w:rsidRPr="0030260A">
              <w:rPr>
                <w:sz w:val="28"/>
                <w:szCs w:val="28"/>
              </w:rPr>
              <w:t>322186,94</w:t>
            </w:r>
          </w:p>
        </w:tc>
        <w:tc>
          <w:tcPr>
            <w:tcW w:w="3190" w:type="dxa"/>
            <w:tcBorders>
              <w:top w:val="single" w:sz="4" w:space="0" w:color="auto"/>
              <w:left w:val="single" w:sz="4" w:space="0" w:color="auto"/>
              <w:bottom w:val="single" w:sz="4" w:space="0" w:color="auto"/>
              <w:right w:val="single" w:sz="4" w:space="0" w:color="auto"/>
            </w:tcBorders>
            <w:vAlign w:val="center"/>
            <w:hideMark/>
          </w:tcPr>
          <w:p w:rsidR="005377C7" w:rsidRPr="0030260A" w:rsidRDefault="005377C7" w:rsidP="00AC77A3">
            <w:pPr>
              <w:spacing w:before="100" w:beforeAutospacing="1" w:after="100" w:afterAutospacing="1"/>
              <w:jc w:val="center"/>
              <w:rPr>
                <w:sz w:val="28"/>
                <w:szCs w:val="28"/>
              </w:rPr>
            </w:pPr>
            <w:r w:rsidRPr="0030260A">
              <w:rPr>
                <w:sz w:val="28"/>
                <w:szCs w:val="28"/>
              </w:rPr>
              <w:t>2244114.38</w:t>
            </w:r>
          </w:p>
        </w:tc>
      </w:tr>
      <w:tr w:rsidR="005377C7" w:rsidRPr="0030260A" w:rsidTr="00AC77A3">
        <w:tc>
          <w:tcPr>
            <w:tcW w:w="3510" w:type="dxa"/>
            <w:tcBorders>
              <w:top w:val="single" w:sz="4" w:space="0" w:color="auto"/>
              <w:left w:val="single" w:sz="4" w:space="0" w:color="auto"/>
              <w:bottom w:val="single" w:sz="4" w:space="0" w:color="auto"/>
              <w:right w:val="single" w:sz="4" w:space="0" w:color="auto"/>
            </w:tcBorders>
            <w:vAlign w:val="center"/>
            <w:hideMark/>
          </w:tcPr>
          <w:p w:rsidR="005377C7" w:rsidRPr="0030260A" w:rsidRDefault="005377C7" w:rsidP="00AC77A3">
            <w:pPr>
              <w:spacing w:before="100" w:beforeAutospacing="1" w:after="100" w:afterAutospacing="1"/>
              <w:jc w:val="center"/>
              <w:rPr>
                <w:sz w:val="28"/>
                <w:szCs w:val="28"/>
              </w:rPr>
            </w:pPr>
            <w:r w:rsidRPr="0030260A">
              <w:rPr>
                <w:sz w:val="28"/>
                <w:szCs w:val="28"/>
              </w:rPr>
              <w:t>8</w:t>
            </w:r>
          </w:p>
        </w:tc>
        <w:tc>
          <w:tcPr>
            <w:tcW w:w="2870" w:type="dxa"/>
            <w:tcBorders>
              <w:top w:val="single" w:sz="4" w:space="0" w:color="auto"/>
              <w:left w:val="single" w:sz="4" w:space="0" w:color="auto"/>
              <w:bottom w:val="single" w:sz="4" w:space="0" w:color="auto"/>
              <w:right w:val="single" w:sz="4" w:space="0" w:color="auto"/>
            </w:tcBorders>
            <w:vAlign w:val="center"/>
            <w:hideMark/>
          </w:tcPr>
          <w:p w:rsidR="005377C7" w:rsidRPr="0030260A" w:rsidRDefault="005377C7" w:rsidP="00AC77A3">
            <w:pPr>
              <w:spacing w:before="100" w:beforeAutospacing="1" w:after="100" w:afterAutospacing="1"/>
              <w:jc w:val="center"/>
              <w:rPr>
                <w:sz w:val="28"/>
                <w:szCs w:val="28"/>
              </w:rPr>
            </w:pPr>
            <w:r w:rsidRPr="0030260A">
              <w:rPr>
                <w:sz w:val="28"/>
                <w:szCs w:val="28"/>
              </w:rPr>
              <w:t>322175,94</w:t>
            </w:r>
          </w:p>
        </w:tc>
        <w:tc>
          <w:tcPr>
            <w:tcW w:w="3190" w:type="dxa"/>
            <w:tcBorders>
              <w:top w:val="single" w:sz="4" w:space="0" w:color="auto"/>
              <w:left w:val="single" w:sz="4" w:space="0" w:color="auto"/>
              <w:bottom w:val="single" w:sz="4" w:space="0" w:color="auto"/>
              <w:right w:val="single" w:sz="4" w:space="0" w:color="auto"/>
            </w:tcBorders>
            <w:vAlign w:val="center"/>
            <w:hideMark/>
          </w:tcPr>
          <w:p w:rsidR="005377C7" w:rsidRPr="0030260A" w:rsidRDefault="005377C7" w:rsidP="00AC77A3">
            <w:pPr>
              <w:spacing w:before="100" w:beforeAutospacing="1" w:after="100" w:afterAutospacing="1"/>
              <w:jc w:val="center"/>
              <w:rPr>
                <w:sz w:val="28"/>
                <w:szCs w:val="28"/>
              </w:rPr>
            </w:pPr>
            <w:r w:rsidRPr="0030260A">
              <w:rPr>
                <w:sz w:val="28"/>
                <w:szCs w:val="28"/>
              </w:rPr>
              <w:t>2244109,70</w:t>
            </w:r>
          </w:p>
        </w:tc>
      </w:tr>
      <w:tr w:rsidR="005377C7" w:rsidRPr="0030260A" w:rsidTr="00AC77A3">
        <w:tc>
          <w:tcPr>
            <w:tcW w:w="3510" w:type="dxa"/>
            <w:tcBorders>
              <w:top w:val="single" w:sz="4" w:space="0" w:color="auto"/>
              <w:left w:val="single" w:sz="4" w:space="0" w:color="auto"/>
              <w:bottom w:val="single" w:sz="4" w:space="0" w:color="auto"/>
              <w:right w:val="single" w:sz="4" w:space="0" w:color="auto"/>
            </w:tcBorders>
            <w:vAlign w:val="center"/>
          </w:tcPr>
          <w:p w:rsidR="005377C7" w:rsidRPr="0030260A" w:rsidRDefault="005377C7" w:rsidP="00AC77A3">
            <w:pPr>
              <w:spacing w:before="100" w:beforeAutospacing="1" w:after="100" w:afterAutospacing="1"/>
              <w:jc w:val="center"/>
              <w:rPr>
                <w:sz w:val="28"/>
                <w:szCs w:val="28"/>
              </w:rPr>
            </w:pPr>
            <w:r w:rsidRPr="0030260A">
              <w:rPr>
                <w:sz w:val="28"/>
                <w:szCs w:val="28"/>
              </w:rPr>
              <w:t>9</w:t>
            </w:r>
          </w:p>
        </w:tc>
        <w:tc>
          <w:tcPr>
            <w:tcW w:w="2870" w:type="dxa"/>
            <w:tcBorders>
              <w:top w:val="single" w:sz="4" w:space="0" w:color="auto"/>
              <w:left w:val="single" w:sz="4" w:space="0" w:color="auto"/>
              <w:bottom w:val="single" w:sz="4" w:space="0" w:color="auto"/>
              <w:right w:val="single" w:sz="4" w:space="0" w:color="auto"/>
            </w:tcBorders>
            <w:vAlign w:val="center"/>
          </w:tcPr>
          <w:p w:rsidR="005377C7" w:rsidRPr="0030260A" w:rsidRDefault="005377C7" w:rsidP="00AC77A3">
            <w:pPr>
              <w:spacing w:before="100" w:beforeAutospacing="1" w:after="100" w:afterAutospacing="1"/>
              <w:jc w:val="center"/>
              <w:rPr>
                <w:sz w:val="28"/>
                <w:szCs w:val="28"/>
              </w:rPr>
            </w:pPr>
            <w:r w:rsidRPr="0030260A">
              <w:rPr>
                <w:sz w:val="28"/>
                <w:szCs w:val="28"/>
              </w:rPr>
              <w:t>322166,82</w:t>
            </w:r>
          </w:p>
        </w:tc>
        <w:tc>
          <w:tcPr>
            <w:tcW w:w="3190" w:type="dxa"/>
            <w:tcBorders>
              <w:top w:val="single" w:sz="4" w:space="0" w:color="auto"/>
              <w:left w:val="single" w:sz="4" w:space="0" w:color="auto"/>
              <w:bottom w:val="single" w:sz="4" w:space="0" w:color="auto"/>
              <w:right w:val="single" w:sz="4" w:space="0" w:color="auto"/>
            </w:tcBorders>
            <w:vAlign w:val="center"/>
          </w:tcPr>
          <w:p w:rsidR="005377C7" w:rsidRPr="0030260A" w:rsidRDefault="005377C7" w:rsidP="00AC77A3">
            <w:pPr>
              <w:spacing w:before="100" w:beforeAutospacing="1" w:after="100" w:afterAutospacing="1"/>
              <w:jc w:val="center"/>
              <w:rPr>
                <w:sz w:val="28"/>
                <w:szCs w:val="28"/>
              </w:rPr>
            </w:pPr>
            <w:r w:rsidRPr="0030260A">
              <w:rPr>
                <w:sz w:val="28"/>
                <w:szCs w:val="28"/>
              </w:rPr>
              <w:t>2244105,83</w:t>
            </w:r>
          </w:p>
        </w:tc>
      </w:tr>
    </w:tbl>
    <w:p w:rsidR="005377C7" w:rsidRPr="007271AD" w:rsidRDefault="005377C7" w:rsidP="005377C7">
      <w:pPr>
        <w:pStyle w:val="ab"/>
        <w:ind w:firstLine="709"/>
        <w:jc w:val="both"/>
        <w:rPr>
          <w:color w:val="00B050"/>
          <w:sz w:val="28"/>
          <w:szCs w:val="28"/>
        </w:rPr>
      </w:pPr>
    </w:p>
    <w:p w:rsidR="005377C7" w:rsidRPr="00B0513E" w:rsidRDefault="005377C7" w:rsidP="005377C7">
      <w:pPr>
        <w:spacing w:line="276" w:lineRule="auto"/>
        <w:ind w:firstLine="709"/>
        <w:jc w:val="both"/>
        <w:rPr>
          <w:sz w:val="28"/>
          <w:szCs w:val="28"/>
        </w:rPr>
      </w:pPr>
      <w:r w:rsidRPr="00B0513E">
        <w:rPr>
          <w:sz w:val="28"/>
          <w:szCs w:val="28"/>
        </w:rPr>
        <w:t>2. Настоящий муниципальный правовой акт вступает в силу со дня его официального о</w:t>
      </w:r>
      <w:r>
        <w:rPr>
          <w:sz w:val="28"/>
          <w:szCs w:val="28"/>
        </w:rPr>
        <w:t>бнародования в газете «Золотая Долина»</w:t>
      </w:r>
      <w:r w:rsidRPr="00B0513E">
        <w:rPr>
          <w:sz w:val="28"/>
          <w:szCs w:val="28"/>
        </w:rPr>
        <w:t>.</w:t>
      </w:r>
    </w:p>
    <w:p w:rsidR="005377C7" w:rsidRPr="002D0441" w:rsidRDefault="005377C7" w:rsidP="005377C7">
      <w:pPr>
        <w:jc w:val="both"/>
        <w:rPr>
          <w:sz w:val="28"/>
          <w:szCs w:val="28"/>
        </w:rPr>
      </w:pPr>
    </w:p>
    <w:p w:rsidR="005377C7" w:rsidRPr="002D0441" w:rsidRDefault="005377C7" w:rsidP="005377C7">
      <w:pPr>
        <w:jc w:val="both"/>
        <w:rPr>
          <w:sz w:val="28"/>
          <w:szCs w:val="28"/>
        </w:rPr>
      </w:pPr>
    </w:p>
    <w:p w:rsidR="005377C7" w:rsidRPr="002D0441" w:rsidRDefault="005377C7" w:rsidP="005377C7">
      <w:pPr>
        <w:jc w:val="both"/>
        <w:rPr>
          <w:sz w:val="28"/>
          <w:szCs w:val="28"/>
        </w:rPr>
      </w:pPr>
    </w:p>
    <w:p w:rsidR="005377C7" w:rsidRDefault="005377C7" w:rsidP="005377C7">
      <w:pPr>
        <w:rPr>
          <w:sz w:val="28"/>
          <w:szCs w:val="28"/>
        </w:rPr>
      </w:pPr>
      <w:r>
        <w:rPr>
          <w:sz w:val="28"/>
          <w:szCs w:val="28"/>
        </w:rPr>
        <w:t>Г</w:t>
      </w:r>
      <w:r w:rsidRPr="00B0513E">
        <w:rPr>
          <w:sz w:val="28"/>
          <w:szCs w:val="28"/>
        </w:rPr>
        <w:t>лав</w:t>
      </w:r>
      <w:r>
        <w:rPr>
          <w:sz w:val="28"/>
          <w:szCs w:val="28"/>
        </w:rPr>
        <w:t>а</w:t>
      </w:r>
      <w:r w:rsidRPr="00B0513E">
        <w:rPr>
          <w:sz w:val="28"/>
          <w:szCs w:val="28"/>
        </w:rPr>
        <w:t xml:space="preserve"> Партизанского</w:t>
      </w:r>
      <w:r>
        <w:rPr>
          <w:sz w:val="28"/>
          <w:szCs w:val="28"/>
        </w:rPr>
        <w:t xml:space="preserve"> </w:t>
      </w:r>
      <w:r w:rsidRPr="00B0513E">
        <w:rPr>
          <w:sz w:val="28"/>
          <w:szCs w:val="28"/>
        </w:rPr>
        <w:t xml:space="preserve">муниципального </w:t>
      </w:r>
      <w:r>
        <w:rPr>
          <w:sz w:val="28"/>
          <w:szCs w:val="28"/>
        </w:rPr>
        <w:t>округа</w:t>
      </w:r>
      <w:r w:rsidRPr="00B0513E">
        <w:rPr>
          <w:sz w:val="28"/>
          <w:szCs w:val="28"/>
        </w:rPr>
        <w:t xml:space="preserve"> </w:t>
      </w:r>
    </w:p>
    <w:p w:rsidR="005377C7" w:rsidRPr="00B0513E" w:rsidRDefault="005377C7" w:rsidP="005377C7">
      <w:pPr>
        <w:rPr>
          <w:sz w:val="28"/>
          <w:szCs w:val="28"/>
        </w:rPr>
      </w:pPr>
      <w:r>
        <w:rPr>
          <w:sz w:val="28"/>
          <w:szCs w:val="28"/>
        </w:rPr>
        <w:t>Приморского края</w:t>
      </w:r>
      <w:r w:rsidRPr="00B0513E">
        <w:rPr>
          <w:sz w:val="28"/>
          <w:szCs w:val="28"/>
        </w:rPr>
        <w:t xml:space="preserve">                                       </w:t>
      </w:r>
      <w:r>
        <w:rPr>
          <w:sz w:val="28"/>
          <w:szCs w:val="28"/>
        </w:rPr>
        <w:t xml:space="preserve">                                     А.А. </w:t>
      </w:r>
      <w:r w:rsidRPr="00B0513E">
        <w:rPr>
          <w:sz w:val="28"/>
          <w:szCs w:val="28"/>
        </w:rPr>
        <w:t>Степанов</w:t>
      </w:r>
    </w:p>
    <w:p w:rsidR="005377C7" w:rsidRPr="002D0441" w:rsidRDefault="005377C7" w:rsidP="005377C7">
      <w:pPr>
        <w:rPr>
          <w:bCs/>
          <w:sz w:val="28"/>
          <w:szCs w:val="28"/>
        </w:rPr>
      </w:pPr>
    </w:p>
    <w:p w:rsidR="005377C7" w:rsidRDefault="0074383F" w:rsidP="005377C7">
      <w:pPr>
        <w:rPr>
          <w:bCs/>
          <w:sz w:val="28"/>
          <w:szCs w:val="28"/>
        </w:rPr>
      </w:pPr>
      <w:r>
        <w:rPr>
          <w:bCs/>
          <w:sz w:val="28"/>
          <w:szCs w:val="28"/>
        </w:rPr>
        <w:t>2</w:t>
      </w:r>
      <w:r w:rsidR="00A24270">
        <w:rPr>
          <w:bCs/>
          <w:sz w:val="28"/>
          <w:szCs w:val="28"/>
        </w:rPr>
        <w:t>7</w:t>
      </w:r>
      <w:bookmarkStart w:id="0" w:name="_GoBack"/>
      <w:bookmarkEnd w:id="0"/>
      <w:r>
        <w:rPr>
          <w:bCs/>
          <w:sz w:val="28"/>
          <w:szCs w:val="28"/>
        </w:rPr>
        <w:t xml:space="preserve"> июня</w:t>
      </w:r>
      <w:r w:rsidR="005377C7" w:rsidRPr="00B0513E">
        <w:rPr>
          <w:bCs/>
          <w:sz w:val="28"/>
          <w:szCs w:val="28"/>
        </w:rPr>
        <w:t xml:space="preserve"> 202</w:t>
      </w:r>
      <w:r w:rsidR="005377C7">
        <w:rPr>
          <w:bCs/>
          <w:sz w:val="28"/>
          <w:szCs w:val="28"/>
        </w:rPr>
        <w:t>4</w:t>
      </w:r>
      <w:r w:rsidR="005377C7" w:rsidRPr="00B0513E">
        <w:rPr>
          <w:bCs/>
          <w:sz w:val="28"/>
          <w:szCs w:val="28"/>
        </w:rPr>
        <w:t xml:space="preserve"> года</w:t>
      </w:r>
    </w:p>
    <w:p w:rsidR="005377C7" w:rsidRPr="00257DC0" w:rsidRDefault="0074383F" w:rsidP="005377C7">
      <w:pPr>
        <w:rPr>
          <w:sz w:val="28"/>
          <w:szCs w:val="28"/>
        </w:rPr>
      </w:pPr>
      <w:r>
        <w:rPr>
          <w:bCs/>
          <w:sz w:val="28"/>
          <w:szCs w:val="28"/>
        </w:rPr>
        <w:t>№ 217</w:t>
      </w:r>
      <w:r w:rsidR="005377C7" w:rsidRPr="00B0513E">
        <w:rPr>
          <w:bCs/>
          <w:sz w:val="28"/>
          <w:szCs w:val="28"/>
        </w:rPr>
        <w:t xml:space="preserve">-МПА </w:t>
      </w:r>
    </w:p>
    <w:p w:rsidR="005377C7" w:rsidRDefault="005377C7" w:rsidP="009E20FC">
      <w:pPr>
        <w:jc w:val="both"/>
        <w:rPr>
          <w:sz w:val="28"/>
          <w:szCs w:val="28"/>
        </w:rPr>
      </w:pPr>
    </w:p>
    <w:p w:rsidR="00C0070E" w:rsidRPr="00F634FE" w:rsidRDefault="00C0070E" w:rsidP="009E20FC">
      <w:pPr>
        <w:jc w:val="both"/>
        <w:rPr>
          <w:sz w:val="28"/>
          <w:szCs w:val="28"/>
        </w:rPr>
      </w:pPr>
    </w:p>
    <w:sectPr w:rsidR="00C0070E" w:rsidRPr="00F634FE" w:rsidSect="005377C7">
      <w:headerReference w:type="default" r:id="rId11"/>
      <w:pgSz w:w="11906" w:h="16838" w:code="9"/>
      <w:pgMar w:top="851" w:right="851" w:bottom="851" w:left="1701"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C87" w:rsidRDefault="00802C87" w:rsidP="00D1433B">
      <w:r>
        <w:separator/>
      </w:r>
    </w:p>
  </w:endnote>
  <w:endnote w:type="continuationSeparator" w:id="0">
    <w:p w:rsidR="00802C87" w:rsidRDefault="00802C87" w:rsidP="00D1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C87" w:rsidRDefault="00802C87" w:rsidP="00D1433B">
      <w:r>
        <w:separator/>
      </w:r>
    </w:p>
  </w:footnote>
  <w:footnote w:type="continuationSeparator" w:id="0">
    <w:p w:rsidR="00802C87" w:rsidRDefault="00802C87" w:rsidP="00D14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A4A" w:rsidRDefault="00D31A4A" w:rsidP="00EA41C2">
    <w:pPr>
      <w:pStyle w:val="ab"/>
      <w:tabs>
        <w:tab w:val="clear" w:pos="4677"/>
        <w:tab w:val="clear" w:pos="9355"/>
        <w:tab w:val="left" w:pos="826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ACC9D94"/>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numFmt w:val="bullet"/>
      <w:lvlText w:val="-"/>
      <w:lvlJc w:val="left"/>
      <w:pPr>
        <w:tabs>
          <w:tab w:val="num" w:pos="1080"/>
        </w:tabs>
        <w:ind w:left="1080" w:hanging="360"/>
      </w:pPr>
      <w:rPr>
        <w:rFonts w:ascii="Times New Roman" w:hAnsi="Times New Roman" w:cs="Times New Roman"/>
      </w:rPr>
    </w:lvl>
  </w:abstractNum>
  <w:abstractNum w:abstractNumId="3">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4">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5">
    <w:nsid w:val="010D0A77"/>
    <w:multiLevelType w:val="hybridMultilevel"/>
    <w:tmpl w:val="75C808CE"/>
    <w:name w:val="WW8Num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1857ADC"/>
    <w:multiLevelType w:val="hybridMultilevel"/>
    <w:tmpl w:val="0678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5215EC"/>
    <w:multiLevelType w:val="hybridMultilevel"/>
    <w:tmpl w:val="6388C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5A5E77"/>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38F140F"/>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928"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3957CC1"/>
    <w:multiLevelType w:val="hybridMultilevel"/>
    <w:tmpl w:val="9FE23AE8"/>
    <w:name w:val="WW8Num3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1999417F"/>
    <w:multiLevelType w:val="hybridMultilevel"/>
    <w:tmpl w:val="C09214F4"/>
    <w:name w:val="WW8Num33"/>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9B74419"/>
    <w:multiLevelType w:val="hybridMultilevel"/>
    <w:tmpl w:val="AC641EEE"/>
    <w:lvl w:ilvl="0" w:tplc="A56EF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9CE2373"/>
    <w:multiLevelType w:val="hybridMultilevel"/>
    <w:tmpl w:val="4BCEA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D7557A"/>
    <w:multiLevelType w:val="multilevel"/>
    <w:tmpl w:val="5E2AC9A6"/>
    <w:styleLink w:val="a0"/>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6">
    <w:nsid w:val="2DF0131E"/>
    <w:multiLevelType w:val="hybridMultilevel"/>
    <w:tmpl w:val="4E489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C82DF4"/>
    <w:multiLevelType w:val="multilevel"/>
    <w:tmpl w:val="64DA90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96B7F0C"/>
    <w:multiLevelType w:val="hybridMultilevel"/>
    <w:tmpl w:val="5F8CE356"/>
    <w:lvl w:ilvl="0" w:tplc="B032EC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20">
    <w:nsid w:val="400C4CCD"/>
    <w:multiLevelType w:val="hybridMultilevel"/>
    <w:tmpl w:val="5526E40C"/>
    <w:lvl w:ilvl="0" w:tplc="064C12A0">
      <w:start w:val="1"/>
      <w:numFmt w:val="decimal"/>
      <w:lvlText w:val="%1."/>
      <w:lvlJc w:val="left"/>
      <w:pPr>
        <w:tabs>
          <w:tab w:val="num" w:pos="524"/>
        </w:tabs>
        <w:ind w:left="524" w:hanging="38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1">
    <w:nsid w:val="42F32015"/>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59120DA"/>
    <w:multiLevelType w:val="multilevel"/>
    <w:tmpl w:val="ABF67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8080C75"/>
    <w:multiLevelType w:val="hybridMultilevel"/>
    <w:tmpl w:val="37B45596"/>
    <w:lvl w:ilvl="0" w:tplc="4808E050">
      <w:start w:val="1"/>
      <w:numFmt w:val="decimal"/>
      <w:lvlText w:val="%1."/>
      <w:lvlJc w:val="left"/>
      <w:pPr>
        <w:tabs>
          <w:tab w:val="num" w:pos="720"/>
        </w:tabs>
        <w:ind w:left="720" w:hanging="3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8A11653"/>
    <w:multiLevelType w:val="hybridMultilevel"/>
    <w:tmpl w:val="4B7413C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508E105D"/>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35A6FCF"/>
    <w:multiLevelType w:val="hybridMultilevel"/>
    <w:tmpl w:val="60C83408"/>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E872932"/>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EBC2F4B"/>
    <w:multiLevelType w:val="multilevel"/>
    <w:tmpl w:val="F43E7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208174D"/>
    <w:multiLevelType w:val="multilevel"/>
    <w:tmpl w:val="11C28E74"/>
    <w:lvl w:ilvl="0">
      <w:start w:val="8"/>
      <w:numFmt w:val="decimal"/>
      <w:lvlText w:val="%1."/>
      <w:lvlJc w:val="left"/>
      <w:pPr>
        <w:tabs>
          <w:tab w:val="num" w:pos="360"/>
        </w:tabs>
        <w:ind w:left="360" w:hanging="360"/>
      </w:pPr>
      <w:rPr>
        <w:rFonts w:hint="default"/>
        <w:i w:val="0"/>
        <w:color w:val="0000FF"/>
      </w:rPr>
    </w:lvl>
    <w:lvl w:ilvl="1">
      <w:start w:val="1"/>
      <w:numFmt w:val="decimal"/>
      <w:lvlText w:val="%1.%2."/>
      <w:lvlJc w:val="left"/>
      <w:pPr>
        <w:tabs>
          <w:tab w:val="num" w:pos="792"/>
        </w:tabs>
        <w:ind w:left="792" w:hanging="432"/>
      </w:pPr>
      <w:rPr>
        <w:rFonts w:ascii="Times New Roman" w:hAnsi="Times New Roman" w:cs="Times New Roman" w:hint="default"/>
        <w:b/>
      </w:rPr>
    </w:lvl>
    <w:lvl w:ilvl="2">
      <w:start w:val="1"/>
      <w:numFmt w:val="decimal"/>
      <w:lvlRestart w:val="0"/>
      <w:pStyle w:val="4"/>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5DA3BF8"/>
    <w:multiLevelType w:val="hybridMultilevel"/>
    <w:tmpl w:val="921807C2"/>
    <w:lvl w:ilvl="0" w:tplc="FFFFFFFF">
      <w:start w:val="1"/>
      <w:numFmt w:val="bullet"/>
      <w:pStyle w:val="a1"/>
      <w:lvlText w:val="-"/>
      <w:lvlJc w:val="left"/>
      <w:pPr>
        <w:tabs>
          <w:tab w:val="num" w:pos="567"/>
        </w:tabs>
        <w:ind w:left="567" w:hanging="567"/>
      </w:pPr>
      <w:rPr>
        <w:rFonts w:hint="default"/>
        <w:sz w:val="16"/>
      </w:rPr>
    </w:lvl>
    <w:lvl w:ilvl="1" w:tplc="FFFFFFFF" w:tentative="1">
      <w:start w:val="1"/>
      <w:numFmt w:val="bullet"/>
      <w:lvlText w:val="o"/>
      <w:lvlJc w:val="left"/>
      <w:pPr>
        <w:tabs>
          <w:tab w:val="num" w:pos="589"/>
        </w:tabs>
        <w:ind w:left="589" w:hanging="360"/>
      </w:pPr>
      <w:rPr>
        <w:rFonts w:ascii="Courier New" w:hAnsi="Courier New" w:hint="default"/>
      </w:rPr>
    </w:lvl>
    <w:lvl w:ilvl="2" w:tplc="FFFFFFFF" w:tentative="1">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32">
    <w:nsid w:val="696B73C9"/>
    <w:multiLevelType w:val="hybridMultilevel"/>
    <w:tmpl w:val="F8A0C03E"/>
    <w:name w:val="WW8Num303"/>
    <w:lvl w:ilvl="0" w:tplc="2BFCDB30">
      <w:start w:val="1"/>
      <w:numFmt w:val="decimal"/>
      <w:lvlText w:val="%1."/>
      <w:lvlJc w:val="left"/>
      <w:pPr>
        <w:tabs>
          <w:tab w:val="num" w:pos="806"/>
        </w:tabs>
        <w:ind w:left="806"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2144495"/>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22D0A92"/>
    <w:multiLevelType w:val="hybridMultilevel"/>
    <w:tmpl w:val="4386C8F8"/>
    <w:lvl w:ilvl="0" w:tplc="4ACE5206">
      <w:start w:val="1"/>
      <w:numFmt w:val="decimal"/>
      <w:lvlText w:val="%1."/>
      <w:lvlJc w:val="left"/>
      <w:pPr>
        <w:ind w:left="2009" w:hanging="1185"/>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36">
    <w:nsid w:val="7414674B"/>
    <w:multiLevelType w:val="hybridMultilevel"/>
    <w:tmpl w:val="E18EB76C"/>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6921F9C"/>
    <w:multiLevelType w:val="hybridMultilevel"/>
    <w:tmpl w:val="D2D2774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92959F4"/>
    <w:multiLevelType w:val="multilevel"/>
    <w:tmpl w:val="57A83536"/>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9">
    <w:nsid w:val="7A49243A"/>
    <w:multiLevelType w:val="hybridMultilevel"/>
    <w:tmpl w:val="1B90B6A0"/>
    <w:lvl w:ilvl="0" w:tplc="D66695A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0">
    <w:nsid w:val="7A666466"/>
    <w:multiLevelType w:val="hybridMultilevel"/>
    <w:tmpl w:val="64487CEE"/>
    <w:lvl w:ilvl="0" w:tplc="B7EEDC5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29"/>
  </w:num>
  <w:num w:numId="3">
    <w:abstractNumId w:val="15"/>
  </w:num>
  <w:num w:numId="4">
    <w:abstractNumId w:val="30"/>
  </w:num>
  <w:num w:numId="5">
    <w:abstractNumId w:val="19"/>
  </w:num>
  <w:num w:numId="6">
    <w:abstractNumId w:val="31"/>
  </w:num>
  <w:num w:numId="7">
    <w:abstractNumId w:val="11"/>
  </w:num>
  <w:num w:numId="8">
    <w:abstractNumId w:val="32"/>
  </w:num>
  <w:num w:numId="9">
    <w:abstractNumId w:val="33"/>
  </w:num>
  <w:num w:numId="10">
    <w:abstractNumId w:val="3"/>
  </w:num>
  <w:num w:numId="11">
    <w:abstractNumId w:val="0"/>
  </w:num>
  <w:num w:numId="12">
    <w:abstractNumId w:val="20"/>
  </w:num>
  <w:num w:numId="13">
    <w:abstractNumId w:val="24"/>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37"/>
  </w:num>
  <w:num w:numId="19">
    <w:abstractNumId w:val="40"/>
  </w:num>
  <w:num w:numId="20">
    <w:abstractNumId w:val="18"/>
  </w:num>
  <w:num w:numId="21">
    <w:abstractNumId w:val="9"/>
  </w:num>
  <w:num w:numId="22">
    <w:abstractNumId w:val="17"/>
  </w:num>
  <w:num w:numId="23">
    <w:abstractNumId w:val="28"/>
  </w:num>
  <w:num w:numId="24">
    <w:abstractNumId w:val="22"/>
  </w:num>
  <w:num w:numId="25">
    <w:abstractNumId w:val="21"/>
  </w:num>
  <w:num w:numId="26">
    <w:abstractNumId w:val="27"/>
  </w:num>
  <w:num w:numId="27">
    <w:abstractNumId w:val="25"/>
  </w:num>
  <w:num w:numId="28">
    <w:abstractNumId w:val="8"/>
  </w:num>
  <w:num w:numId="29">
    <w:abstractNumId w:val="34"/>
  </w:num>
  <w:num w:numId="30">
    <w:abstractNumId w:val="16"/>
  </w:num>
  <w:num w:numId="31">
    <w:abstractNumId w:val="7"/>
  </w:num>
  <w:num w:numId="32">
    <w:abstractNumId w:val="6"/>
  </w:num>
  <w:num w:numId="33">
    <w:abstractNumId w:val="38"/>
  </w:num>
  <w:num w:numId="34">
    <w:abstractNumId w:val="5"/>
  </w:num>
  <w:num w:numId="35">
    <w:abstractNumId w:val="14"/>
  </w:num>
  <w:num w:numId="36">
    <w:abstractNumId w:val="13"/>
  </w:num>
  <w:num w:numId="37">
    <w:abstractNumId w:val="36"/>
  </w:num>
  <w:num w:numId="38">
    <w:abstractNumId w:val="26"/>
  </w:num>
  <w:num w:numId="39">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33B"/>
    <w:rsid w:val="0000080B"/>
    <w:rsid w:val="000009C6"/>
    <w:rsid w:val="00004976"/>
    <w:rsid w:val="00006E6C"/>
    <w:rsid w:val="00007BE2"/>
    <w:rsid w:val="00014B62"/>
    <w:rsid w:val="00022300"/>
    <w:rsid w:val="0002629B"/>
    <w:rsid w:val="00026AF9"/>
    <w:rsid w:val="00030CD5"/>
    <w:rsid w:val="000313F9"/>
    <w:rsid w:val="00036477"/>
    <w:rsid w:val="00043B6B"/>
    <w:rsid w:val="00046E4F"/>
    <w:rsid w:val="0004791B"/>
    <w:rsid w:val="00050316"/>
    <w:rsid w:val="00053BED"/>
    <w:rsid w:val="00062340"/>
    <w:rsid w:val="00063E8A"/>
    <w:rsid w:val="00064D5B"/>
    <w:rsid w:val="00070F19"/>
    <w:rsid w:val="00071643"/>
    <w:rsid w:val="00080056"/>
    <w:rsid w:val="000813D6"/>
    <w:rsid w:val="00086E58"/>
    <w:rsid w:val="000900D4"/>
    <w:rsid w:val="000A0C97"/>
    <w:rsid w:val="000B1FD5"/>
    <w:rsid w:val="000B2ACA"/>
    <w:rsid w:val="000B31E6"/>
    <w:rsid w:val="000B37E8"/>
    <w:rsid w:val="000B797F"/>
    <w:rsid w:val="000C30CA"/>
    <w:rsid w:val="000C6085"/>
    <w:rsid w:val="000C6EA5"/>
    <w:rsid w:val="000D565D"/>
    <w:rsid w:val="000E7673"/>
    <w:rsid w:val="000F6852"/>
    <w:rsid w:val="001055A5"/>
    <w:rsid w:val="001123CD"/>
    <w:rsid w:val="0011312F"/>
    <w:rsid w:val="00113439"/>
    <w:rsid w:val="00115BFF"/>
    <w:rsid w:val="00122D62"/>
    <w:rsid w:val="00123F7D"/>
    <w:rsid w:val="00136868"/>
    <w:rsid w:val="0014386F"/>
    <w:rsid w:val="00143C0C"/>
    <w:rsid w:val="00144D72"/>
    <w:rsid w:val="00147B1E"/>
    <w:rsid w:val="00150FD1"/>
    <w:rsid w:val="00161602"/>
    <w:rsid w:val="00162177"/>
    <w:rsid w:val="00171440"/>
    <w:rsid w:val="001820BE"/>
    <w:rsid w:val="00186796"/>
    <w:rsid w:val="0019129F"/>
    <w:rsid w:val="00193369"/>
    <w:rsid w:val="001952C4"/>
    <w:rsid w:val="001978C7"/>
    <w:rsid w:val="001A097E"/>
    <w:rsid w:val="001A3AAF"/>
    <w:rsid w:val="001B2817"/>
    <w:rsid w:val="001B4D50"/>
    <w:rsid w:val="001C1BCA"/>
    <w:rsid w:val="001C5677"/>
    <w:rsid w:val="001D0D29"/>
    <w:rsid w:val="001D2241"/>
    <w:rsid w:val="001D77E2"/>
    <w:rsid w:val="001E0142"/>
    <w:rsid w:val="001E32D0"/>
    <w:rsid w:val="001F2944"/>
    <w:rsid w:val="001F5813"/>
    <w:rsid w:val="0020358C"/>
    <w:rsid w:val="00205687"/>
    <w:rsid w:val="002102CE"/>
    <w:rsid w:val="0021413A"/>
    <w:rsid w:val="00220A42"/>
    <w:rsid w:val="002241DA"/>
    <w:rsid w:val="00247369"/>
    <w:rsid w:val="002479A1"/>
    <w:rsid w:val="00247BF1"/>
    <w:rsid w:val="0025513E"/>
    <w:rsid w:val="002612BE"/>
    <w:rsid w:val="00262984"/>
    <w:rsid w:val="00282402"/>
    <w:rsid w:val="00285239"/>
    <w:rsid w:val="00287A0C"/>
    <w:rsid w:val="00287A48"/>
    <w:rsid w:val="00295930"/>
    <w:rsid w:val="002A3024"/>
    <w:rsid w:val="002A3148"/>
    <w:rsid w:val="002B37CE"/>
    <w:rsid w:val="002B6768"/>
    <w:rsid w:val="002B7109"/>
    <w:rsid w:val="002C0801"/>
    <w:rsid w:val="002E1C33"/>
    <w:rsid w:val="002E5009"/>
    <w:rsid w:val="002F70B2"/>
    <w:rsid w:val="002F7143"/>
    <w:rsid w:val="00303138"/>
    <w:rsid w:val="00311393"/>
    <w:rsid w:val="00315DE9"/>
    <w:rsid w:val="00317D33"/>
    <w:rsid w:val="00324D67"/>
    <w:rsid w:val="003253E7"/>
    <w:rsid w:val="00325DD6"/>
    <w:rsid w:val="003318A1"/>
    <w:rsid w:val="0033230F"/>
    <w:rsid w:val="00333E59"/>
    <w:rsid w:val="0033427E"/>
    <w:rsid w:val="0033444D"/>
    <w:rsid w:val="0034107A"/>
    <w:rsid w:val="003477AF"/>
    <w:rsid w:val="00351396"/>
    <w:rsid w:val="00354189"/>
    <w:rsid w:val="003628B9"/>
    <w:rsid w:val="00363D49"/>
    <w:rsid w:val="00365B83"/>
    <w:rsid w:val="00371B1C"/>
    <w:rsid w:val="00386115"/>
    <w:rsid w:val="00391511"/>
    <w:rsid w:val="003A3032"/>
    <w:rsid w:val="003A6397"/>
    <w:rsid w:val="003A715B"/>
    <w:rsid w:val="003A7FF8"/>
    <w:rsid w:val="003B1620"/>
    <w:rsid w:val="003B5035"/>
    <w:rsid w:val="003C0C39"/>
    <w:rsid w:val="003C0E9B"/>
    <w:rsid w:val="003C4D72"/>
    <w:rsid w:val="003C56C7"/>
    <w:rsid w:val="003C6C4C"/>
    <w:rsid w:val="003D0300"/>
    <w:rsid w:val="003D08A4"/>
    <w:rsid w:val="003D1057"/>
    <w:rsid w:val="003D11C1"/>
    <w:rsid w:val="003D4223"/>
    <w:rsid w:val="003D4D1A"/>
    <w:rsid w:val="003D746A"/>
    <w:rsid w:val="003E02A7"/>
    <w:rsid w:val="003E1580"/>
    <w:rsid w:val="003E17CB"/>
    <w:rsid w:val="003E2147"/>
    <w:rsid w:val="003E3160"/>
    <w:rsid w:val="003E4118"/>
    <w:rsid w:val="003E732A"/>
    <w:rsid w:val="003F2B05"/>
    <w:rsid w:val="003F7AC5"/>
    <w:rsid w:val="00404055"/>
    <w:rsid w:val="004046A6"/>
    <w:rsid w:val="0041008B"/>
    <w:rsid w:val="00412387"/>
    <w:rsid w:val="004146AD"/>
    <w:rsid w:val="00414BE7"/>
    <w:rsid w:val="00424858"/>
    <w:rsid w:val="0043496A"/>
    <w:rsid w:val="00443B54"/>
    <w:rsid w:val="00462D75"/>
    <w:rsid w:val="00473596"/>
    <w:rsid w:val="0047600A"/>
    <w:rsid w:val="0048166B"/>
    <w:rsid w:val="00494474"/>
    <w:rsid w:val="004A01E4"/>
    <w:rsid w:val="004A25BB"/>
    <w:rsid w:val="004A3917"/>
    <w:rsid w:val="004B0747"/>
    <w:rsid w:val="004B3BAF"/>
    <w:rsid w:val="004B44F3"/>
    <w:rsid w:val="004B71F4"/>
    <w:rsid w:val="004B7345"/>
    <w:rsid w:val="004C0063"/>
    <w:rsid w:val="004D2908"/>
    <w:rsid w:val="004D4C95"/>
    <w:rsid w:val="004D544F"/>
    <w:rsid w:val="004D7DCD"/>
    <w:rsid w:val="004F326F"/>
    <w:rsid w:val="004F6583"/>
    <w:rsid w:val="004F7FF4"/>
    <w:rsid w:val="005025EF"/>
    <w:rsid w:val="00504503"/>
    <w:rsid w:val="00515FDE"/>
    <w:rsid w:val="005377C7"/>
    <w:rsid w:val="00546DF4"/>
    <w:rsid w:val="00547C77"/>
    <w:rsid w:val="00554E30"/>
    <w:rsid w:val="00556D90"/>
    <w:rsid w:val="00557BCA"/>
    <w:rsid w:val="005618FD"/>
    <w:rsid w:val="00566615"/>
    <w:rsid w:val="00566E26"/>
    <w:rsid w:val="005729AB"/>
    <w:rsid w:val="00574594"/>
    <w:rsid w:val="0057674D"/>
    <w:rsid w:val="00580121"/>
    <w:rsid w:val="00582909"/>
    <w:rsid w:val="0058553B"/>
    <w:rsid w:val="0058611B"/>
    <w:rsid w:val="00591BCD"/>
    <w:rsid w:val="00596452"/>
    <w:rsid w:val="005A5774"/>
    <w:rsid w:val="005A5B04"/>
    <w:rsid w:val="005A7240"/>
    <w:rsid w:val="005B29F1"/>
    <w:rsid w:val="005B4040"/>
    <w:rsid w:val="005C31C3"/>
    <w:rsid w:val="005C657D"/>
    <w:rsid w:val="005C6E26"/>
    <w:rsid w:val="005C733C"/>
    <w:rsid w:val="005F0DB2"/>
    <w:rsid w:val="005F22AB"/>
    <w:rsid w:val="005F3057"/>
    <w:rsid w:val="005F7CDC"/>
    <w:rsid w:val="00602A38"/>
    <w:rsid w:val="00604708"/>
    <w:rsid w:val="00612B0A"/>
    <w:rsid w:val="00616986"/>
    <w:rsid w:val="00616A86"/>
    <w:rsid w:val="006331A1"/>
    <w:rsid w:val="00633AA3"/>
    <w:rsid w:val="00637A54"/>
    <w:rsid w:val="00644C37"/>
    <w:rsid w:val="006559B5"/>
    <w:rsid w:val="00663DD0"/>
    <w:rsid w:val="00667C0C"/>
    <w:rsid w:val="0067122A"/>
    <w:rsid w:val="00674AA0"/>
    <w:rsid w:val="00674BC9"/>
    <w:rsid w:val="00677194"/>
    <w:rsid w:val="006776AE"/>
    <w:rsid w:val="006828C3"/>
    <w:rsid w:val="0069737D"/>
    <w:rsid w:val="00697D53"/>
    <w:rsid w:val="006A0056"/>
    <w:rsid w:val="006A0E91"/>
    <w:rsid w:val="006A2CFE"/>
    <w:rsid w:val="006B4705"/>
    <w:rsid w:val="006B475B"/>
    <w:rsid w:val="006B66E1"/>
    <w:rsid w:val="006B71F8"/>
    <w:rsid w:val="006C45C7"/>
    <w:rsid w:val="006C4DD6"/>
    <w:rsid w:val="006C7330"/>
    <w:rsid w:val="006D137A"/>
    <w:rsid w:val="006D14EF"/>
    <w:rsid w:val="006D266C"/>
    <w:rsid w:val="006D6694"/>
    <w:rsid w:val="006D7AA1"/>
    <w:rsid w:val="006E3B69"/>
    <w:rsid w:val="006E4216"/>
    <w:rsid w:val="006E45F6"/>
    <w:rsid w:val="006E68E0"/>
    <w:rsid w:val="006E7224"/>
    <w:rsid w:val="006F2F2D"/>
    <w:rsid w:val="006F5B2D"/>
    <w:rsid w:val="006F7051"/>
    <w:rsid w:val="0070066C"/>
    <w:rsid w:val="0070738E"/>
    <w:rsid w:val="00711C07"/>
    <w:rsid w:val="00716494"/>
    <w:rsid w:val="007179D6"/>
    <w:rsid w:val="00725CA5"/>
    <w:rsid w:val="00727DCC"/>
    <w:rsid w:val="00736132"/>
    <w:rsid w:val="0073766F"/>
    <w:rsid w:val="0074383F"/>
    <w:rsid w:val="00763D3F"/>
    <w:rsid w:val="0077115F"/>
    <w:rsid w:val="00771A17"/>
    <w:rsid w:val="00772003"/>
    <w:rsid w:val="00777BDD"/>
    <w:rsid w:val="00777D97"/>
    <w:rsid w:val="0079067E"/>
    <w:rsid w:val="00793C36"/>
    <w:rsid w:val="00797CB2"/>
    <w:rsid w:val="007A0B49"/>
    <w:rsid w:val="007A372E"/>
    <w:rsid w:val="007A5428"/>
    <w:rsid w:val="007C09A8"/>
    <w:rsid w:val="007C5B1F"/>
    <w:rsid w:val="007F1AAC"/>
    <w:rsid w:val="007F2898"/>
    <w:rsid w:val="007F733D"/>
    <w:rsid w:val="00801F46"/>
    <w:rsid w:val="008025CF"/>
    <w:rsid w:val="00802C87"/>
    <w:rsid w:val="00803F0B"/>
    <w:rsid w:val="00803F3C"/>
    <w:rsid w:val="00805120"/>
    <w:rsid w:val="0080667B"/>
    <w:rsid w:val="0081331B"/>
    <w:rsid w:val="00813EB3"/>
    <w:rsid w:val="008141D7"/>
    <w:rsid w:val="0081490B"/>
    <w:rsid w:val="00817980"/>
    <w:rsid w:val="00821783"/>
    <w:rsid w:val="00822471"/>
    <w:rsid w:val="00832992"/>
    <w:rsid w:val="00833237"/>
    <w:rsid w:val="0085097A"/>
    <w:rsid w:val="00854058"/>
    <w:rsid w:val="00857CB4"/>
    <w:rsid w:val="00865CDA"/>
    <w:rsid w:val="008724C2"/>
    <w:rsid w:val="00872CF3"/>
    <w:rsid w:val="00874199"/>
    <w:rsid w:val="00880B50"/>
    <w:rsid w:val="00884E3E"/>
    <w:rsid w:val="008853C4"/>
    <w:rsid w:val="00885C8B"/>
    <w:rsid w:val="0088752A"/>
    <w:rsid w:val="0089241E"/>
    <w:rsid w:val="00894C21"/>
    <w:rsid w:val="008A0F55"/>
    <w:rsid w:val="008B182F"/>
    <w:rsid w:val="008B44C3"/>
    <w:rsid w:val="008B5B27"/>
    <w:rsid w:val="008C05E9"/>
    <w:rsid w:val="008C39FF"/>
    <w:rsid w:val="008C4384"/>
    <w:rsid w:val="008D00C1"/>
    <w:rsid w:val="008D4FEF"/>
    <w:rsid w:val="008D53F0"/>
    <w:rsid w:val="008E1073"/>
    <w:rsid w:val="008F2C94"/>
    <w:rsid w:val="008F4F4F"/>
    <w:rsid w:val="008F56D5"/>
    <w:rsid w:val="00906759"/>
    <w:rsid w:val="00914C71"/>
    <w:rsid w:val="00915BF5"/>
    <w:rsid w:val="00916647"/>
    <w:rsid w:val="00917AEC"/>
    <w:rsid w:val="00921A83"/>
    <w:rsid w:val="00925C37"/>
    <w:rsid w:val="00930C14"/>
    <w:rsid w:val="00931F7B"/>
    <w:rsid w:val="00935FC9"/>
    <w:rsid w:val="00954318"/>
    <w:rsid w:val="00955183"/>
    <w:rsid w:val="0095644A"/>
    <w:rsid w:val="00961881"/>
    <w:rsid w:val="009628EE"/>
    <w:rsid w:val="00966F3B"/>
    <w:rsid w:val="00972FA7"/>
    <w:rsid w:val="009734DF"/>
    <w:rsid w:val="00976391"/>
    <w:rsid w:val="00976DC0"/>
    <w:rsid w:val="00980C08"/>
    <w:rsid w:val="00980F2C"/>
    <w:rsid w:val="009841EB"/>
    <w:rsid w:val="009877CB"/>
    <w:rsid w:val="00993798"/>
    <w:rsid w:val="009A4311"/>
    <w:rsid w:val="009B18AB"/>
    <w:rsid w:val="009B3E42"/>
    <w:rsid w:val="009B4FD9"/>
    <w:rsid w:val="009C03A9"/>
    <w:rsid w:val="009C159A"/>
    <w:rsid w:val="009C730F"/>
    <w:rsid w:val="009C7EB5"/>
    <w:rsid w:val="009E20FC"/>
    <w:rsid w:val="009E3755"/>
    <w:rsid w:val="009E5C4F"/>
    <w:rsid w:val="009F577B"/>
    <w:rsid w:val="00A0613A"/>
    <w:rsid w:val="00A06CE5"/>
    <w:rsid w:val="00A07A08"/>
    <w:rsid w:val="00A07AFA"/>
    <w:rsid w:val="00A24270"/>
    <w:rsid w:val="00A3284E"/>
    <w:rsid w:val="00A37A3F"/>
    <w:rsid w:val="00A37D39"/>
    <w:rsid w:val="00A41EF6"/>
    <w:rsid w:val="00A4253D"/>
    <w:rsid w:val="00A427C2"/>
    <w:rsid w:val="00A431FB"/>
    <w:rsid w:val="00A432EF"/>
    <w:rsid w:val="00A4462C"/>
    <w:rsid w:val="00A468E5"/>
    <w:rsid w:val="00A5694D"/>
    <w:rsid w:val="00A62E09"/>
    <w:rsid w:val="00A64016"/>
    <w:rsid w:val="00A7425D"/>
    <w:rsid w:val="00A7558D"/>
    <w:rsid w:val="00A75848"/>
    <w:rsid w:val="00A80CBB"/>
    <w:rsid w:val="00A814A5"/>
    <w:rsid w:val="00A862B0"/>
    <w:rsid w:val="00A8767A"/>
    <w:rsid w:val="00A90A2E"/>
    <w:rsid w:val="00A92DC1"/>
    <w:rsid w:val="00A95528"/>
    <w:rsid w:val="00A96DDC"/>
    <w:rsid w:val="00A96F30"/>
    <w:rsid w:val="00A97D01"/>
    <w:rsid w:val="00AA3D54"/>
    <w:rsid w:val="00AB01B9"/>
    <w:rsid w:val="00AB297B"/>
    <w:rsid w:val="00AB3DA7"/>
    <w:rsid w:val="00AC2781"/>
    <w:rsid w:val="00AC3E04"/>
    <w:rsid w:val="00AC47B3"/>
    <w:rsid w:val="00AC70CC"/>
    <w:rsid w:val="00AE579F"/>
    <w:rsid w:val="00AE66FF"/>
    <w:rsid w:val="00AF1DA4"/>
    <w:rsid w:val="00AF484D"/>
    <w:rsid w:val="00B006B8"/>
    <w:rsid w:val="00B017FE"/>
    <w:rsid w:val="00B01AAC"/>
    <w:rsid w:val="00B04B52"/>
    <w:rsid w:val="00B05B0C"/>
    <w:rsid w:val="00B05B48"/>
    <w:rsid w:val="00B14626"/>
    <w:rsid w:val="00B1530B"/>
    <w:rsid w:val="00B20A7D"/>
    <w:rsid w:val="00B21DC7"/>
    <w:rsid w:val="00B30A14"/>
    <w:rsid w:val="00B40615"/>
    <w:rsid w:val="00B450DB"/>
    <w:rsid w:val="00B46458"/>
    <w:rsid w:val="00B510B4"/>
    <w:rsid w:val="00B52D01"/>
    <w:rsid w:val="00B544CE"/>
    <w:rsid w:val="00B63EDE"/>
    <w:rsid w:val="00B6685F"/>
    <w:rsid w:val="00B67875"/>
    <w:rsid w:val="00B7212B"/>
    <w:rsid w:val="00B77DA7"/>
    <w:rsid w:val="00B81535"/>
    <w:rsid w:val="00B84AA9"/>
    <w:rsid w:val="00B97724"/>
    <w:rsid w:val="00BA1849"/>
    <w:rsid w:val="00BA3A4B"/>
    <w:rsid w:val="00BA693A"/>
    <w:rsid w:val="00BB4538"/>
    <w:rsid w:val="00BB662F"/>
    <w:rsid w:val="00BC1390"/>
    <w:rsid w:val="00BC304F"/>
    <w:rsid w:val="00BC39E6"/>
    <w:rsid w:val="00BC3F35"/>
    <w:rsid w:val="00BC7694"/>
    <w:rsid w:val="00BD12E1"/>
    <w:rsid w:val="00BD5EFD"/>
    <w:rsid w:val="00BE04E7"/>
    <w:rsid w:val="00BE251A"/>
    <w:rsid w:val="00BE4D0E"/>
    <w:rsid w:val="00BE6145"/>
    <w:rsid w:val="00BE6C31"/>
    <w:rsid w:val="00BE7240"/>
    <w:rsid w:val="00BE7F01"/>
    <w:rsid w:val="00BF6397"/>
    <w:rsid w:val="00BF72DB"/>
    <w:rsid w:val="00C0070E"/>
    <w:rsid w:val="00C02F4D"/>
    <w:rsid w:val="00C03431"/>
    <w:rsid w:val="00C03A90"/>
    <w:rsid w:val="00C05896"/>
    <w:rsid w:val="00C06650"/>
    <w:rsid w:val="00C125E8"/>
    <w:rsid w:val="00C150D1"/>
    <w:rsid w:val="00C172D9"/>
    <w:rsid w:val="00C211E0"/>
    <w:rsid w:val="00C212D6"/>
    <w:rsid w:val="00C2599B"/>
    <w:rsid w:val="00C26BE5"/>
    <w:rsid w:val="00C32750"/>
    <w:rsid w:val="00C51356"/>
    <w:rsid w:val="00C51A85"/>
    <w:rsid w:val="00C536B1"/>
    <w:rsid w:val="00C569A0"/>
    <w:rsid w:val="00C56A52"/>
    <w:rsid w:val="00C610C6"/>
    <w:rsid w:val="00C61DB2"/>
    <w:rsid w:val="00C646C0"/>
    <w:rsid w:val="00C75E3A"/>
    <w:rsid w:val="00C861CE"/>
    <w:rsid w:val="00C86DB0"/>
    <w:rsid w:val="00CA6273"/>
    <w:rsid w:val="00CB1813"/>
    <w:rsid w:val="00CB2905"/>
    <w:rsid w:val="00CB54EA"/>
    <w:rsid w:val="00CC1CC8"/>
    <w:rsid w:val="00CD3573"/>
    <w:rsid w:val="00CE03A8"/>
    <w:rsid w:val="00CE1464"/>
    <w:rsid w:val="00CE24B0"/>
    <w:rsid w:val="00CE5ECA"/>
    <w:rsid w:val="00CE6B29"/>
    <w:rsid w:val="00CF314F"/>
    <w:rsid w:val="00D01737"/>
    <w:rsid w:val="00D05C8A"/>
    <w:rsid w:val="00D071DA"/>
    <w:rsid w:val="00D13473"/>
    <w:rsid w:val="00D1433B"/>
    <w:rsid w:val="00D145D0"/>
    <w:rsid w:val="00D209B2"/>
    <w:rsid w:val="00D209BB"/>
    <w:rsid w:val="00D2352B"/>
    <w:rsid w:val="00D30910"/>
    <w:rsid w:val="00D31A4A"/>
    <w:rsid w:val="00D337C7"/>
    <w:rsid w:val="00D343F7"/>
    <w:rsid w:val="00D40302"/>
    <w:rsid w:val="00D40D1D"/>
    <w:rsid w:val="00D4730F"/>
    <w:rsid w:val="00D520A8"/>
    <w:rsid w:val="00D55A14"/>
    <w:rsid w:val="00D57AFC"/>
    <w:rsid w:val="00D67577"/>
    <w:rsid w:val="00D67B07"/>
    <w:rsid w:val="00D77509"/>
    <w:rsid w:val="00D82D69"/>
    <w:rsid w:val="00D8784C"/>
    <w:rsid w:val="00D90DC5"/>
    <w:rsid w:val="00D9415A"/>
    <w:rsid w:val="00D955B8"/>
    <w:rsid w:val="00D95DEB"/>
    <w:rsid w:val="00D9780E"/>
    <w:rsid w:val="00DA55E7"/>
    <w:rsid w:val="00DA5D6B"/>
    <w:rsid w:val="00DB0ACA"/>
    <w:rsid w:val="00DB1233"/>
    <w:rsid w:val="00DB2DB8"/>
    <w:rsid w:val="00DB75A4"/>
    <w:rsid w:val="00DD5CAC"/>
    <w:rsid w:val="00DD7B84"/>
    <w:rsid w:val="00DE256E"/>
    <w:rsid w:val="00DE5638"/>
    <w:rsid w:val="00DE743D"/>
    <w:rsid w:val="00DF0488"/>
    <w:rsid w:val="00DF107B"/>
    <w:rsid w:val="00E01187"/>
    <w:rsid w:val="00E028EA"/>
    <w:rsid w:val="00E0694F"/>
    <w:rsid w:val="00E106C4"/>
    <w:rsid w:val="00E14728"/>
    <w:rsid w:val="00E2047E"/>
    <w:rsid w:val="00E21277"/>
    <w:rsid w:val="00E21EA3"/>
    <w:rsid w:val="00E22FC4"/>
    <w:rsid w:val="00E23FAE"/>
    <w:rsid w:val="00E24127"/>
    <w:rsid w:val="00E24DE2"/>
    <w:rsid w:val="00E250B4"/>
    <w:rsid w:val="00E33D40"/>
    <w:rsid w:val="00E34D74"/>
    <w:rsid w:val="00E419EF"/>
    <w:rsid w:val="00E42BD5"/>
    <w:rsid w:val="00E47112"/>
    <w:rsid w:val="00E47517"/>
    <w:rsid w:val="00E530FD"/>
    <w:rsid w:val="00E53E74"/>
    <w:rsid w:val="00E62651"/>
    <w:rsid w:val="00E652E2"/>
    <w:rsid w:val="00E7012B"/>
    <w:rsid w:val="00E7205B"/>
    <w:rsid w:val="00E72D40"/>
    <w:rsid w:val="00E75BFA"/>
    <w:rsid w:val="00E81019"/>
    <w:rsid w:val="00E83585"/>
    <w:rsid w:val="00E84097"/>
    <w:rsid w:val="00E87094"/>
    <w:rsid w:val="00E935DC"/>
    <w:rsid w:val="00EA154E"/>
    <w:rsid w:val="00EA41C2"/>
    <w:rsid w:val="00EA77F9"/>
    <w:rsid w:val="00EA7EA6"/>
    <w:rsid w:val="00EB2112"/>
    <w:rsid w:val="00EB26E0"/>
    <w:rsid w:val="00EB2A01"/>
    <w:rsid w:val="00EC0E46"/>
    <w:rsid w:val="00EC3BF1"/>
    <w:rsid w:val="00ED7BD5"/>
    <w:rsid w:val="00EE02C9"/>
    <w:rsid w:val="00EE084F"/>
    <w:rsid w:val="00EE4927"/>
    <w:rsid w:val="00EE6E8A"/>
    <w:rsid w:val="00EF0546"/>
    <w:rsid w:val="00EF0936"/>
    <w:rsid w:val="00EF11AE"/>
    <w:rsid w:val="00EF3A5F"/>
    <w:rsid w:val="00F074E0"/>
    <w:rsid w:val="00F12F48"/>
    <w:rsid w:val="00F15431"/>
    <w:rsid w:val="00F1560B"/>
    <w:rsid w:val="00F26440"/>
    <w:rsid w:val="00F279C8"/>
    <w:rsid w:val="00F27C5B"/>
    <w:rsid w:val="00F343CE"/>
    <w:rsid w:val="00F513BC"/>
    <w:rsid w:val="00F5283B"/>
    <w:rsid w:val="00F56A72"/>
    <w:rsid w:val="00F634FE"/>
    <w:rsid w:val="00F67290"/>
    <w:rsid w:val="00F67875"/>
    <w:rsid w:val="00F67A2F"/>
    <w:rsid w:val="00F73B89"/>
    <w:rsid w:val="00F80CC6"/>
    <w:rsid w:val="00F823B6"/>
    <w:rsid w:val="00F863A0"/>
    <w:rsid w:val="00F95653"/>
    <w:rsid w:val="00FA22E6"/>
    <w:rsid w:val="00FA298F"/>
    <w:rsid w:val="00FA4935"/>
    <w:rsid w:val="00FA5947"/>
    <w:rsid w:val="00FB1E38"/>
    <w:rsid w:val="00FB505F"/>
    <w:rsid w:val="00FB5878"/>
    <w:rsid w:val="00FB617F"/>
    <w:rsid w:val="00FB68A4"/>
    <w:rsid w:val="00FC59C4"/>
    <w:rsid w:val="00FD1DA2"/>
    <w:rsid w:val="00FD7185"/>
    <w:rsid w:val="00FE0006"/>
    <w:rsid w:val="00FE7CBF"/>
    <w:rsid w:val="00FE7E06"/>
    <w:rsid w:val="00FF169A"/>
    <w:rsid w:val="00FF6530"/>
    <w:rsid w:val="00FF7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 w:type="paragraph" w:customStyle="1" w:styleId="affffffffff2">
    <w:name w:val="Текст таблицы"/>
    <w:basedOn w:val="a2"/>
    <w:rsid w:val="00AB01B9"/>
    <w:pPr>
      <w:snapToGrid w:val="0"/>
    </w:pPr>
    <w:rPr>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 w:type="paragraph" w:customStyle="1" w:styleId="affffffffff2">
    <w:name w:val="Текст таблицы"/>
    <w:basedOn w:val="a2"/>
    <w:rsid w:val="00AB01B9"/>
    <w:pPr>
      <w:snapToGrid w:val="0"/>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17641">
      <w:bodyDiv w:val="1"/>
      <w:marLeft w:val="0"/>
      <w:marRight w:val="0"/>
      <w:marTop w:val="0"/>
      <w:marBottom w:val="0"/>
      <w:divBdr>
        <w:top w:val="none" w:sz="0" w:space="0" w:color="auto"/>
        <w:left w:val="none" w:sz="0" w:space="0" w:color="auto"/>
        <w:bottom w:val="none" w:sz="0" w:space="0" w:color="auto"/>
        <w:right w:val="none" w:sz="0" w:space="0" w:color="auto"/>
      </w:divBdr>
    </w:div>
    <w:div w:id="892077650">
      <w:bodyDiv w:val="1"/>
      <w:marLeft w:val="0"/>
      <w:marRight w:val="0"/>
      <w:marTop w:val="0"/>
      <w:marBottom w:val="0"/>
      <w:divBdr>
        <w:top w:val="none" w:sz="0" w:space="0" w:color="auto"/>
        <w:left w:val="none" w:sz="0" w:space="0" w:color="auto"/>
        <w:bottom w:val="none" w:sz="0" w:space="0" w:color="auto"/>
        <w:right w:val="none" w:sz="0" w:space="0" w:color="auto"/>
      </w:divBdr>
    </w:div>
    <w:div w:id="1480615031">
      <w:bodyDiv w:val="1"/>
      <w:marLeft w:val="0"/>
      <w:marRight w:val="0"/>
      <w:marTop w:val="0"/>
      <w:marBottom w:val="0"/>
      <w:divBdr>
        <w:top w:val="none" w:sz="0" w:space="0" w:color="auto"/>
        <w:left w:val="none" w:sz="0" w:space="0" w:color="auto"/>
        <w:bottom w:val="none" w:sz="0" w:space="0" w:color="auto"/>
        <w:right w:val="none" w:sz="0" w:space="0" w:color="auto"/>
      </w:divBdr>
    </w:div>
    <w:div w:id="1515997400">
      <w:bodyDiv w:val="1"/>
      <w:marLeft w:val="0"/>
      <w:marRight w:val="0"/>
      <w:marTop w:val="0"/>
      <w:marBottom w:val="0"/>
      <w:divBdr>
        <w:top w:val="none" w:sz="0" w:space="0" w:color="auto"/>
        <w:left w:val="none" w:sz="0" w:space="0" w:color="auto"/>
        <w:bottom w:val="none" w:sz="0" w:space="0" w:color="auto"/>
        <w:right w:val="none" w:sz="0" w:space="0" w:color="auto"/>
      </w:divBdr>
    </w:div>
    <w:div w:id="1530558434">
      <w:bodyDiv w:val="1"/>
      <w:marLeft w:val="0"/>
      <w:marRight w:val="0"/>
      <w:marTop w:val="0"/>
      <w:marBottom w:val="0"/>
      <w:divBdr>
        <w:top w:val="none" w:sz="0" w:space="0" w:color="auto"/>
        <w:left w:val="none" w:sz="0" w:space="0" w:color="auto"/>
        <w:bottom w:val="none" w:sz="0" w:space="0" w:color="auto"/>
        <w:right w:val="none" w:sz="0" w:space="0" w:color="auto"/>
      </w:divBdr>
      <w:divsChild>
        <w:div w:id="430244187">
          <w:marLeft w:val="0"/>
          <w:marRight w:val="0"/>
          <w:marTop w:val="120"/>
          <w:marBottom w:val="0"/>
          <w:divBdr>
            <w:top w:val="none" w:sz="0" w:space="0" w:color="auto"/>
            <w:left w:val="none" w:sz="0" w:space="0" w:color="auto"/>
            <w:bottom w:val="none" w:sz="0" w:space="0" w:color="auto"/>
            <w:right w:val="none" w:sz="0" w:space="0" w:color="auto"/>
          </w:divBdr>
        </w:div>
        <w:div w:id="363408979">
          <w:marLeft w:val="0"/>
          <w:marRight w:val="0"/>
          <w:marTop w:val="120"/>
          <w:marBottom w:val="0"/>
          <w:divBdr>
            <w:top w:val="none" w:sz="0" w:space="0" w:color="auto"/>
            <w:left w:val="none" w:sz="0" w:space="0" w:color="auto"/>
            <w:bottom w:val="none" w:sz="0" w:space="0" w:color="auto"/>
            <w:right w:val="none" w:sz="0" w:space="0" w:color="auto"/>
          </w:divBdr>
        </w:div>
        <w:div w:id="1246455212">
          <w:marLeft w:val="0"/>
          <w:marRight w:val="0"/>
          <w:marTop w:val="120"/>
          <w:marBottom w:val="0"/>
          <w:divBdr>
            <w:top w:val="none" w:sz="0" w:space="0" w:color="auto"/>
            <w:left w:val="none" w:sz="0" w:space="0" w:color="auto"/>
            <w:bottom w:val="none" w:sz="0" w:space="0" w:color="auto"/>
            <w:right w:val="none" w:sz="0" w:space="0" w:color="auto"/>
          </w:divBdr>
        </w:div>
        <w:div w:id="685983702">
          <w:marLeft w:val="0"/>
          <w:marRight w:val="0"/>
          <w:marTop w:val="120"/>
          <w:marBottom w:val="0"/>
          <w:divBdr>
            <w:top w:val="none" w:sz="0" w:space="0" w:color="auto"/>
            <w:left w:val="none" w:sz="0" w:space="0" w:color="auto"/>
            <w:bottom w:val="none" w:sz="0" w:space="0" w:color="auto"/>
            <w:right w:val="none" w:sz="0" w:space="0" w:color="auto"/>
          </w:divBdr>
        </w:div>
        <w:div w:id="2098867249">
          <w:marLeft w:val="0"/>
          <w:marRight w:val="0"/>
          <w:marTop w:val="120"/>
          <w:marBottom w:val="0"/>
          <w:divBdr>
            <w:top w:val="none" w:sz="0" w:space="0" w:color="auto"/>
            <w:left w:val="none" w:sz="0" w:space="0" w:color="auto"/>
            <w:bottom w:val="none" w:sz="0" w:space="0" w:color="auto"/>
            <w:right w:val="none" w:sz="0" w:space="0" w:color="auto"/>
          </w:divBdr>
        </w:div>
        <w:div w:id="1769348453">
          <w:marLeft w:val="0"/>
          <w:marRight w:val="0"/>
          <w:marTop w:val="120"/>
          <w:marBottom w:val="0"/>
          <w:divBdr>
            <w:top w:val="none" w:sz="0" w:space="0" w:color="auto"/>
            <w:left w:val="none" w:sz="0" w:space="0" w:color="auto"/>
            <w:bottom w:val="none" w:sz="0" w:space="0" w:color="auto"/>
            <w:right w:val="none" w:sz="0" w:space="0" w:color="auto"/>
          </w:divBdr>
        </w:div>
        <w:div w:id="1119493117">
          <w:marLeft w:val="0"/>
          <w:marRight w:val="0"/>
          <w:marTop w:val="120"/>
          <w:marBottom w:val="0"/>
          <w:divBdr>
            <w:top w:val="none" w:sz="0" w:space="0" w:color="auto"/>
            <w:left w:val="none" w:sz="0" w:space="0" w:color="auto"/>
            <w:bottom w:val="none" w:sz="0" w:space="0" w:color="auto"/>
            <w:right w:val="none" w:sz="0" w:space="0" w:color="auto"/>
          </w:divBdr>
        </w:div>
        <w:div w:id="1032073005">
          <w:marLeft w:val="0"/>
          <w:marRight w:val="0"/>
          <w:marTop w:val="120"/>
          <w:marBottom w:val="0"/>
          <w:divBdr>
            <w:top w:val="none" w:sz="0" w:space="0" w:color="auto"/>
            <w:left w:val="none" w:sz="0" w:space="0" w:color="auto"/>
            <w:bottom w:val="none" w:sz="0" w:space="0" w:color="auto"/>
            <w:right w:val="none" w:sz="0" w:space="0" w:color="auto"/>
          </w:divBdr>
        </w:div>
        <w:div w:id="1560897090">
          <w:marLeft w:val="0"/>
          <w:marRight w:val="0"/>
          <w:marTop w:val="120"/>
          <w:marBottom w:val="0"/>
          <w:divBdr>
            <w:top w:val="none" w:sz="0" w:space="0" w:color="auto"/>
            <w:left w:val="none" w:sz="0" w:space="0" w:color="auto"/>
            <w:bottom w:val="none" w:sz="0" w:space="0" w:color="auto"/>
            <w:right w:val="none" w:sz="0" w:space="0" w:color="auto"/>
          </w:divBdr>
        </w:div>
        <w:div w:id="128866266">
          <w:marLeft w:val="0"/>
          <w:marRight w:val="0"/>
          <w:marTop w:val="120"/>
          <w:marBottom w:val="0"/>
          <w:divBdr>
            <w:top w:val="none" w:sz="0" w:space="0" w:color="auto"/>
            <w:left w:val="none" w:sz="0" w:space="0" w:color="auto"/>
            <w:bottom w:val="none" w:sz="0" w:space="0" w:color="auto"/>
            <w:right w:val="none" w:sz="0" w:space="0" w:color="auto"/>
          </w:divBdr>
        </w:div>
        <w:div w:id="2033143936">
          <w:marLeft w:val="0"/>
          <w:marRight w:val="0"/>
          <w:marTop w:val="120"/>
          <w:marBottom w:val="0"/>
          <w:divBdr>
            <w:top w:val="none" w:sz="0" w:space="0" w:color="auto"/>
            <w:left w:val="none" w:sz="0" w:space="0" w:color="auto"/>
            <w:bottom w:val="none" w:sz="0" w:space="0" w:color="auto"/>
            <w:right w:val="none" w:sz="0" w:space="0" w:color="auto"/>
          </w:divBdr>
        </w:div>
        <w:div w:id="1864129138">
          <w:marLeft w:val="0"/>
          <w:marRight w:val="0"/>
          <w:marTop w:val="120"/>
          <w:marBottom w:val="0"/>
          <w:divBdr>
            <w:top w:val="none" w:sz="0" w:space="0" w:color="auto"/>
            <w:left w:val="none" w:sz="0" w:space="0" w:color="auto"/>
            <w:bottom w:val="none" w:sz="0" w:space="0" w:color="auto"/>
            <w:right w:val="none" w:sz="0" w:space="0" w:color="auto"/>
          </w:divBdr>
        </w:div>
        <w:div w:id="1796866464">
          <w:marLeft w:val="0"/>
          <w:marRight w:val="0"/>
          <w:marTop w:val="120"/>
          <w:marBottom w:val="0"/>
          <w:divBdr>
            <w:top w:val="none" w:sz="0" w:space="0" w:color="auto"/>
            <w:left w:val="none" w:sz="0" w:space="0" w:color="auto"/>
            <w:bottom w:val="none" w:sz="0" w:space="0" w:color="auto"/>
            <w:right w:val="none" w:sz="0" w:space="0" w:color="auto"/>
          </w:divBdr>
        </w:div>
      </w:divsChild>
    </w:div>
    <w:div w:id="1568026564">
      <w:bodyDiv w:val="1"/>
      <w:marLeft w:val="0"/>
      <w:marRight w:val="0"/>
      <w:marTop w:val="0"/>
      <w:marBottom w:val="0"/>
      <w:divBdr>
        <w:top w:val="none" w:sz="0" w:space="0" w:color="auto"/>
        <w:left w:val="none" w:sz="0" w:space="0" w:color="auto"/>
        <w:bottom w:val="none" w:sz="0" w:space="0" w:color="auto"/>
        <w:right w:val="none" w:sz="0" w:space="0" w:color="auto"/>
      </w:divBdr>
    </w:div>
    <w:div w:id="18599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419A6F934E7D16EC012D879EFD5A666791DFFF999AEF3C20E2771498A8ABC673290063258299BBDB689CE994BE4B34FBBCF832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A28AA-1D4A-4B45-8B00-C1DA5C8B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1273</Words>
  <Characters>7260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8516</CharactersWithSpaces>
  <SharedDoc>false</SharedDoc>
  <HLinks>
    <vt:vector size="6" baseType="variant">
      <vt:variant>
        <vt:i4>589919</vt:i4>
      </vt:variant>
      <vt:variant>
        <vt:i4>0</vt:i4>
      </vt:variant>
      <vt:variant>
        <vt:i4>0</vt:i4>
      </vt:variant>
      <vt:variant>
        <vt:i4>5</vt:i4>
      </vt:variant>
      <vt:variant>
        <vt:lpwstr>consultantplus://offline/main?base=LAW;n=69173;fld=134;dst=100016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Revenko</cp:lastModifiedBy>
  <cp:revision>8</cp:revision>
  <cp:lastPrinted>2024-03-18T06:48:00Z</cp:lastPrinted>
  <dcterms:created xsi:type="dcterms:W3CDTF">2024-05-31T05:44:00Z</dcterms:created>
  <dcterms:modified xsi:type="dcterms:W3CDTF">2024-06-27T00:19:00Z</dcterms:modified>
</cp:coreProperties>
</file>