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3B" w:rsidRDefault="00BA553B">
      <w:pPr>
        <w:pStyle w:val="ConsPlusTitlePage"/>
      </w:pPr>
      <w:r>
        <w:t xml:space="preserve">Документ предоставлен </w:t>
      </w:r>
      <w:hyperlink r:id="rId5" w:history="1">
        <w:r>
          <w:rPr>
            <w:color w:val="0000FF"/>
          </w:rPr>
          <w:t>КонсультантПлюс</w:t>
        </w:r>
      </w:hyperlink>
      <w:r>
        <w:br/>
      </w:r>
    </w:p>
    <w:p w:rsidR="00BA553B" w:rsidRDefault="00BA553B">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553B">
        <w:tc>
          <w:tcPr>
            <w:tcW w:w="4677" w:type="dxa"/>
            <w:tcBorders>
              <w:top w:val="nil"/>
              <w:left w:val="nil"/>
              <w:bottom w:val="nil"/>
              <w:right w:val="nil"/>
            </w:tcBorders>
          </w:tcPr>
          <w:p w:rsidR="00BA553B" w:rsidRDefault="00BA553B">
            <w:pPr>
              <w:pStyle w:val="ConsPlusNormal"/>
            </w:pPr>
            <w:r>
              <w:t>10 мая 2006 года</w:t>
            </w:r>
          </w:p>
        </w:tc>
        <w:tc>
          <w:tcPr>
            <w:tcW w:w="4677" w:type="dxa"/>
            <w:tcBorders>
              <w:top w:val="nil"/>
              <w:left w:val="nil"/>
              <w:bottom w:val="nil"/>
              <w:right w:val="nil"/>
            </w:tcBorders>
          </w:tcPr>
          <w:p w:rsidR="00BA553B" w:rsidRDefault="00BA553B">
            <w:pPr>
              <w:pStyle w:val="ConsPlusNormal"/>
              <w:jc w:val="right"/>
            </w:pPr>
            <w:r>
              <w:t>N 354-КЗ</w:t>
            </w:r>
          </w:p>
        </w:tc>
      </w:tr>
    </w:tbl>
    <w:p w:rsidR="00BA553B" w:rsidRDefault="00BA553B">
      <w:pPr>
        <w:pStyle w:val="ConsPlusNormal"/>
        <w:pBdr>
          <w:top w:val="single" w:sz="6" w:space="0" w:color="auto"/>
        </w:pBdr>
        <w:spacing w:before="100" w:after="100"/>
        <w:jc w:val="both"/>
        <w:rPr>
          <w:sz w:val="2"/>
          <w:szCs w:val="2"/>
        </w:rPr>
      </w:pPr>
    </w:p>
    <w:p w:rsidR="00BA553B" w:rsidRDefault="00BA553B">
      <w:pPr>
        <w:pStyle w:val="ConsPlusNormal"/>
        <w:ind w:firstLine="540"/>
        <w:jc w:val="both"/>
      </w:pPr>
    </w:p>
    <w:p w:rsidR="00BA553B" w:rsidRDefault="00BA553B">
      <w:pPr>
        <w:pStyle w:val="ConsPlusTitle"/>
        <w:jc w:val="center"/>
      </w:pPr>
      <w:r>
        <w:t>ЗАКОН</w:t>
      </w:r>
    </w:p>
    <w:p w:rsidR="00BA553B" w:rsidRDefault="00BA553B">
      <w:pPr>
        <w:pStyle w:val="ConsPlusTitle"/>
        <w:jc w:val="center"/>
      </w:pPr>
      <w:r>
        <w:t>ПРИМОРСКОГО КРАЯ</w:t>
      </w:r>
    </w:p>
    <w:p w:rsidR="00BA553B" w:rsidRDefault="00BA553B">
      <w:pPr>
        <w:pStyle w:val="ConsPlusTitle"/>
        <w:jc w:val="center"/>
      </w:pPr>
    </w:p>
    <w:p w:rsidR="00BA553B" w:rsidRDefault="00BA553B">
      <w:pPr>
        <w:pStyle w:val="ConsPlusTitle"/>
        <w:jc w:val="center"/>
      </w:pPr>
      <w:r>
        <w:t>О ГОСУДАРСТВЕННОЙ ПОДДЕРЖКЕ ИНВЕСТИЦИОННОЙ</w:t>
      </w:r>
    </w:p>
    <w:p w:rsidR="00BA553B" w:rsidRDefault="00BA553B">
      <w:pPr>
        <w:pStyle w:val="ConsPlusTitle"/>
        <w:jc w:val="center"/>
      </w:pPr>
      <w:r>
        <w:t>ДЕЯТЕЛЬНОСТИ В ПРИМОРСКОМ КРАЕ</w:t>
      </w:r>
    </w:p>
    <w:p w:rsidR="00BA553B" w:rsidRDefault="00BA553B">
      <w:pPr>
        <w:pStyle w:val="ConsPlusNormal"/>
        <w:ind w:firstLine="540"/>
        <w:jc w:val="both"/>
      </w:pPr>
    </w:p>
    <w:p w:rsidR="00BA553B" w:rsidRDefault="00BA553B">
      <w:pPr>
        <w:pStyle w:val="ConsPlusNormal"/>
        <w:jc w:val="right"/>
      </w:pPr>
      <w:proofErr w:type="gramStart"/>
      <w:r>
        <w:t>Принят</w:t>
      </w:r>
      <w:proofErr w:type="gramEnd"/>
    </w:p>
    <w:p w:rsidR="00BA553B" w:rsidRDefault="00BA553B">
      <w:pPr>
        <w:pStyle w:val="ConsPlusNormal"/>
        <w:jc w:val="right"/>
      </w:pPr>
      <w:r>
        <w:t>Законодательным Собранием</w:t>
      </w:r>
    </w:p>
    <w:p w:rsidR="00BA553B" w:rsidRDefault="00BA553B">
      <w:pPr>
        <w:pStyle w:val="ConsPlusNormal"/>
        <w:jc w:val="right"/>
      </w:pPr>
      <w:r>
        <w:t>Приморского края</w:t>
      </w:r>
    </w:p>
    <w:p w:rsidR="00BA553B" w:rsidRDefault="00BA553B">
      <w:pPr>
        <w:pStyle w:val="ConsPlusNormal"/>
        <w:jc w:val="right"/>
      </w:pPr>
      <w:r>
        <w:t>26 апреля 2006 года</w:t>
      </w:r>
    </w:p>
    <w:p w:rsidR="00BA553B" w:rsidRDefault="00BA55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553B">
        <w:trPr>
          <w:jc w:val="center"/>
        </w:trPr>
        <w:tc>
          <w:tcPr>
            <w:tcW w:w="9294" w:type="dxa"/>
            <w:tcBorders>
              <w:top w:val="nil"/>
              <w:left w:val="single" w:sz="24" w:space="0" w:color="CED3F1"/>
              <w:bottom w:val="nil"/>
              <w:right w:val="single" w:sz="24" w:space="0" w:color="F4F3F8"/>
            </w:tcBorders>
            <w:shd w:val="clear" w:color="auto" w:fill="F4F3F8"/>
          </w:tcPr>
          <w:p w:rsidR="00BA553B" w:rsidRDefault="00BA553B">
            <w:pPr>
              <w:pStyle w:val="ConsPlusNormal"/>
              <w:jc w:val="center"/>
            </w:pPr>
            <w:r>
              <w:rPr>
                <w:color w:val="392C69"/>
              </w:rPr>
              <w:t>Список изменяющих документов</w:t>
            </w:r>
          </w:p>
          <w:p w:rsidR="00BA553B" w:rsidRDefault="00BA553B">
            <w:pPr>
              <w:pStyle w:val="ConsPlusNormal"/>
              <w:jc w:val="center"/>
            </w:pPr>
            <w:proofErr w:type="gramStart"/>
            <w:r>
              <w:rPr>
                <w:color w:val="392C69"/>
              </w:rPr>
              <w:t>(в ред. Законов Приморского края</w:t>
            </w:r>
            <w:proofErr w:type="gramEnd"/>
          </w:p>
          <w:p w:rsidR="00BA553B" w:rsidRDefault="00BA553B">
            <w:pPr>
              <w:pStyle w:val="ConsPlusNormal"/>
              <w:jc w:val="center"/>
            </w:pPr>
            <w:r>
              <w:rPr>
                <w:color w:val="392C69"/>
              </w:rPr>
              <w:t xml:space="preserve">от 12.05.2014 </w:t>
            </w:r>
            <w:hyperlink r:id="rId6" w:history="1">
              <w:r>
                <w:rPr>
                  <w:color w:val="0000FF"/>
                </w:rPr>
                <w:t>N 419-КЗ</w:t>
              </w:r>
            </w:hyperlink>
            <w:r>
              <w:rPr>
                <w:color w:val="392C69"/>
              </w:rPr>
              <w:t xml:space="preserve">, от 03.06.2019 </w:t>
            </w:r>
            <w:hyperlink r:id="rId7" w:history="1">
              <w:r>
                <w:rPr>
                  <w:color w:val="0000FF"/>
                </w:rPr>
                <w:t>N 514-КЗ</w:t>
              </w:r>
            </w:hyperlink>
            <w:r>
              <w:rPr>
                <w:color w:val="392C69"/>
              </w:rPr>
              <w:t>,</w:t>
            </w:r>
          </w:p>
          <w:p w:rsidR="00BA553B" w:rsidRDefault="00BA553B">
            <w:pPr>
              <w:pStyle w:val="ConsPlusNormal"/>
              <w:jc w:val="center"/>
            </w:pPr>
            <w:r>
              <w:rPr>
                <w:color w:val="392C69"/>
              </w:rPr>
              <w:t xml:space="preserve">от 25.12.2019 </w:t>
            </w:r>
            <w:hyperlink r:id="rId8" w:history="1">
              <w:r>
                <w:rPr>
                  <w:color w:val="0000FF"/>
                </w:rPr>
                <w:t>N 676-КЗ</w:t>
              </w:r>
            </w:hyperlink>
            <w:r>
              <w:rPr>
                <w:color w:val="392C69"/>
              </w:rPr>
              <w:t xml:space="preserve">, от 18.05.2020 </w:t>
            </w:r>
            <w:hyperlink r:id="rId9" w:history="1">
              <w:r>
                <w:rPr>
                  <w:color w:val="0000FF"/>
                </w:rPr>
                <w:t>N 795-КЗ</w:t>
              </w:r>
            </w:hyperlink>
            <w:r>
              <w:rPr>
                <w:color w:val="392C69"/>
              </w:rPr>
              <w:t>)</w:t>
            </w:r>
          </w:p>
        </w:tc>
      </w:tr>
    </w:tbl>
    <w:p w:rsidR="00BA553B" w:rsidRDefault="00BA553B">
      <w:pPr>
        <w:pStyle w:val="ConsPlusNormal"/>
        <w:ind w:firstLine="540"/>
        <w:jc w:val="both"/>
      </w:pPr>
    </w:p>
    <w:p w:rsidR="00BA553B" w:rsidRDefault="00BA553B">
      <w:pPr>
        <w:pStyle w:val="ConsPlusNormal"/>
        <w:ind w:firstLine="540"/>
        <w:jc w:val="both"/>
      </w:pPr>
      <w:r>
        <w:t>Настоящий Закон направлен на повышение инвестиционной привлекательности Приморского края, создание благоприятных условий для развития инвестиционной деятельности, привлечение внебюджетных средств в экономику Приморского края, обеспечение гарантий защиты прав, интересов и имущества инвесторов, а также устанавливает формы и условия предоставления государственной поддержки инвестиционной деятельности в Приморском крае.</w:t>
      </w:r>
    </w:p>
    <w:p w:rsidR="00BA553B" w:rsidRDefault="00BA553B">
      <w:pPr>
        <w:pStyle w:val="ConsPlusNormal"/>
        <w:ind w:firstLine="540"/>
        <w:jc w:val="both"/>
      </w:pPr>
    </w:p>
    <w:p w:rsidR="00BA553B" w:rsidRDefault="00BA553B">
      <w:pPr>
        <w:pStyle w:val="ConsPlusTitle"/>
        <w:ind w:firstLine="540"/>
        <w:jc w:val="both"/>
        <w:outlineLvl w:val="0"/>
      </w:pPr>
      <w:r>
        <w:t>Статья 1. Правовая основа и сфера действия настоящего Закона</w:t>
      </w:r>
    </w:p>
    <w:p w:rsidR="00BA553B" w:rsidRDefault="00BA553B">
      <w:pPr>
        <w:pStyle w:val="ConsPlusNormal"/>
        <w:ind w:firstLine="540"/>
        <w:jc w:val="both"/>
      </w:pPr>
    </w:p>
    <w:p w:rsidR="00BA553B" w:rsidRDefault="00BA553B">
      <w:pPr>
        <w:pStyle w:val="ConsPlusNormal"/>
        <w:ind w:firstLine="540"/>
        <w:jc w:val="both"/>
      </w:pPr>
      <w:r>
        <w:t xml:space="preserve">1. Настоящий Закон в соответствии с </w:t>
      </w:r>
      <w:hyperlink r:id="rId10" w:history="1">
        <w:r>
          <w:rPr>
            <w:color w:val="0000FF"/>
          </w:rPr>
          <w:t>Конституцией</w:t>
        </w:r>
      </w:hyperlink>
      <w:r>
        <w:t xml:space="preserve"> Российской Федерации, федеральными законами определяет условия и формы государственной поддержки инвестиционной деятельности в Приморском крае, </w:t>
      </w:r>
      <w:proofErr w:type="gramStart"/>
      <w:r>
        <w:t>регулирует и устанавливает</w:t>
      </w:r>
      <w:proofErr w:type="gramEnd"/>
      <w:r>
        <w:t xml:space="preserve"> гарантии равной защиты прав, интересов и имущества инвесторов.</w:t>
      </w:r>
    </w:p>
    <w:p w:rsidR="00BA553B" w:rsidRDefault="00BA553B">
      <w:pPr>
        <w:pStyle w:val="ConsPlusNormal"/>
        <w:spacing w:before="200"/>
        <w:ind w:firstLine="540"/>
        <w:jc w:val="both"/>
      </w:pPr>
      <w:r>
        <w:t>2. Настоящий Закон распространяется на иностранных инвесторов с учетом особенностей, установленных федеральным законодательством об иностранных инвестициях.</w:t>
      </w:r>
    </w:p>
    <w:p w:rsidR="00BA553B" w:rsidRDefault="00BA553B">
      <w:pPr>
        <w:pStyle w:val="ConsPlusNormal"/>
        <w:spacing w:before="200"/>
        <w:ind w:firstLine="540"/>
        <w:jc w:val="both"/>
      </w:pPr>
      <w:r>
        <w:t>3. Настоящий Закон не распространяется на отношения, связанные с вложением инвестиций в банки и иные кредитные организации, а также в страховые организации, которые регулируются соответствующим законодательством Российской Федерации.</w:t>
      </w:r>
    </w:p>
    <w:p w:rsidR="00BA553B" w:rsidRDefault="00BA553B">
      <w:pPr>
        <w:pStyle w:val="ConsPlusNormal"/>
        <w:ind w:firstLine="540"/>
        <w:jc w:val="both"/>
      </w:pPr>
    </w:p>
    <w:p w:rsidR="00BA553B" w:rsidRDefault="00BA553B">
      <w:pPr>
        <w:pStyle w:val="ConsPlusTitle"/>
        <w:ind w:firstLine="540"/>
        <w:jc w:val="both"/>
        <w:outlineLvl w:val="0"/>
      </w:pPr>
      <w:r>
        <w:t>Статья 2. Основные понятия, используемые в настоящем Законе</w:t>
      </w:r>
    </w:p>
    <w:p w:rsidR="00BA553B" w:rsidRDefault="00BA553B">
      <w:pPr>
        <w:pStyle w:val="ConsPlusNormal"/>
        <w:ind w:firstLine="540"/>
        <w:jc w:val="both"/>
      </w:pPr>
    </w:p>
    <w:p w:rsidR="00BA553B" w:rsidRDefault="00BA553B">
      <w:pPr>
        <w:pStyle w:val="ConsPlusNormal"/>
        <w:ind w:firstLine="540"/>
        <w:jc w:val="both"/>
      </w:pPr>
      <w:r>
        <w:t>1. В настоящем Законе используются следующие основные понятия:</w:t>
      </w:r>
    </w:p>
    <w:p w:rsidR="00BA553B" w:rsidRDefault="00BA553B">
      <w:pPr>
        <w:pStyle w:val="ConsPlusNormal"/>
        <w:spacing w:before="200"/>
        <w:ind w:firstLine="540"/>
        <w:jc w:val="both"/>
      </w:pPr>
      <w:r>
        <w:t>1) государственная поддержка инвестиционной деятельности в Приморском крае (далее - государственная поддержка инвестиционной деятельности) - совокупность организационных, финансовых, имущественных и иных мер, осуществляемых в целях создания благоприятных условий для развития инвестиционной деятельности на территории Приморского края;</w:t>
      </w:r>
    </w:p>
    <w:p w:rsidR="00BA553B" w:rsidRDefault="00BA553B">
      <w:pPr>
        <w:pStyle w:val="ConsPlusNormal"/>
        <w:spacing w:before="200"/>
        <w:ind w:firstLine="540"/>
        <w:jc w:val="both"/>
      </w:pPr>
      <w:r>
        <w:t>2) Единый регламент сопровождения инвестиционных проектов по принципу "одного окна" - порядок взаимодействия инвесторов, органов исполнительной власти Приморского края, специализированной организации по привлечению инвестиций и работе с инвесторами, специализированной организации по формированию промышленных площадок в целях предоставления государственной поддержки инвестиционной деятельности;</w:t>
      </w:r>
    </w:p>
    <w:p w:rsidR="00BA553B" w:rsidRDefault="00BA553B">
      <w:pPr>
        <w:pStyle w:val="ConsPlusNormal"/>
        <w:spacing w:before="200"/>
        <w:ind w:firstLine="540"/>
        <w:jc w:val="both"/>
      </w:pPr>
      <w:r>
        <w:t>3) Инвестиционная декларация Приморского края - документ, устанавливающий основные принципы развития инвестиционной деятельности в Приморском крае, а также принципы взаимодействия органов исполнительной власти Приморского края с субъектами инвестиционной и предпринимательской деятельности;</w:t>
      </w:r>
    </w:p>
    <w:p w:rsidR="00BA553B" w:rsidRDefault="00BA553B">
      <w:pPr>
        <w:pStyle w:val="ConsPlusNormal"/>
        <w:spacing w:before="200"/>
        <w:ind w:firstLine="540"/>
        <w:jc w:val="both"/>
      </w:pPr>
      <w:r>
        <w:t xml:space="preserve">4) инвестиционная инфраструктура - организационная, материально-техническая, финансово-кредитная, информационная система, обеспечивающая привлекательные условия для работы инвесторов в </w:t>
      </w:r>
      <w:r>
        <w:lastRenderedPageBreak/>
        <w:t>Приморском крае;</w:t>
      </w:r>
    </w:p>
    <w:p w:rsidR="00BA553B" w:rsidRDefault="00BA553B">
      <w:pPr>
        <w:pStyle w:val="ConsPlusNormal"/>
        <w:spacing w:before="200"/>
        <w:ind w:firstLine="540"/>
        <w:jc w:val="both"/>
      </w:pPr>
      <w:r>
        <w:t>5) Инвестиционная стратегия Приморского края - система стратегических приоритетов, целей и мер управления инвестиционными процессами в Приморском крае, направленная на достижение долгосрочных целевых показателей социально-экономического развития Приморского края;</w:t>
      </w:r>
    </w:p>
    <w:p w:rsidR="00BA553B" w:rsidRDefault="00BA553B">
      <w:pPr>
        <w:pStyle w:val="ConsPlusNormal"/>
        <w:spacing w:before="200"/>
        <w:ind w:firstLine="540"/>
        <w:jc w:val="both"/>
      </w:pPr>
      <w:r>
        <w:t>6) инвестиционное соглашение - договор, заключаемый между Правительством Приморского края и инвестором, в случае предоставления ему форм финансовой и (или) имущественной поддержки инвестиционной деятельности в Приморском крае, при реализации инвестиционного проекта на территории Приморского края;</w:t>
      </w:r>
    </w:p>
    <w:p w:rsidR="00BA553B" w:rsidRDefault="00BA553B">
      <w:pPr>
        <w:pStyle w:val="ConsPlusNormal"/>
        <w:jc w:val="both"/>
      </w:pPr>
      <w:r>
        <w:t xml:space="preserve">(в ред. </w:t>
      </w:r>
      <w:hyperlink r:id="rId11" w:history="1">
        <w:r>
          <w:rPr>
            <w:color w:val="0000FF"/>
          </w:rPr>
          <w:t>Закона</w:t>
        </w:r>
      </w:hyperlink>
      <w:r>
        <w:t xml:space="preserve"> Приморского края от 25.12.2019 N 676-КЗ)</w:t>
      </w:r>
    </w:p>
    <w:p w:rsidR="00BA553B" w:rsidRDefault="00BA553B">
      <w:pPr>
        <w:pStyle w:val="ConsPlusNormal"/>
        <w:spacing w:before="200"/>
        <w:ind w:firstLine="540"/>
        <w:jc w:val="both"/>
      </w:pPr>
      <w:r>
        <w:t xml:space="preserve">7) утратил силу. - </w:t>
      </w:r>
      <w:hyperlink r:id="rId12" w:history="1">
        <w:r>
          <w:rPr>
            <w:color w:val="0000FF"/>
          </w:rPr>
          <w:t>Закон</w:t>
        </w:r>
      </w:hyperlink>
      <w:r>
        <w:t xml:space="preserve"> Приморского края от 18.05.2020 N 795-КЗ;</w:t>
      </w:r>
    </w:p>
    <w:p w:rsidR="00BA553B" w:rsidRDefault="00BA553B">
      <w:pPr>
        <w:pStyle w:val="ConsPlusNormal"/>
        <w:spacing w:before="200"/>
        <w:ind w:firstLine="540"/>
        <w:jc w:val="both"/>
      </w:pPr>
      <w:proofErr w:type="gramStart"/>
      <w:r>
        <w:t>8) План создания инвестиционных объектов и объектов инфраструктуры в Приморском крае - перечень инвестиционных проектов, реализуемых и (или) планируемых к реализации на территории Приморского края, и объектов инфраструктуры, строительство и реконструкция которых предусмотрены в действующих программах и планах на территории Приморского края, в том числе на условиях государственно-частного партнерства, инвестиционных программах субъектов естественных монополий, содержащий сведения об источниках и размере финансирования</w:t>
      </w:r>
      <w:proofErr w:type="gramEnd"/>
      <w:r>
        <w:t xml:space="preserve">, а также планируемых </w:t>
      </w:r>
      <w:proofErr w:type="gramStart"/>
      <w:r>
        <w:t>сроках</w:t>
      </w:r>
      <w:proofErr w:type="gramEnd"/>
      <w:r>
        <w:t xml:space="preserve"> сдачи объектов и реализации инвестиционных проектов;</w:t>
      </w:r>
    </w:p>
    <w:p w:rsidR="00BA553B" w:rsidRDefault="00BA553B">
      <w:pPr>
        <w:pStyle w:val="ConsPlusNormal"/>
        <w:spacing w:before="200"/>
        <w:ind w:firstLine="540"/>
        <w:jc w:val="both"/>
      </w:pPr>
      <w:r>
        <w:t>9) промышленная площадка - территория для размещения и функционирования промышленных объектов и (или) объектов для оказания услуг, обеспеченная необходимой инфраструктурой (в том числе дорогами, сетями водоснабжения, водоотведения, электроснабжения, газоснабжения), управляемая единым оператором, подготовленная по решению Правительства Приморского края специализированной организацией по формированию промышленных площадок;</w:t>
      </w:r>
    </w:p>
    <w:p w:rsidR="00BA553B" w:rsidRDefault="00BA553B">
      <w:pPr>
        <w:pStyle w:val="ConsPlusNormal"/>
        <w:jc w:val="both"/>
      </w:pPr>
      <w:r>
        <w:t xml:space="preserve">(в ред. </w:t>
      </w:r>
      <w:hyperlink r:id="rId13" w:history="1">
        <w:r>
          <w:rPr>
            <w:color w:val="0000FF"/>
          </w:rPr>
          <w:t>Закона</w:t>
        </w:r>
      </w:hyperlink>
      <w:r>
        <w:t xml:space="preserve"> Приморского края от 25.12.2019 N 676-КЗ)</w:t>
      </w:r>
    </w:p>
    <w:p w:rsidR="00BA553B" w:rsidRDefault="00BA553B">
      <w:pPr>
        <w:pStyle w:val="ConsPlusNormal"/>
        <w:spacing w:before="200"/>
        <w:ind w:firstLine="540"/>
        <w:jc w:val="both"/>
      </w:pPr>
      <w:r>
        <w:t>9(1)) приоритетный инвестиционный проект Приморского края - инвестиционный проект, реализуемый и (или) планируемый к реализации на территории Приморского края, отвечающий критериям социальной, экономической и бюджетной эффективности и включенный в реестр приоритетных инвестиционных проектов Приморского края (далее - приоритетный инвестиционный проект);</w:t>
      </w:r>
    </w:p>
    <w:p w:rsidR="00BA553B" w:rsidRDefault="00BA553B">
      <w:pPr>
        <w:pStyle w:val="ConsPlusNormal"/>
        <w:jc w:val="both"/>
      </w:pPr>
      <w:r>
        <w:t xml:space="preserve">(п. 9(1) </w:t>
      </w:r>
      <w:proofErr w:type="gramStart"/>
      <w:r>
        <w:t>введен</w:t>
      </w:r>
      <w:proofErr w:type="gramEnd"/>
      <w:r>
        <w:t xml:space="preserve"> </w:t>
      </w:r>
      <w:hyperlink r:id="rId14" w:history="1">
        <w:r>
          <w:rPr>
            <w:color w:val="0000FF"/>
          </w:rPr>
          <w:t>Законом</w:t>
        </w:r>
      </w:hyperlink>
      <w:r>
        <w:t xml:space="preserve"> Приморского края от 03.06.2019 N 514-КЗ)</w:t>
      </w:r>
    </w:p>
    <w:p w:rsidR="00BA553B" w:rsidRDefault="00BA553B">
      <w:pPr>
        <w:pStyle w:val="ConsPlusNormal"/>
        <w:spacing w:before="200"/>
        <w:ind w:firstLine="540"/>
        <w:jc w:val="both"/>
      </w:pPr>
      <w:r>
        <w:t xml:space="preserve">10) специализированная организация по привлечению инвестиций и работе с инвесторами - организация, созданная по решению Правительства Приморского края, целью </w:t>
      </w:r>
      <w:proofErr w:type="gramStart"/>
      <w:r>
        <w:t>деятельности</w:t>
      </w:r>
      <w:proofErr w:type="gramEnd"/>
      <w:r>
        <w:t xml:space="preserve"> которой является предоставление услуг в сфере улучшения инвестиционного климата в Приморском крае;</w:t>
      </w:r>
    </w:p>
    <w:p w:rsidR="00BA553B" w:rsidRDefault="00BA553B">
      <w:pPr>
        <w:pStyle w:val="ConsPlusNormal"/>
        <w:jc w:val="both"/>
      </w:pPr>
      <w:r>
        <w:t xml:space="preserve">(в ред. </w:t>
      </w:r>
      <w:hyperlink r:id="rId15" w:history="1">
        <w:r>
          <w:rPr>
            <w:color w:val="0000FF"/>
          </w:rPr>
          <w:t>Закона</w:t>
        </w:r>
      </w:hyperlink>
      <w:r>
        <w:t xml:space="preserve"> Приморского края от 25.12.2019 N 676-КЗ)</w:t>
      </w:r>
    </w:p>
    <w:p w:rsidR="00BA553B" w:rsidRDefault="00BA553B">
      <w:pPr>
        <w:pStyle w:val="ConsPlusNormal"/>
        <w:spacing w:before="200"/>
        <w:ind w:firstLine="540"/>
        <w:jc w:val="both"/>
      </w:pPr>
      <w:r>
        <w:t xml:space="preserve">11) специализированная организация по формированию промышленных площадок - организация, созданная по решению Правительства Приморского края, основной целью </w:t>
      </w:r>
      <w:proofErr w:type="gramStart"/>
      <w:r>
        <w:t>деятельности</w:t>
      </w:r>
      <w:proofErr w:type="gramEnd"/>
      <w:r>
        <w:t xml:space="preserve"> которой является формирование промышленных площадок.</w:t>
      </w:r>
    </w:p>
    <w:p w:rsidR="00BA553B" w:rsidRDefault="00BA553B">
      <w:pPr>
        <w:pStyle w:val="ConsPlusNormal"/>
        <w:jc w:val="both"/>
      </w:pPr>
      <w:r>
        <w:t xml:space="preserve">(в ред. </w:t>
      </w:r>
      <w:hyperlink r:id="rId16" w:history="1">
        <w:r>
          <w:rPr>
            <w:color w:val="0000FF"/>
          </w:rPr>
          <w:t>Закона</w:t>
        </w:r>
      </w:hyperlink>
      <w:r>
        <w:t xml:space="preserve"> Приморского края от 25.12.2019 N 676-КЗ)</w:t>
      </w:r>
    </w:p>
    <w:p w:rsidR="00BA553B" w:rsidRDefault="00BA553B">
      <w:pPr>
        <w:pStyle w:val="ConsPlusNormal"/>
        <w:spacing w:before="200"/>
        <w:ind w:firstLine="540"/>
        <w:jc w:val="both"/>
      </w:pPr>
      <w:r>
        <w:t>2. Иные понятия и термины используются в настоящем Законе в соответствии с федеральным законодательством.</w:t>
      </w:r>
    </w:p>
    <w:p w:rsidR="00BA553B" w:rsidRDefault="00BA553B">
      <w:pPr>
        <w:pStyle w:val="ConsPlusNormal"/>
        <w:ind w:firstLine="540"/>
        <w:jc w:val="both"/>
      </w:pPr>
    </w:p>
    <w:p w:rsidR="00BA553B" w:rsidRDefault="00BA553B">
      <w:pPr>
        <w:pStyle w:val="ConsPlusTitle"/>
        <w:ind w:firstLine="540"/>
        <w:jc w:val="both"/>
        <w:outlineLvl w:val="0"/>
      </w:pPr>
      <w:r>
        <w:t>Статья 3. Принципы государственной поддержки инвестиционной деятельности</w:t>
      </w:r>
    </w:p>
    <w:p w:rsidR="00BA553B" w:rsidRDefault="00BA553B">
      <w:pPr>
        <w:pStyle w:val="ConsPlusNormal"/>
        <w:ind w:firstLine="540"/>
        <w:jc w:val="both"/>
      </w:pPr>
    </w:p>
    <w:p w:rsidR="00BA553B" w:rsidRDefault="00BA553B">
      <w:pPr>
        <w:pStyle w:val="ConsPlusNormal"/>
        <w:ind w:firstLine="540"/>
        <w:jc w:val="both"/>
      </w:pPr>
      <w:r>
        <w:t>Государственная поддержка инвестиционной деятельности основывается на принципах:</w:t>
      </w:r>
    </w:p>
    <w:p w:rsidR="00BA553B" w:rsidRDefault="00BA553B">
      <w:pPr>
        <w:pStyle w:val="ConsPlusNormal"/>
        <w:spacing w:before="200"/>
        <w:ind w:firstLine="540"/>
        <w:jc w:val="both"/>
      </w:pPr>
      <w:r>
        <w:t>1) объективности и экономической обоснованности принимаемых решений;</w:t>
      </w:r>
    </w:p>
    <w:p w:rsidR="00BA553B" w:rsidRDefault="00BA553B">
      <w:pPr>
        <w:pStyle w:val="ConsPlusNormal"/>
        <w:spacing w:before="200"/>
        <w:ind w:firstLine="540"/>
        <w:jc w:val="both"/>
      </w:pPr>
      <w:r>
        <w:t>2) открытости и доступности информации;</w:t>
      </w:r>
    </w:p>
    <w:p w:rsidR="00BA553B" w:rsidRDefault="00BA553B">
      <w:pPr>
        <w:pStyle w:val="ConsPlusNormal"/>
        <w:spacing w:before="200"/>
        <w:ind w:firstLine="540"/>
        <w:jc w:val="both"/>
      </w:pPr>
      <w:r>
        <w:t>3) равноправия инвесторов и унифицированности публичных процедур;</w:t>
      </w:r>
    </w:p>
    <w:p w:rsidR="00BA553B" w:rsidRDefault="00BA553B">
      <w:pPr>
        <w:pStyle w:val="ConsPlusNormal"/>
        <w:spacing w:before="200"/>
        <w:ind w:firstLine="540"/>
        <w:jc w:val="both"/>
      </w:pPr>
      <w:r>
        <w:t>4) взаимной ответственности органов государственной власти Приморского края и инвесторов;</w:t>
      </w:r>
    </w:p>
    <w:p w:rsidR="00BA553B" w:rsidRDefault="00BA553B">
      <w:pPr>
        <w:pStyle w:val="ConsPlusNormal"/>
        <w:spacing w:before="200"/>
        <w:ind w:firstLine="540"/>
        <w:jc w:val="both"/>
      </w:pPr>
      <w:r>
        <w:t>5) сбалансированности публичных и частных интересов.</w:t>
      </w:r>
    </w:p>
    <w:p w:rsidR="00BA553B" w:rsidRDefault="00BA553B">
      <w:pPr>
        <w:pStyle w:val="ConsPlusNormal"/>
        <w:ind w:firstLine="540"/>
        <w:jc w:val="both"/>
      </w:pPr>
    </w:p>
    <w:p w:rsidR="00BA553B" w:rsidRDefault="00BA553B">
      <w:pPr>
        <w:pStyle w:val="ConsPlusTitle"/>
        <w:ind w:firstLine="540"/>
        <w:jc w:val="both"/>
        <w:outlineLvl w:val="0"/>
      </w:pPr>
      <w:r>
        <w:t>Статья 4. Государственные гарантии прав инвесторов</w:t>
      </w:r>
    </w:p>
    <w:p w:rsidR="00BA553B" w:rsidRDefault="00BA553B">
      <w:pPr>
        <w:pStyle w:val="ConsPlusNormal"/>
        <w:ind w:firstLine="540"/>
        <w:jc w:val="both"/>
      </w:pPr>
    </w:p>
    <w:p w:rsidR="00BA553B" w:rsidRDefault="00BA553B">
      <w:pPr>
        <w:pStyle w:val="ConsPlusNormal"/>
        <w:ind w:firstLine="540"/>
        <w:jc w:val="both"/>
      </w:pPr>
      <w:r>
        <w:t>Инвесторам на территории Приморского края гарантируется:</w:t>
      </w:r>
    </w:p>
    <w:p w:rsidR="00BA553B" w:rsidRDefault="00BA553B">
      <w:pPr>
        <w:pStyle w:val="ConsPlusNormal"/>
        <w:spacing w:before="200"/>
        <w:ind w:firstLine="540"/>
        <w:jc w:val="both"/>
      </w:pPr>
      <w:r>
        <w:lastRenderedPageBreak/>
        <w:t>1) открытость и доступность для всех инвесторов информации, необходимой для осуществления инвестиционной деятельности в соответствии с федеральным законодательством и законодательством Приморского края;</w:t>
      </w:r>
    </w:p>
    <w:p w:rsidR="00BA553B" w:rsidRDefault="00BA553B">
      <w:pPr>
        <w:pStyle w:val="ConsPlusNormal"/>
        <w:spacing w:before="200"/>
        <w:ind w:firstLine="540"/>
        <w:jc w:val="both"/>
      </w:pPr>
      <w:r>
        <w:t>2) обеспечение равных прав инвесторов при осуществлении инвестиционной деятельности;</w:t>
      </w:r>
    </w:p>
    <w:p w:rsidR="00BA553B" w:rsidRDefault="00BA553B">
      <w:pPr>
        <w:pStyle w:val="ConsPlusNormal"/>
        <w:spacing w:before="200"/>
        <w:ind w:firstLine="540"/>
        <w:jc w:val="both"/>
      </w:pPr>
      <w:r>
        <w:t>3) обеспечение равных возможностей инвесторов в получении государственной поддержки инвестиционной деятельности;</w:t>
      </w:r>
    </w:p>
    <w:p w:rsidR="00BA553B" w:rsidRDefault="00BA553B">
      <w:pPr>
        <w:pStyle w:val="ConsPlusNormal"/>
        <w:spacing w:before="200"/>
        <w:ind w:firstLine="540"/>
        <w:jc w:val="both"/>
      </w:pPr>
      <w:r>
        <w:t>4) гласность и открытость процедуры принятия решений о предоставлении государственной поддержки инвестиционной деятельности;</w:t>
      </w:r>
    </w:p>
    <w:p w:rsidR="00BA553B" w:rsidRDefault="00BA553B">
      <w:pPr>
        <w:pStyle w:val="ConsPlusNormal"/>
        <w:spacing w:before="200"/>
        <w:ind w:firstLine="540"/>
        <w:jc w:val="both"/>
      </w:pPr>
      <w:r>
        <w:t>5) неприменение к инвесторам дополнительных обременений финансовыми обязательствами, не связанными с реализацией на территории Приморского края инвестиционного проекта и не установленными федеральным законодательством и законодательством Приморского края;</w:t>
      </w:r>
    </w:p>
    <w:p w:rsidR="00BA553B" w:rsidRDefault="00BA553B">
      <w:pPr>
        <w:pStyle w:val="ConsPlusNormal"/>
        <w:spacing w:before="200"/>
        <w:ind w:firstLine="540"/>
        <w:jc w:val="both"/>
      </w:pPr>
      <w:r>
        <w:t xml:space="preserve">6) стабильность условий предоставления государственной поддержки в соответствии с </w:t>
      </w:r>
      <w:hyperlink w:anchor="P137" w:history="1">
        <w:r>
          <w:rPr>
            <w:color w:val="0000FF"/>
          </w:rPr>
          <w:t>частями 4</w:t>
        </w:r>
      </w:hyperlink>
      <w:r>
        <w:t xml:space="preserve"> и </w:t>
      </w:r>
      <w:hyperlink w:anchor="P138" w:history="1">
        <w:r>
          <w:rPr>
            <w:color w:val="0000FF"/>
          </w:rPr>
          <w:t>5 статьи 9</w:t>
        </w:r>
      </w:hyperlink>
      <w:r>
        <w:t xml:space="preserve"> настоящего Закона.</w:t>
      </w:r>
    </w:p>
    <w:p w:rsidR="00BA553B" w:rsidRDefault="00BA553B">
      <w:pPr>
        <w:pStyle w:val="ConsPlusNormal"/>
        <w:ind w:firstLine="540"/>
        <w:jc w:val="both"/>
      </w:pPr>
    </w:p>
    <w:p w:rsidR="00BA553B" w:rsidRDefault="00BA553B">
      <w:pPr>
        <w:pStyle w:val="ConsPlusTitle"/>
        <w:ind w:firstLine="540"/>
        <w:jc w:val="both"/>
        <w:outlineLvl w:val="0"/>
      </w:pPr>
      <w:r>
        <w:t>Статья 5. Полномочия органов государственной власти Приморского края в сфере инвестиционной деятельности</w:t>
      </w:r>
    </w:p>
    <w:p w:rsidR="00BA553B" w:rsidRDefault="00BA553B">
      <w:pPr>
        <w:pStyle w:val="ConsPlusNormal"/>
        <w:ind w:firstLine="540"/>
        <w:jc w:val="both"/>
      </w:pPr>
    </w:p>
    <w:p w:rsidR="00BA553B" w:rsidRDefault="00BA553B">
      <w:pPr>
        <w:pStyle w:val="ConsPlusNormal"/>
        <w:ind w:firstLine="540"/>
        <w:jc w:val="both"/>
      </w:pPr>
      <w:r>
        <w:t>1. Законодательное Собрание Приморского края:</w:t>
      </w:r>
    </w:p>
    <w:p w:rsidR="00BA553B" w:rsidRDefault="00BA553B">
      <w:pPr>
        <w:pStyle w:val="ConsPlusNormal"/>
        <w:spacing w:before="200"/>
        <w:ind w:firstLine="540"/>
        <w:jc w:val="both"/>
      </w:pPr>
      <w:r>
        <w:t>1) принимает законы в сфере инвестиционной деятельности в Приморском крае;</w:t>
      </w:r>
    </w:p>
    <w:p w:rsidR="00BA553B" w:rsidRDefault="00BA553B">
      <w:pPr>
        <w:pStyle w:val="ConsPlusNormal"/>
        <w:spacing w:before="200"/>
        <w:ind w:firstLine="540"/>
        <w:jc w:val="both"/>
      </w:pPr>
      <w:r>
        <w:t xml:space="preserve">2) осуществляет </w:t>
      </w:r>
      <w:proofErr w:type="gramStart"/>
      <w:r>
        <w:t>контроль за</w:t>
      </w:r>
      <w:proofErr w:type="gramEnd"/>
      <w:r>
        <w:t xml:space="preserve"> соблюдением законов в сфере инвестиционной деятельности в Приморском крае;</w:t>
      </w:r>
    </w:p>
    <w:p w:rsidR="00BA553B" w:rsidRDefault="00BA553B">
      <w:pPr>
        <w:pStyle w:val="ConsPlusNormal"/>
        <w:spacing w:before="200"/>
        <w:ind w:firstLine="540"/>
        <w:jc w:val="both"/>
      </w:pPr>
      <w:r>
        <w:t>3) осуществляет иные полномочия в сфере инвестиционной деятельности в Приморском крае в соответствии с федеральным законодательством и законодательством Приморского края.</w:t>
      </w:r>
    </w:p>
    <w:p w:rsidR="00BA553B" w:rsidRDefault="00BA553B">
      <w:pPr>
        <w:pStyle w:val="ConsPlusNormal"/>
        <w:spacing w:before="200"/>
        <w:ind w:firstLine="540"/>
        <w:jc w:val="both"/>
      </w:pPr>
      <w:r>
        <w:t>2. Губернатор Приморского края:</w:t>
      </w:r>
    </w:p>
    <w:p w:rsidR="00BA553B" w:rsidRDefault="00BA553B">
      <w:pPr>
        <w:pStyle w:val="ConsPlusNormal"/>
        <w:spacing w:before="200"/>
        <w:ind w:firstLine="540"/>
        <w:jc w:val="both"/>
      </w:pPr>
      <w:r>
        <w:t>1) утверждает Инвестиционную декларацию Приморского края;</w:t>
      </w:r>
    </w:p>
    <w:p w:rsidR="00BA553B" w:rsidRDefault="00BA553B">
      <w:pPr>
        <w:pStyle w:val="ConsPlusNormal"/>
        <w:spacing w:before="200"/>
        <w:ind w:firstLine="540"/>
        <w:jc w:val="both"/>
      </w:pPr>
      <w:r>
        <w:t>2) утверждает Положение и состав Совета по привлечению инвестиций в экономику Приморского края при Губернаторе Приморского края.</w:t>
      </w:r>
    </w:p>
    <w:p w:rsidR="00BA553B" w:rsidRDefault="00BA553B">
      <w:pPr>
        <w:pStyle w:val="ConsPlusNormal"/>
        <w:spacing w:before="200"/>
        <w:ind w:firstLine="540"/>
        <w:jc w:val="both"/>
      </w:pPr>
      <w:r>
        <w:t>3. Правительство Приморского края:</w:t>
      </w:r>
    </w:p>
    <w:p w:rsidR="00BA553B" w:rsidRDefault="00BA553B">
      <w:pPr>
        <w:pStyle w:val="ConsPlusNormal"/>
        <w:jc w:val="both"/>
      </w:pPr>
      <w:r>
        <w:t xml:space="preserve">(в ред. </w:t>
      </w:r>
      <w:hyperlink r:id="rId17" w:history="1">
        <w:r>
          <w:rPr>
            <w:color w:val="0000FF"/>
          </w:rPr>
          <w:t>Закона</w:t>
        </w:r>
      </w:hyperlink>
      <w:r>
        <w:t xml:space="preserve"> Приморского края от 25.12.2019 N 676-КЗ)</w:t>
      </w:r>
    </w:p>
    <w:p w:rsidR="00BA553B" w:rsidRDefault="00BA553B">
      <w:pPr>
        <w:pStyle w:val="ConsPlusNormal"/>
        <w:spacing w:before="200"/>
        <w:ind w:firstLine="540"/>
        <w:jc w:val="both"/>
      </w:pPr>
      <w:r>
        <w:t>1) утверждает Инвестиционную стратегию Приморского края;</w:t>
      </w:r>
    </w:p>
    <w:p w:rsidR="00BA553B" w:rsidRDefault="00BA553B">
      <w:pPr>
        <w:pStyle w:val="ConsPlusNormal"/>
        <w:spacing w:before="200"/>
        <w:ind w:firstLine="540"/>
        <w:jc w:val="both"/>
      </w:pPr>
      <w:r>
        <w:t>2) утверждает План создания инвестиционных объектов и объектов инфраструктуры в Приморском крае;</w:t>
      </w:r>
    </w:p>
    <w:p w:rsidR="00BA553B" w:rsidRDefault="00BA553B">
      <w:pPr>
        <w:pStyle w:val="ConsPlusNormal"/>
        <w:spacing w:before="200"/>
        <w:ind w:firstLine="540"/>
        <w:jc w:val="both"/>
      </w:pPr>
      <w:r>
        <w:t xml:space="preserve">3) утратил силу. - </w:t>
      </w:r>
      <w:hyperlink r:id="rId18" w:history="1">
        <w:r>
          <w:rPr>
            <w:color w:val="0000FF"/>
          </w:rPr>
          <w:t>Закон</w:t>
        </w:r>
      </w:hyperlink>
      <w:r>
        <w:t xml:space="preserve"> Приморского края от 18.05.2020 N 795-КЗ;</w:t>
      </w:r>
    </w:p>
    <w:p w:rsidR="00BA553B" w:rsidRDefault="00BA553B">
      <w:pPr>
        <w:pStyle w:val="ConsPlusNormal"/>
        <w:spacing w:before="200"/>
        <w:ind w:firstLine="540"/>
        <w:jc w:val="both"/>
      </w:pPr>
      <w:r>
        <w:t>4) утверждает Единый регламент сопровождения инвестиционных проектов по принципу "одного окна";</w:t>
      </w:r>
    </w:p>
    <w:p w:rsidR="00BA553B" w:rsidRDefault="00BA553B">
      <w:pPr>
        <w:pStyle w:val="ConsPlusNormal"/>
        <w:spacing w:before="200"/>
        <w:ind w:firstLine="540"/>
        <w:jc w:val="both"/>
      </w:pPr>
      <w:r>
        <w:t>5) создает специализированную организацию по привлечению инвестиций и работе с инвесторами;</w:t>
      </w:r>
    </w:p>
    <w:p w:rsidR="00BA553B" w:rsidRDefault="00BA553B">
      <w:pPr>
        <w:pStyle w:val="ConsPlusNormal"/>
        <w:spacing w:before="200"/>
        <w:ind w:firstLine="540"/>
        <w:jc w:val="both"/>
      </w:pPr>
      <w:r>
        <w:t>6) создают специализированную организацию по формированию промышленных площадок;</w:t>
      </w:r>
    </w:p>
    <w:p w:rsidR="00BA553B" w:rsidRDefault="00BA553B">
      <w:pPr>
        <w:pStyle w:val="ConsPlusNormal"/>
        <w:spacing w:before="200"/>
        <w:ind w:firstLine="540"/>
        <w:jc w:val="both"/>
      </w:pPr>
      <w:r>
        <w:t>7) заключает Инвестиционные соглашения;</w:t>
      </w:r>
    </w:p>
    <w:p w:rsidR="00BA553B" w:rsidRDefault="00BA553B">
      <w:pPr>
        <w:pStyle w:val="ConsPlusNormal"/>
        <w:spacing w:before="200"/>
        <w:ind w:firstLine="540"/>
        <w:jc w:val="both"/>
      </w:pPr>
      <w:r>
        <w:t>7(1)) утверждает Порядок отбора приоритетных инвестиционных проектов;</w:t>
      </w:r>
    </w:p>
    <w:p w:rsidR="00BA553B" w:rsidRDefault="00BA553B">
      <w:pPr>
        <w:pStyle w:val="ConsPlusNormal"/>
        <w:jc w:val="both"/>
      </w:pPr>
      <w:r>
        <w:t xml:space="preserve">(п. 7(1) </w:t>
      </w:r>
      <w:proofErr w:type="gramStart"/>
      <w:r>
        <w:t>введен</w:t>
      </w:r>
      <w:proofErr w:type="gramEnd"/>
      <w:r>
        <w:t xml:space="preserve"> </w:t>
      </w:r>
      <w:hyperlink r:id="rId19" w:history="1">
        <w:r>
          <w:rPr>
            <w:color w:val="0000FF"/>
          </w:rPr>
          <w:t>Законом</w:t>
        </w:r>
      </w:hyperlink>
      <w:r>
        <w:t xml:space="preserve"> Приморского края от 03.06.2019 N 514-КЗ)</w:t>
      </w:r>
    </w:p>
    <w:p w:rsidR="00BA553B" w:rsidRDefault="00BA553B">
      <w:pPr>
        <w:pStyle w:val="ConsPlusNormal"/>
        <w:spacing w:before="200"/>
        <w:ind w:firstLine="540"/>
        <w:jc w:val="both"/>
      </w:pPr>
      <w:r>
        <w:t>7(2)) утверждает Методику оценки эффективности приоритетных инвестиционных проектов;</w:t>
      </w:r>
    </w:p>
    <w:p w:rsidR="00BA553B" w:rsidRDefault="00BA553B">
      <w:pPr>
        <w:pStyle w:val="ConsPlusNormal"/>
        <w:jc w:val="both"/>
      </w:pPr>
      <w:r>
        <w:t xml:space="preserve">(п. 7(2) </w:t>
      </w:r>
      <w:proofErr w:type="gramStart"/>
      <w:r>
        <w:t>введен</w:t>
      </w:r>
      <w:proofErr w:type="gramEnd"/>
      <w:r>
        <w:t xml:space="preserve"> </w:t>
      </w:r>
      <w:hyperlink r:id="rId20" w:history="1">
        <w:r>
          <w:rPr>
            <w:color w:val="0000FF"/>
          </w:rPr>
          <w:t>Законом</w:t>
        </w:r>
      </w:hyperlink>
      <w:r>
        <w:t xml:space="preserve"> Приморского края от 03.06.2019 N 514-КЗ)</w:t>
      </w:r>
    </w:p>
    <w:p w:rsidR="00BA553B" w:rsidRDefault="00BA553B">
      <w:pPr>
        <w:pStyle w:val="ConsPlusNormal"/>
        <w:spacing w:before="200"/>
        <w:ind w:firstLine="540"/>
        <w:jc w:val="both"/>
      </w:pPr>
      <w:r>
        <w:t>7(3)) определяет орган исполнительной власти Приморского края, уполномоченный на ведение реестра приоритетных инвестиционных проектов Приморского края, и порядок ведения такого реестра;</w:t>
      </w:r>
    </w:p>
    <w:p w:rsidR="00BA553B" w:rsidRDefault="00BA553B">
      <w:pPr>
        <w:pStyle w:val="ConsPlusNormal"/>
        <w:jc w:val="both"/>
      </w:pPr>
      <w:r>
        <w:lastRenderedPageBreak/>
        <w:t xml:space="preserve">(п. 7(3) </w:t>
      </w:r>
      <w:proofErr w:type="gramStart"/>
      <w:r>
        <w:t>введен</w:t>
      </w:r>
      <w:proofErr w:type="gramEnd"/>
      <w:r>
        <w:t xml:space="preserve"> </w:t>
      </w:r>
      <w:hyperlink r:id="rId21" w:history="1">
        <w:r>
          <w:rPr>
            <w:color w:val="0000FF"/>
          </w:rPr>
          <w:t>Законом</w:t>
        </w:r>
      </w:hyperlink>
      <w:r>
        <w:t xml:space="preserve"> Приморского края от 03.06.2019 N 514-КЗ)</w:t>
      </w:r>
    </w:p>
    <w:p w:rsidR="00BA553B" w:rsidRDefault="00BA553B">
      <w:pPr>
        <w:pStyle w:val="ConsPlusNormal"/>
        <w:spacing w:before="200"/>
        <w:ind w:firstLine="540"/>
        <w:jc w:val="both"/>
      </w:pPr>
      <w:r>
        <w:t>8) осуществляет иные полномочия в соответствии с федеральным законодательством и законодательством Приморского края.</w:t>
      </w:r>
    </w:p>
    <w:p w:rsidR="00BA553B" w:rsidRDefault="00BA553B">
      <w:pPr>
        <w:pStyle w:val="ConsPlusNormal"/>
        <w:spacing w:before="200"/>
        <w:ind w:firstLine="540"/>
        <w:jc w:val="both"/>
      </w:pPr>
      <w:r>
        <w:t>4. Органы исполнительной власти Приморского края:</w:t>
      </w:r>
    </w:p>
    <w:p w:rsidR="00BA553B" w:rsidRDefault="00BA553B">
      <w:pPr>
        <w:pStyle w:val="ConsPlusNormal"/>
        <w:spacing w:before="200"/>
        <w:ind w:firstLine="540"/>
        <w:jc w:val="both"/>
      </w:pPr>
      <w:r>
        <w:t>1) участвуют в разработке и реализации Инвестиционной стратегии Приморского края;</w:t>
      </w:r>
    </w:p>
    <w:p w:rsidR="00BA553B" w:rsidRDefault="00BA553B">
      <w:pPr>
        <w:pStyle w:val="ConsPlusNormal"/>
        <w:spacing w:before="200"/>
        <w:ind w:firstLine="540"/>
        <w:jc w:val="both"/>
      </w:pPr>
      <w:r>
        <w:t>2) участвуют в формировании и реализации Плана создания инвестиционных объектов и объектов инфраструктуры в Приморском крае;</w:t>
      </w:r>
    </w:p>
    <w:p w:rsidR="00BA553B" w:rsidRDefault="00BA553B">
      <w:pPr>
        <w:pStyle w:val="ConsPlusNormal"/>
        <w:spacing w:before="200"/>
        <w:ind w:firstLine="540"/>
        <w:jc w:val="both"/>
      </w:pPr>
      <w:r>
        <w:t>3) осуществляют межведомственное взаимодействие с целью оперативного решения вопросов инвесторов при осуществлении инвестиционной деятельности на территории Приморского края в рамках Единого регламента сопровождения инвестиционных проектов по принципу "одного окна";</w:t>
      </w:r>
    </w:p>
    <w:p w:rsidR="00BA553B" w:rsidRDefault="00BA553B">
      <w:pPr>
        <w:pStyle w:val="ConsPlusNormal"/>
        <w:spacing w:before="200"/>
        <w:ind w:firstLine="540"/>
        <w:jc w:val="both"/>
      </w:pPr>
      <w:r>
        <w:t>4) обеспечивают реализацию мер государственной поддержки инвестиционной деятельности на территории Приморского края.</w:t>
      </w:r>
    </w:p>
    <w:p w:rsidR="00BA553B" w:rsidRDefault="00BA553B">
      <w:pPr>
        <w:pStyle w:val="ConsPlusNormal"/>
        <w:ind w:firstLine="540"/>
        <w:jc w:val="both"/>
      </w:pPr>
    </w:p>
    <w:p w:rsidR="00BA553B" w:rsidRDefault="00BA553B">
      <w:pPr>
        <w:pStyle w:val="ConsPlusTitle"/>
        <w:ind w:firstLine="540"/>
        <w:jc w:val="both"/>
        <w:outlineLvl w:val="0"/>
      </w:pPr>
      <w:r>
        <w:t>Статья 5(1). Порядок признания инвестиционного проекта приоритетным инвестиционным проектом</w:t>
      </w:r>
    </w:p>
    <w:p w:rsidR="00BA553B" w:rsidRDefault="00BA553B">
      <w:pPr>
        <w:pStyle w:val="ConsPlusNormal"/>
        <w:ind w:firstLine="540"/>
        <w:jc w:val="both"/>
      </w:pPr>
      <w:r>
        <w:t>(</w:t>
      </w:r>
      <w:proofErr w:type="gramStart"/>
      <w:r>
        <w:t>введена</w:t>
      </w:r>
      <w:proofErr w:type="gramEnd"/>
      <w:r>
        <w:t xml:space="preserve"> </w:t>
      </w:r>
      <w:hyperlink r:id="rId22" w:history="1">
        <w:r>
          <w:rPr>
            <w:color w:val="0000FF"/>
          </w:rPr>
          <w:t>Законом</w:t>
        </w:r>
      </w:hyperlink>
      <w:r>
        <w:t xml:space="preserve"> Приморского края от 03.06.2019 N 514-КЗ)</w:t>
      </w:r>
    </w:p>
    <w:p w:rsidR="00BA553B" w:rsidRDefault="00BA553B">
      <w:pPr>
        <w:pStyle w:val="ConsPlusNormal"/>
        <w:ind w:firstLine="540"/>
        <w:jc w:val="both"/>
      </w:pPr>
    </w:p>
    <w:p w:rsidR="00BA553B" w:rsidRDefault="00BA553B">
      <w:pPr>
        <w:pStyle w:val="ConsPlusNormal"/>
        <w:ind w:firstLine="540"/>
        <w:jc w:val="both"/>
      </w:pPr>
      <w:r>
        <w:t>Порядок отбора инвестиционных проектов, реализуемых и (или) планируемых к реализации на территории Приморского края, в целях признания приоритетными инвестиционными проектами, а также Методика оценки их эффективности утверждаются Правительством Приморского края.</w:t>
      </w:r>
    </w:p>
    <w:p w:rsidR="00BA553B" w:rsidRDefault="00BA553B">
      <w:pPr>
        <w:pStyle w:val="ConsPlusNormal"/>
        <w:jc w:val="both"/>
      </w:pPr>
      <w:r>
        <w:t xml:space="preserve">(в ред. </w:t>
      </w:r>
      <w:hyperlink r:id="rId23" w:history="1">
        <w:r>
          <w:rPr>
            <w:color w:val="0000FF"/>
          </w:rPr>
          <w:t>Закона</w:t>
        </w:r>
      </w:hyperlink>
      <w:r>
        <w:t xml:space="preserve"> Приморского края от 25.12.2019 N 676-КЗ)</w:t>
      </w:r>
    </w:p>
    <w:p w:rsidR="00BA553B" w:rsidRDefault="00BA553B">
      <w:pPr>
        <w:pStyle w:val="ConsPlusNormal"/>
        <w:ind w:firstLine="540"/>
        <w:jc w:val="both"/>
      </w:pPr>
    </w:p>
    <w:p w:rsidR="00BA553B" w:rsidRDefault="00BA553B">
      <w:pPr>
        <w:pStyle w:val="ConsPlusTitle"/>
        <w:ind w:firstLine="540"/>
        <w:jc w:val="both"/>
        <w:outlineLvl w:val="0"/>
      </w:pPr>
      <w:r>
        <w:t>Статья 6. Меры государственной поддержки инвестиционной деятельности</w:t>
      </w:r>
    </w:p>
    <w:p w:rsidR="00BA553B" w:rsidRDefault="00BA553B">
      <w:pPr>
        <w:pStyle w:val="ConsPlusNormal"/>
        <w:ind w:firstLine="540"/>
        <w:jc w:val="both"/>
      </w:pPr>
    </w:p>
    <w:p w:rsidR="00BA553B" w:rsidRDefault="00BA553B">
      <w:pPr>
        <w:pStyle w:val="ConsPlusNormal"/>
        <w:ind w:firstLine="540"/>
        <w:jc w:val="both"/>
      </w:pPr>
      <w:r>
        <w:t>1. На территории Приморского края осуществляются следующие меры государственной поддержки инвестиционной деятельности:</w:t>
      </w:r>
    </w:p>
    <w:p w:rsidR="00BA553B" w:rsidRDefault="00BA553B">
      <w:pPr>
        <w:pStyle w:val="ConsPlusNormal"/>
        <w:spacing w:before="200"/>
        <w:ind w:firstLine="540"/>
        <w:jc w:val="both"/>
      </w:pPr>
      <w:r>
        <w:t>1) финансовая поддержка инвестиционной деятельности;</w:t>
      </w:r>
    </w:p>
    <w:p w:rsidR="00BA553B" w:rsidRDefault="00BA553B">
      <w:pPr>
        <w:pStyle w:val="ConsPlusNormal"/>
        <w:spacing w:before="200"/>
        <w:ind w:firstLine="540"/>
        <w:jc w:val="both"/>
      </w:pPr>
      <w:r>
        <w:t>2) имущественная поддержка инвестиционной деятельности;</w:t>
      </w:r>
    </w:p>
    <w:p w:rsidR="00BA553B" w:rsidRDefault="00BA553B">
      <w:pPr>
        <w:pStyle w:val="ConsPlusNormal"/>
        <w:spacing w:before="200"/>
        <w:ind w:firstLine="540"/>
        <w:jc w:val="both"/>
      </w:pPr>
      <w:r>
        <w:t>3) организационное и информационное обеспечение инвестиционной деятельности.</w:t>
      </w:r>
    </w:p>
    <w:p w:rsidR="00BA553B" w:rsidRDefault="00BA553B">
      <w:pPr>
        <w:pStyle w:val="ConsPlusNormal"/>
        <w:spacing w:before="200"/>
        <w:ind w:firstLine="540"/>
        <w:jc w:val="both"/>
      </w:pPr>
      <w:r>
        <w:t>2. Государственная поддержка инвестиционной деятельности осуществляется в соответствии с приоритетными направлениями развития Приморского края, определенными в Стратегии социально-экономического развития Приморского края и Инвестиционной стратегии Приморского края.</w:t>
      </w:r>
    </w:p>
    <w:p w:rsidR="00BA553B" w:rsidRDefault="00BA553B">
      <w:pPr>
        <w:pStyle w:val="ConsPlusNormal"/>
        <w:ind w:firstLine="540"/>
        <w:jc w:val="both"/>
      </w:pPr>
    </w:p>
    <w:p w:rsidR="00BA553B" w:rsidRDefault="00BA553B">
      <w:pPr>
        <w:pStyle w:val="ConsPlusTitle"/>
        <w:ind w:firstLine="540"/>
        <w:jc w:val="both"/>
        <w:outlineLvl w:val="0"/>
      </w:pPr>
      <w:r>
        <w:t>Статья 7. Финансовая поддержка инвестиционной деятельности в Приморском крае</w:t>
      </w:r>
    </w:p>
    <w:p w:rsidR="00BA553B" w:rsidRDefault="00BA553B">
      <w:pPr>
        <w:pStyle w:val="ConsPlusNormal"/>
        <w:ind w:firstLine="540"/>
        <w:jc w:val="both"/>
      </w:pPr>
    </w:p>
    <w:p w:rsidR="00BA553B" w:rsidRDefault="00BA553B">
      <w:pPr>
        <w:pStyle w:val="ConsPlusNormal"/>
        <w:ind w:firstLine="540"/>
        <w:jc w:val="both"/>
      </w:pPr>
      <w:r>
        <w:t>Финансовая поддержка инвестиционной деятельности в Приморском крае осуществляется в следующих формах:</w:t>
      </w:r>
    </w:p>
    <w:p w:rsidR="00BA553B" w:rsidRDefault="00BA553B">
      <w:pPr>
        <w:pStyle w:val="ConsPlusNormal"/>
        <w:spacing w:before="200"/>
        <w:ind w:firstLine="540"/>
        <w:jc w:val="both"/>
      </w:pPr>
      <w:r>
        <w:t>1) предоставление инвесторам, реализующим инвестиционные проекты на территории Приморского края, налоговых льгот, предусмотренных законами Приморского края о соответствующих налогах;</w:t>
      </w:r>
    </w:p>
    <w:p w:rsidR="00BA553B" w:rsidRDefault="00BA553B">
      <w:pPr>
        <w:pStyle w:val="ConsPlusNormal"/>
        <w:spacing w:before="200"/>
        <w:ind w:firstLine="540"/>
        <w:jc w:val="both"/>
      </w:pPr>
      <w:r>
        <w:t>2) предоставление инвесторам, реализующим инвестиционные проекты на территории Приморского края, государственных гарантий Приморского края по обеспечению возврата заемных денежных средств, привлекаемых для реализации указанных проектов, в порядке и на условиях, предусмотренных федеральным законодательством и законодательством Приморского края;</w:t>
      </w:r>
    </w:p>
    <w:p w:rsidR="00BA553B" w:rsidRDefault="00BA553B">
      <w:pPr>
        <w:pStyle w:val="ConsPlusNormal"/>
        <w:spacing w:before="200"/>
        <w:ind w:firstLine="540"/>
        <w:jc w:val="both"/>
      </w:pPr>
      <w:r>
        <w:t>3) финансовое участие Приморского края в инвестиционных проектах, реализуемых на территории Приморского края, на принципах государственно-частного партнерства в соответствии с федеральным законодательством и законодательством Приморского края.</w:t>
      </w:r>
    </w:p>
    <w:p w:rsidR="00BA553B" w:rsidRDefault="00BA553B">
      <w:pPr>
        <w:pStyle w:val="ConsPlusNormal"/>
        <w:jc w:val="both"/>
      </w:pPr>
      <w:r>
        <w:t xml:space="preserve">(п. 3 в ред. </w:t>
      </w:r>
      <w:hyperlink r:id="rId24" w:history="1">
        <w:r>
          <w:rPr>
            <w:color w:val="0000FF"/>
          </w:rPr>
          <w:t>Закона</w:t>
        </w:r>
      </w:hyperlink>
      <w:r>
        <w:t xml:space="preserve"> Приморского края от 18.05.2020 N 795-КЗ)</w:t>
      </w:r>
    </w:p>
    <w:p w:rsidR="00BA553B" w:rsidRDefault="00BA553B">
      <w:pPr>
        <w:pStyle w:val="ConsPlusNormal"/>
        <w:ind w:firstLine="540"/>
        <w:jc w:val="both"/>
      </w:pPr>
    </w:p>
    <w:p w:rsidR="00BA553B" w:rsidRDefault="00BA553B">
      <w:pPr>
        <w:pStyle w:val="ConsPlusTitle"/>
        <w:ind w:firstLine="540"/>
        <w:jc w:val="both"/>
        <w:outlineLvl w:val="0"/>
      </w:pPr>
      <w:r>
        <w:t>Статья 8. Имущественная поддержка инвестиционной деятельности в Приморском крае</w:t>
      </w:r>
    </w:p>
    <w:p w:rsidR="00BA553B" w:rsidRDefault="00BA553B">
      <w:pPr>
        <w:pStyle w:val="ConsPlusNormal"/>
        <w:ind w:firstLine="540"/>
        <w:jc w:val="both"/>
      </w:pPr>
      <w:r>
        <w:t xml:space="preserve">(в ред. </w:t>
      </w:r>
      <w:hyperlink r:id="rId25" w:history="1">
        <w:r>
          <w:rPr>
            <w:color w:val="0000FF"/>
          </w:rPr>
          <w:t>Закона</w:t>
        </w:r>
      </w:hyperlink>
      <w:r>
        <w:t xml:space="preserve"> Приморского края от 03.06.2019 N 514-КЗ)</w:t>
      </w:r>
    </w:p>
    <w:p w:rsidR="00BA553B" w:rsidRDefault="00BA553B">
      <w:pPr>
        <w:pStyle w:val="ConsPlusNormal"/>
        <w:ind w:firstLine="540"/>
        <w:jc w:val="both"/>
      </w:pPr>
    </w:p>
    <w:p w:rsidR="00BA553B" w:rsidRDefault="00BA553B">
      <w:pPr>
        <w:pStyle w:val="ConsPlusNormal"/>
        <w:ind w:firstLine="540"/>
        <w:jc w:val="both"/>
      </w:pPr>
      <w:r>
        <w:t xml:space="preserve">1. Имущественная поддержка инвестиционной деятельности в Приморском крае осуществляется в </w:t>
      </w:r>
      <w:r>
        <w:lastRenderedPageBreak/>
        <w:t>следующих формах:</w:t>
      </w:r>
    </w:p>
    <w:p w:rsidR="00BA553B" w:rsidRDefault="00BA553B">
      <w:pPr>
        <w:pStyle w:val="ConsPlusNormal"/>
        <w:spacing w:before="200"/>
        <w:ind w:firstLine="540"/>
        <w:jc w:val="both"/>
      </w:pPr>
      <w:r>
        <w:t>1) имущественное участие Приморского края в инвестиционных проектах, реализуемых на территории Приморского края, на принципах государственно-частного партнерства в соответствии с федеральным законодательством и законодательством Приморского края, в том числе в соответствии с законодательством о концессионных соглашениях;</w:t>
      </w:r>
    </w:p>
    <w:p w:rsidR="00BA553B" w:rsidRDefault="00BA553B">
      <w:pPr>
        <w:pStyle w:val="ConsPlusNormal"/>
        <w:spacing w:before="200"/>
        <w:ind w:firstLine="540"/>
        <w:jc w:val="both"/>
      </w:pPr>
      <w:r>
        <w:t>2) предоставление инвесторам в целях реализации инвестиционных проектов на территории Приморского края земельных участков, в том числе на территориях промышленных площадок в Приморском крае, в соответствии с федеральным законодательством и законодательством Приморского края в сфере земельных и имущественных отношений.</w:t>
      </w:r>
    </w:p>
    <w:p w:rsidR="00BA553B" w:rsidRDefault="00BA553B">
      <w:pPr>
        <w:pStyle w:val="ConsPlusNormal"/>
        <w:spacing w:before="200"/>
        <w:ind w:firstLine="540"/>
        <w:jc w:val="both"/>
      </w:pPr>
      <w:r>
        <w:t xml:space="preserve">2. </w:t>
      </w:r>
      <w:proofErr w:type="gramStart"/>
      <w:r>
        <w:t xml:space="preserve">В целях реализации масштабных инвестиционных проектов, в том числе приоритетных инвестиционных проектов Приморского края, на территории Приморского края земельные участки, находящиеся в собственности Приморского края или муниципальной собственности, а также земельные участки, государственная собственность на которые не разграничена, предоставляются в аренду без проведения торгов в соответствии с </w:t>
      </w:r>
      <w:hyperlink r:id="rId26" w:history="1">
        <w:r>
          <w:rPr>
            <w:color w:val="0000FF"/>
          </w:rPr>
          <w:t>Законом</w:t>
        </w:r>
      </w:hyperlink>
      <w:r>
        <w:t xml:space="preserve"> Приморского края от 29 декабря 2003 года N 90-КЗ "О регулировании земельных</w:t>
      </w:r>
      <w:proofErr w:type="gramEnd"/>
      <w:r>
        <w:t xml:space="preserve"> отношений в Приморском крае".</w:t>
      </w:r>
    </w:p>
    <w:p w:rsidR="00BA553B" w:rsidRDefault="00BA553B">
      <w:pPr>
        <w:pStyle w:val="ConsPlusNormal"/>
        <w:ind w:firstLine="540"/>
        <w:jc w:val="both"/>
      </w:pPr>
    </w:p>
    <w:p w:rsidR="00BA553B" w:rsidRDefault="00BA553B">
      <w:pPr>
        <w:pStyle w:val="ConsPlusTitle"/>
        <w:ind w:firstLine="540"/>
        <w:jc w:val="both"/>
        <w:outlineLvl w:val="0"/>
      </w:pPr>
      <w:r>
        <w:t>Статья 9. Условия предоставления финансовой и имущественной поддержки инвестиционной деятельности в Приморском крае</w:t>
      </w:r>
    </w:p>
    <w:p w:rsidR="00BA553B" w:rsidRDefault="00BA553B">
      <w:pPr>
        <w:pStyle w:val="ConsPlusNormal"/>
        <w:ind w:firstLine="540"/>
        <w:jc w:val="both"/>
      </w:pPr>
    </w:p>
    <w:p w:rsidR="00BA553B" w:rsidRDefault="00BA553B">
      <w:pPr>
        <w:pStyle w:val="ConsPlusNormal"/>
        <w:ind w:firstLine="540"/>
        <w:jc w:val="both"/>
      </w:pPr>
      <w:r>
        <w:t>1. Инвесторы, реализующие на территории Приморского края инвестиционные проекты, вправе получать одну или несколько форм имущественной и финансовой поддержки инвестиционной деятельности в Приморском крае.</w:t>
      </w:r>
    </w:p>
    <w:p w:rsidR="00BA553B" w:rsidRDefault="00BA553B">
      <w:pPr>
        <w:pStyle w:val="ConsPlusNormal"/>
        <w:spacing w:before="200"/>
        <w:ind w:firstLine="540"/>
        <w:jc w:val="both"/>
      </w:pPr>
      <w:r>
        <w:t>2. Финансовая и имущественная поддержка инвестиционной деятельности в Приморском крае предоставляется при условии соответствия инвестиционного проекта приоритетным направлениям развития Приморского края, определенным Стратегией социально-экономического развития Приморского края и Инвестиционной стратегией Приморского края.</w:t>
      </w:r>
    </w:p>
    <w:p w:rsidR="00BA553B" w:rsidRDefault="00BA553B">
      <w:pPr>
        <w:pStyle w:val="ConsPlusNormal"/>
        <w:spacing w:before="200"/>
        <w:ind w:firstLine="540"/>
        <w:jc w:val="both"/>
      </w:pPr>
      <w:r>
        <w:t>3. При принятии решения о предоставлении финансовой и (или) имущественной поддержки инвестиционной деятельности в Приморском крае учитываются:</w:t>
      </w:r>
    </w:p>
    <w:p w:rsidR="00BA553B" w:rsidRDefault="00BA553B">
      <w:pPr>
        <w:pStyle w:val="ConsPlusNormal"/>
        <w:spacing w:before="200"/>
        <w:ind w:firstLine="540"/>
        <w:jc w:val="both"/>
      </w:pPr>
      <w:r>
        <w:t>1) экономическая эффективность инвестиционного проекта (результативность экономической деятельности, определяемая отношением полученного экономического эффекта (результата) от осуществления инвестиционного проекта к затратам, обусловившим получение этого эффекта);</w:t>
      </w:r>
    </w:p>
    <w:p w:rsidR="00BA553B" w:rsidRDefault="00BA553B">
      <w:pPr>
        <w:pStyle w:val="ConsPlusNormal"/>
        <w:spacing w:before="200"/>
        <w:ind w:firstLine="540"/>
        <w:jc w:val="both"/>
      </w:pPr>
      <w:r>
        <w:t>2) бюджетная эффективность инвестиционного проекта (влияние результатов инвестиционного проекта на доходы и расходы краевого бюджета, выражаемая в увеличении бюджетных доходов и (или) снижении бюджетных расходов за определенный период времени в результате реализации инвестиционного проекта);</w:t>
      </w:r>
    </w:p>
    <w:p w:rsidR="00BA553B" w:rsidRDefault="00BA553B">
      <w:pPr>
        <w:pStyle w:val="ConsPlusNormal"/>
        <w:spacing w:before="200"/>
        <w:ind w:firstLine="540"/>
        <w:jc w:val="both"/>
      </w:pPr>
      <w:r>
        <w:t>3) социальная эффективность инвестиционного проекта (количество вновь созданных и сохраненных в ходе реализации проекта рабочих мест, заработная плата работников, занятых в реализации инвестиционного проекта, способность инвестиционного проекта принести выгоду обществу от его реализации).</w:t>
      </w:r>
    </w:p>
    <w:p w:rsidR="00BA553B" w:rsidRDefault="00BA553B">
      <w:pPr>
        <w:pStyle w:val="ConsPlusNormal"/>
        <w:spacing w:before="200"/>
        <w:ind w:firstLine="540"/>
        <w:jc w:val="both"/>
      </w:pPr>
      <w:bookmarkStart w:id="0" w:name="P137"/>
      <w:bookmarkEnd w:id="0"/>
      <w:r>
        <w:t>4. Инвесторам, реализующим на территории Приморского края инвестиционные проекты, в пределах полномочий Приморского края гарантируется неизменность форм финансовой и имущественной поддержки, указанных в инвестиционном соглашении, в течение срока окупаемости инвестиционного проекта, но не более семи лет со дня начала финансирования указанного проекта.</w:t>
      </w:r>
    </w:p>
    <w:p w:rsidR="00BA553B" w:rsidRDefault="00BA553B">
      <w:pPr>
        <w:pStyle w:val="ConsPlusNormal"/>
        <w:spacing w:before="200"/>
        <w:ind w:firstLine="540"/>
        <w:jc w:val="both"/>
      </w:pPr>
      <w:bookmarkStart w:id="1" w:name="P138"/>
      <w:bookmarkEnd w:id="1"/>
      <w:r>
        <w:t>5. В случае</w:t>
      </w:r>
      <w:proofErr w:type="gramStart"/>
      <w:r>
        <w:t>,</w:t>
      </w:r>
      <w:proofErr w:type="gramEnd"/>
      <w:r>
        <w:t xml:space="preserve"> если после заключения инвестиционного соглашения принят нормативный правовой акт Приморского края, устанавливающий условия, ухудшающие положения инвестора по сравнению с условиями, определенными инвестиционным соглашением, действуют условия заключенного инвестиционного соглашения.</w:t>
      </w:r>
    </w:p>
    <w:p w:rsidR="00BA553B" w:rsidRDefault="00BA553B">
      <w:pPr>
        <w:pStyle w:val="ConsPlusNormal"/>
        <w:spacing w:before="200"/>
        <w:ind w:firstLine="540"/>
        <w:jc w:val="both"/>
      </w:pPr>
      <w:r>
        <w:t>6. Финансовая и имущественная поддержка инвестиционной деятельности в Приморском крае не может быть предоставлена инвесторам:</w:t>
      </w:r>
    </w:p>
    <w:p w:rsidR="00BA553B" w:rsidRDefault="00BA553B">
      <w:pPr>
        <w:pStyle w:val="ConsPlusNormal"/>
        <w:spacing w:before="200"/>
        <w:ind w:firstLine="540"/>
        <w:jc w:val="both"/>
      </w:pPr>
      <w:r>
        <w:t xml:space="preserve">1) </w:t>
      </w:r>
      <w:proofErr w:type="gramStart"/>
      <w:r>
        <w:t>находящимся</w:t>
      </w:r>
      <w:proofErr w:type="gramEnd"/>
      <w:r>
        <w:t xml:space="preserve"> в стадии реорганизации, ликвидации, банкротства;</w:t>
      </w:r>
    </w:p>
    <w:p w:rsidR="00BA553B" w:rsidRDefault="00BA553B">
      <w:pPr>
        <w:pStyle w:val="ConsPlusNormal"/>
        <w:spacing w:before="200"/>
        <w:ind w:firstLine="540"/>
        <w:jc w:val="both"/>
      </w:pPr>
      <w:r>
        <w:t xml:space="preserve">2) на имущество </w:t>
      </w:r>
      <w:proofErr w:type="gramStart"/>
      <w:r>
        <w:t>которых</w:t>
      </w:r>
      <w:proofErr w:type="gramEnd"/>
      <w:r>
        <w:t xml:space="preserve"> в установленном порядке наложен арест или обращено взыскание;</w:t>
      </w:r>
    </w:p>
    <w:p w:rsidR="00BA553B" w:rsidRDefault="00BA553B">
      <w:pPr>
        <w:pStyle w:val="ConsPlusNormal"/>
        <w:spacing w:before="200"/>
        <w:ind w:firstLine="540"/>
        <w:jc w:val="both"/>
      </w:pPr>
      <w:r>
        <w:lastRenderedPageBreak/>
        <w:t>3) имеющим задолженность по выплате заработной платы работникам, по денежным обязательствам перед Приморским краем, по обязательным платежам в бюджетную систему Российской Федерации, а также неурегулированные обязательства по государственным гарантиям, ранее предоставленным Приморским краем.</w:t>
      </w:r>
    </w:p>
    <w:p w:rsidR="00BA553B" w:rsidRDefault="00BA553B">
      <w:pPr>
        <w:pStyle w:val="ConsPlusNormal"/>
        <w:ind w:firstLine="540"/>
        <w:jc w:val="both"/>
      </w:pPr>
    </w:p>
    <w:p w:rsidR="00BA553B" w:rsidRDefault="00BA553B">
      <w:pPr>
        <w:pStyle w:val="ConsPlusTitle"/>
        <w:ind w:firstLine="540"/>
        <w:jc w:val="both"/>
        <w:outlineLvl w:val="0"/>
      </w:pPr>
      <w:r>
        <w:t>Статья 10. Инвестиционное соглашение</w:t>
      </w:r>
    </w:p>
    <w:p w:rsidR="00BA553B" w:rsidRDefault="00BA553B">
      <w:pPr>
        <w:pStyle w:val="ConsPlusNormal"/>
        <w:ind w:firstLine="540"/>
        <w:jc w:val="both"/>
      </w:pPr>
    </w:p>
    <w:p w:rsidR="00BA553B" w:rsidRDefault="00BA553B">
      <w:pPr>
        <w:pStyle w:val="ConsPlusNormal"/>
        <w:ind w:firstLine="540"/>
        <w:jc w:val="both"/>
      </w:pPr>
      <w:r>
        <w:t xml:space="preserve">Инвестиционное соглашение </w:t>
      </w:r>
      <w:proofErr w:type="gramStart"/>
      <w:r>
        <w:t>оформляется в виде договора и содержит</w:t>
      </w:r>
      <w:proofErr w:type="gramEnd"/>
      <w:r>
        <w:t xml:space="preserve"> в обязательном порядке общие характеристики инвестиционного проекта:</w:t>
      </w:r>
    </w:p>
    <w:p w:rsidR="00BA553B" w:rsidRDefault="00BA553B">
      <w:pPr>
        <w:pStyle w:val="ConsPlusNormal"/>
        <w:spacing w:before="200"/>
        <w:ind w:firstLine="540"/>
        <w:jc w:val="both"/>
      </w:pPr>
      <w:r>
        <w:t>1) объект капитальных вложений;</w:t>
      </w:r>
    </w:p>
    <w:p w:rsidR="00BA553B" w:rsidRDefault="00BA553B">
      <w:pPr>
        <w:pStyle w:val="ConsPlusNormal"/>
        <w:spacing w:before="200"/>
        <w:ind w:firstLine="540"/>
        <w:jc w:val="both"/>
      </w:pPr>
      <w:r>
        <w:t>2) стоимость инвестиционного проекта;</w:t>
      </w:r>
    </w:p>
    <w:p w:rsidR="00BA553B" w:rsidRDefault="00BA553B">
      <w:pPr>
        <w:pStyle w:val="ConsPlusNormal"/>
        <w:spacing w:before="200"/>
        <w:ind w:firstLine="540"/>
        <w:jc w:val="both"/>
      </w:pPr>
      <w:r>
        <w:t>3) сроки реализации инвестиционного проекта;</w:t>
      </w:r>
    </w:p>
    <w:p w:rsidR="00BA553B" w:rsidRDefault="00BA553B">
      <w:pPr>
        <w:pStyle w:val="ConsPlusNormal"/>
        <w:spacing w:before="200"/>
        <w:ind w:firstLine="540"/>
        <w:jc w:val="both"/>
      </w:pPr>
      <w:r>
        <w:t>4) объем налоговых платежей, подлежащих уплате в краевой бюджет;</w:t>
      </w:r>
    </w:p>
    <w:p w:rsidR="00BA553B" w:rsidRDefault="00BA553B">
      <w:pPr>
        <w:pStyle w:val="ConsPlusNormal"/>
        <w:spacing w:before="200"/>
        <w:ind w:firstLine="540"/>
        <w:jc w:val="both"/>
      </w:pPr>
      <w:r>
        <w:t>5) количество рабочих мест при создании предприятий, учреждений, организаций;</w:t>
      </w:r>
    </w:p>
    <w:p w:rsidR="00BA553B" w:rsidRDefault="00BA553B">
      <w:pPr>
        <w:pStyle w:val="ConsPlusNormal"/>
        <w:spacing w:before="200"/>
        <w:ind w:firstLine="540"/>
        <w:jc w:val="both"/>
      </w:pPr>
      <w:r>
        <w:t>6) права и обязанности сторон инвестиционного соглашения;</w:t>
      </w:r>
    </w:p>
    <w:p w:rsidR="00BA553B" w:rsidRDefault="00BA553B">
      <w:pPr>
        <w:pStyle w:val="ConsPlusNormal"/>
        <w:spacing w:before="200"/>
        <w:ind w:firstLine="540"/>
        <w:jc w:val="both"/>
      </w:pPr>
      <w:r>
        <w:t>7) формы, порядок обмена информацией и предоставления отчетности субъектами инвестиционной деятельности;</w:t>
      </w:r>
    </w:p>
    <w:p w:rsidR="00BA553B" w:rsidRDefault="00BA553B">
      <w:pPr>
        <w:pStyle w:val="ConsPlusNormal"/>
        <w:spacing w:before="200"/>
        <w:ind w:firstLine="540"/>
        <w:jc w:val="both"/>
      </w:pPr>
      <w:r>
        <w:t>8) ответственность сторон инвестиционного соглашения за нарушение условий инвестиционного соглашения;</w:t>
      </w:r>
    </w:p>
    <w:p w:rsidR="00BA553B" w:rsidRDefault="00BA553B">
      <w:pPr>
        <w:pStyle w:val="ConsPlusNormal"/>
        <w:spacing w:before="200"/>
        <w:ind w:firstLine="540"/>
        <w:jc w:val="both"/>
      </w:pPr>
      <w:r>
        <w:t>9) срок действия инвестиционного соглашения;</w:t>
      </w:r>
    </w:p>
    <w:p w:rsidR="00BA553B" w:rsidRDefault="00BA553B">
      <w:pPr>
        <w:pStyle w:val="ConsPlusNormal"/>
        <w:spacing w:before="200"/>
        <w:ind w:firstLine="540"/>
        <w:jc w:val="both"/>
      </w:pPr>
      <w:r>
        <w:t>10) порядок внесения изменений в инвестиционное соглашение и его досрочного расторжения;</w:t>
      </w:r>
    </w:p>
    <w:p w:rsidR="00BA553B" w:rsidRDefault="00BA553B">
      <w:pPr>
        <w:pStyle w:val="ConsPlusNormal"/>
        <w:spacing w:before="200"/>
        <w:ind w:firstLine="540"/>
        <w:jc w:val="both"/>
      </w:pPr>
      <w:r>
        <w:t>11) формы финансовой и (или) имущественной поддержки, предоставляемые в соответствии с настоящим Законом.</w:t>
      </w:r>
    </w:p>
    <w:p w:rsidR="00BA553B" w:rsidRDefault="00BA553B">
      <w:pPr>
        <w:pStyle w:val="ConsPlusNormal"/>
        <w:ind w:firstLine="540"/>
        <w:jc w:val="both"/>
      </w:pPr>
    </w:p>
    <w:p w:rsidR="00BA553B" w:rsidRDefault="00BA553B">
      <w:pPr>
        <w:pStyle w:val="ConsPlusTitle"/>
        <w:ind w:firstLine="540"/>
        <w:jc w:val="both"/>
        <w:outlineLvl w:val="0"/>
      </w:pPr>
      <w:r>
        <w:t>Статья 11. Организационное и информационное обеспечение инвестиционной деятельности в Приморском крае</w:t>
      </w:r>
    </w:p>
    <w:p w:rsidR="00BA553B" w:rsidRDefault="00BA553B">
      <w:pPr>
        <w:pStyle w:val="ConsPlusNormal"/>
        <w:ind w:firstLine="540"/>
        <w:jc w:val="both"/>
      </w:pPr>
    </w:p>
    <w:p w:rsidR="00BA553B" w:rsidRDefault="00BA553B">
      <w:pPr>
        <w:pStyle w:val="ConsPlusNormal"/>
        <w:ind w:firstLine="540"/>
        <w:jc w:val="both"/>
      </w:pPr>
      <w:r>
        <w:t>Организационное и информационное обеспечение инвестиционной деятельности в Приморском крае осуществляется органами исполнительной власти Приморского края с привлечением специализированной организации по привлечению инвестиций и работе с инвесторами, специализированной организации по формированию промышленных площадок в следующих формах:</w:t>
      </w:r>
    </w:p>
    <w:p w:rsidR="00BA553B" w:rsidRDefault="00BA553B">
      <w:pPr>
        <w:pStyle w:val="ConsPlusNormal"/>
        <w:spacing w:before="200"/>
        <w:ind w:firstLine="540"/>
        <w:jc w:val="both"/>
      </w:pPr>
      <w:r>
        <w:t>1) разработка и актуализация Инвестиционной стратегии Приморского края;</w:t>
      </w:r>
    </w:p>
    <w:p w:rsidR="00BA553B" w:rsidRDefault="00BA553B">
      <w:pPr>
        <w:pStyle w:val="ConsPlusNormal"/>
        <w:spacing w:before="200"/>
        <w:ind w:firstLine="540"/>
        <w:jc w:val="both"/>
      </w:pPr>
      <w:proofErr w:type="gramStart"/>
      <w:r>
        <w:t>2) организация системы подготовки кадров по основным и дополнительным профессиональным образовательным программам, соответствующим Инвестиционной стратегии Приморского края и потребностям инвесторов, а также государственных гражданских служащих Приморского края и сотрудников специализированных организаций по привлечению инвестиций и работе с инвесторами, а также по формированию промышленных площадок для повышения уровня знаний и навыков в сфере привлечения инвестиций;</w:t>
      </w:r>
      <w:proofErr w:type="gramEnd"/>
    </w:p>
    <w:p w:rsidR="00BA553B" w:rsidRDefault="00BA553B">
      <w:pPr>
        <w:pStyle w:val="ConsPlusNormal"/>
        <w:spacing w:before="200"/>
        <w:ind w:firstLine="540"/>
        <w:jc w:val="both"/>
      </w:pPr>
      <w:r>
        <w:t>3) содействие включению инвестиционных проектов, реализующихся на территории Приморского края, в государственные программы Российской Федерации;</w:t>
      </w:r>
    </w:p>
    <w:p w:rsidR="00BA553B" w:rsidRDefault="00BA553B">
      <w:pPr>
        <w:pStyle w:val="ConsPlusNormal"/>
        <w:spacing w:before="200"/>
        <w:ind w:firstLine="540"/>
        <w:jc w:val="both"/>
      </w:pPr>
      <w:r>
        <w:t>4) содействие инвесторам в привлечении внебюджетных сре</w:t>
      </w:r>
      <w:proofErr w:type="gramStart"/>
      <w:r>
        <w:t>дств дл</w:t>
      </w:r>
      <w:proofErr w:type="gramEnd"/>
      <w:r>
        <w:t>я реализации на территории Приморского края инвестиционных проектов;</w:t>
      </w:r>
    </w:p>
    <w:p w:rsidR="00BA553B" w:rsidRDefault="00BA553B">
      <w:pPr>
        <w:pStyle w:val="ConsPlusNormal"/>
        <w:spacing w:before="200"/>
        <w:ind w:firstLine="540"/>
        <w:jc w:val="both"/>
      </w:pPr>
      <w:r>
        <w:t>5) содействие участию инвесторов в российских и международных выставках, форумах, презентациях, конгрессах, направленных на привлечение инвестиций в экономику Приморского края;</w:t>
      </w:r>
    </w:p>
    <w:p w:rsidR="00BA553B" w:rsidRDefault="00BA553B">
      <w:pPr>
        <w:pStyle w:val="ConsPlusNormal"/>
        <w:spacing w:before="200"/>
        <w:ind w:firstLine="540"/>
        <w:jc w:val="both"/>
      </w:pPr>
      <w:r>
        <w:t>6) содействие инвесторам в установлении внешнеэкономических связей, необходимых для осуществления инвестиционной деятельности в Приморском крае;</w:t>
      </w:r>
    </w:p>
    <w:p w:rsidR="00BA553B" w:rsidRDefault="00BA553B">
      <w:pPr>
        <w:pStyle w:val="ConsPlusNormal"/>
        <w:spacing w:before="200"/>
        <w:ind w:firstLine="540"/>
        <w:jc w:val="both"/>
      </w:pPr>
      <w:r>
        <w:t xml:space="preserve">7) обеспечение сопровождения инвестиционных проектов, реализующихся на территории </w:t>
      </w:r>
      <w:r>
        <w:lastRenderedPageBreak/>
        <w:t>Приморского края;</w:t>
      </w:r>
    </w:p>
    <w:p w:rsidR="00BA553B" w:rsidRDefault="00BA553B">
      <w:pPr>
        <w:pStyle w:val="ConsPlusNormal"/>
        <w:spacing w:before="200"/>
        <w:ind w:firstLine="540"/>
        <w:jc w:val="both"/>
      </w:pPr>
      <w:r>
        <w:t>8) обеспечение формирования и публикации в сети "Интернет" ежегодно обновляемого Плана создания инвестиционных объектов и объектов инфраструктуры в Приморском крае;</w:t>
      </w:r>
    </w:p>
    <w:p w:rsidR="00BA553B" w:rsidRDefault="00BA553B">
      <w:pPr>
        <w:pStyle w:val="ConsPlusNormal"/>
        <w:spacing w:before="200"/>
        <w:ind w:firstLine="540"/>
        <w:jc w:val="both"/>
      </w:pPr>
      <w:r>
        <w:t xml:space="preserve">9) предоставление субъектам инвестиционной деятельности актуальной информации об инвестиционных возможностях, стратегических планах и итогах социально-экономического развития Приморского края, приоритетах инвестирования, в том числе посредством создания инвестиционного </w:t>
      </w:r>
      <w:proofErr w:type="gramStart"/>
      <w:r>
        <w:t>интернет-портала</w:t>
      </w:r>
      <w:proofErr w:type="gramEnd"/>
      <w:r>
        <w:t xml:space="preserve"> Приморского края, содержащего информацию на русском, английском, японском, корейском, китайском и других иностранных языках;</w:t>
      </w:r>
    </w:p>
    <w:p w:rsidR="00BA553B" w:rsidRDefault="00BA553B">
      <w:pPr>
        <w:pStyle w:val="ConsPlusNormal"/>
        <w:spacing w:before="200"/>
        <w:ind w:firstLine="540"/>
        <w:jc w:val="both"/>
      </w:pPr>
      <w:r>
        <w:t>10) обеспечение взаимодействия инвесторов с должностными лицами Правительства Приморского края для оперативного решения вопросов, возникающих в процессе инвестиционной деятельности в Приморском крае;</w:t>
      </w:r>
    </w:p>
    <w:p w:rsidR="00BA553B" w:rsidRDefault="00BA553B">
      <w:pPr>
        <w:pStyle w:val="ConsPlusNormal"/>
        <w:jc w:val="both"/>
      </w:pPr>
      <w:r>
        <w:t xml:space="preserve">(в ред. </w:t>
      </w:r>
      <w:hyperlink r:id="rId27" w:history="1">
        <w:r>
          <w:rPr>
            <w:color w:val="0000FF"/>
          </w:rPr>
          <w:t>Закона</w:t>
        </w:r>
      </w:hyperlink>
      <w:r>
        <w:t xml:space="preserve"> Приморского края от 25.12.2019 N 676-КЗ)</w:t>
      </w:r>
    </w:p>
    <w:p w:rsidR="00BA553B" w:rsidRDefault="00BA553B">
      <w:pPr>
        <w:pStyle w:val="ConsPlusNormal"/>
        <w:spacing w:before="200"/>
        <w:ind w:firstLine="540"/>
        <w:jc w:val="both"/>
      </w:pPr>
      <w:r>
        <w:t xml:space="preserve">11) организация и проведение </w:t>
      </w:r>
      <w:proofErr w:type="gramStart"/>
      <w:r>
        <w:t>оценки регулирующего воздействия проектов нормативных правовых актов Приморского края</w:t>
      </w:r>
      <w:proofErr w:type="gramEnd"/>
      <w:r>
        <w:t xml:space="preserve"> по вопросам регулирования инвестиционной деятельности в соответствии с законодательством Приморского края.</w:t>
      </w:r>
    </w:p>
    <w:p w:rsidR="00BA553B" w:rsidRDefault="00BA553B">
      <w:pPr>
        <w:pStyle w:val="ConsPlusNormal"/>
        <w:ind w:firstLine="540"/>
        <w:jc w:val="both"/>
      </w:pPr>
    </w:p>
    <w:p w:rsidR="00BA553B" w:rsidRDefault="00BA553B">
      <w:pPr>
        <w:pStyle w:val="ConsPlusTitle"/>
        <w:ind w:firstLine="540"/>
        <w:jc w:val="both"/>
        <w:outlineLvl w:val="0"/>
      </w:pPr>
      <w:r>
        <w:t>Статья 12. Развитие инвестиционной инфраструктуры в Приморском крае</w:t>
      </w:r>
    </w:p>
    <w:p w:rsidR="00BA553B" w:rsidRDefault="00BA553B">
      <w:pPr>
        <w:pStyle w:val="ConsPlusNormal"/>
        <w:ind w:firstLine="540"/>
        <w:jc w:val="both"/>
      </w:pPr>
    </w:p>
    <w:p w:rsidR="00BA553B" w:rsidRDefault="00BA553B">
      <w:pPr>
        <w:pStyle w:val="ConsPlusNormal"/>
        <w:ind w:firstLine="540"/>
        <w:jc w:val="both"/>
      </w:pPr>
      <w:r>
        <w:t>В целях развития инвестиционной инфраструктуры в Приморском крае создаются:</w:t>
      </w:r>
    </w:p>
    <w:p w:rsidR="00BA553B" w:rsidRDefault="00BA553B">
      <w:pPr>
        <w:pStyle w:val="ConsPlusNormal"/>
        <w:spacing w:before="200"/>
        <w:ind w:firstLine="540"/>
        <w:jc w:val="both"/>
      </w:pPr>
      <w:r>
        <w:t>1) промышленные площадки;</w:t>
      </w:r>
    </w:p>
    <w:p w:rsidR="00BA553B" w:rsidRDefault="00BA553B">
      <w:pPr>
        <w:pStyle w:val="ConsPlusNormal"/>
        <w:spacing w:before="200"/>
        <w:ind w:firstLine="540"/>
        <w:jc w:val="both"/>
      </w:pPr>
      <w:r>
        <w:t>2) специализированные организации по привлечению инвестиций и работе с инвесторами, а также по формированию промышленных площадок;</w:t>
      </w:r>
    </w:p>
    <w:p w:rsidR="00BA553B" w:rsidRDefault="00BA553B">
      <w:pPr>
        <w:pStyle w:val="ConsPlusNormal"/>
        <w:spacing w:before="200"/>
        <w:ind w:firstLine="540"/>
        <w:jc w:val="both"/>
      </w:pPr>
      <w:r>
        <w:t>3) Совет по привлечению инвестиций в экономику Приморского края при Губернаторе Приморского края. Положение и состав Совета утверждаются Губернатором Приморского края;</w:t>
      </w:r>
    </w:p>
    <w:p w:rsidR="00BA553B" w:rsidRDefault="00BA553B">
      <w:pPr>
        <w:pStyle w:val="ConsPlusNormal"/>
        <w:spacing w:before="200"/>
        <w:ind w:firstLine="540"/>
        <w:jc w:val="both"/>
      </w:pPr>
      <w:r>
        <w:t xml:space="preserve">4) коллегиальный совещательный орган при органе исполнительной власти Приморского края, уполномоченном осуществлять функции государственного регулирования тарифов (цен) на товары (услуги) в соответствии с законодательством Российской Федерации и </w:t>
      </w:r>
      <w:proofErr w:type="gramStart"/>
      <w:r>
        <w:t>контроль за</w:t>
      </w:r>
      <w:proofErr w:type="gramEnd"/>
      <w:r>
        <w:t xml:space="preserve"> их применением в Приморском крае. Положение и состав коллегиального совещательного органа утверждаются нормативным правовым актом органа исполнительной власти Приморского края, уполномоченного осуществлять функции государственного регулирования тарифов (цен) на товары (услуги) в соответствии с законодательством Российской Федерации и контроль за их применением </w:t>
      </w:r>
      <w:proofErr w:type="gramStart"/>
      <w:r>
        <w:t>в</w:t>
      </w:r>
      <w:proofErr w:type="gramEnd"/>
      <w:r>
        <w:t xml:space="preserve"> </w:t>
      </w:r>
      <w:proofErr w:type="gramStart"/>
      <w:r>
        <w:t>Приморском</w:t>
      </w:r>
      <w:proofErr w:type="gramEnd"/>
      <w:r>
        <w:t xml:space="preserve"> крае.</w:t>
      </w:r>
    </w:p>
    <w:p w:rsidR="00BA553B" w:rsidRDefault="00BA553B">
      <w:pPr>
        <w:pStyle w:val="ConsPlusNormal"/>
        <w:ind w:firstLine="540"/>
        <w:jc w:val="both"/>
      </w:pPr>
    </w:p>
    <w:p w:rsidR="00BA553B" w:rsidRDefault="00BA553B">
      <w:pPr>
        <w:pStyle w:val="ConsPlusTitle"/>
        <w:ind w:firstLine="540"/>
        <w:jc w:val="both"/>
        <w:outlineLvl w:val="0"/>
      </w:pPr>
      <w:r>
        <w:t>Статья 13. Порядок обращения инвесторов для получения государственной поддержки инвестиционной деятельности</w:t>
      </w:r>
    </w:p>
    <w:p w:rsidR="00BA553B" w:rsidRDefault="00BA553B">
      <w:pPr>
        <w:pStyle w:val="ConsPlusNormal"/>
        <w:ind w:firstLine="540"/>
        <w:jc w:val="both"/>
      </w:pPr>
    </w:p>
    <w:p w:rsidR="00BA553B" w:rsidRDefault="00BA553B">
      <w:pPr>
        <w:pStyle w:val="ConsPlusNormal"/>
        <w:ind w:firstLine="540"/>
        <w:jc w:val="both"/>
      </w:pPr>
      <w:r>
        <w:t>1. Инвесторы, реализующие на территории Приморского края инвестиционные проекты, обращаются для получения государственной поддержки инвестиционной деятельности в специализированную организацию по привлечению инвестиций и работе с инвесторами в соответствии с порядком, определенным в Едином регламенте сопровождения инвестиционных проектов по принципу "одного окна".</w:t>
      </w:r>
    </w:p>
    <w:p w:rsidR="00BA553B" w:rsidRDefault="00BA553B">
      <w:pPr>
        <w:pStyle w:val="ConsPlusNormal"/>
        <w:spacing w:before="200"/>
        <w:ind w:firstLine="540"/>
        <w:jc w:val="both"/>
      </w:pPr>
      <w:r>
        <w:t xml:space="preserve">2. </w:t>
      </w:r>
      <w:proofErr w:type="gramStart"/>
      <w:r>
        <w:t>Специализированная организация по привлечению инвестиций и работе с инвесторами в течение срока, установленного Единым регламентом сопровождения инвестиционных проектов по принципу "одного окна", рассматривает обращение инвестора и направляет в органы исполнительной власти Приморского края, к полномочиям которых относится предоставление соответствующих мер государственной поддержки инвестиционной деятельности, а также в орган исполнительной власти Приморского края, реализующий государственную социально-экономическую политику в Приморском крае, заключение</w:t>
      </w:r>
      <w:proofErr w:type="gramEnd"/>
      <w:r>
        <w:t xml:space="preserve"> о:</w:t>
      </w:r>
    </w:p>
    <w:p w:rsidR="00BA553B" w:rsidRDefault="00BA553B">
      <w:pPr>
        <w:pStyle w:val="ConsPlusNormal"/>
        <w:spacing w:before="200"/>
        <w:ind w:firstLine="540"/>
        <w:jc w:val="both"/>
      </w:pPr>
      <w:r>
        <w:t xml:space="preserve">1) </w:t>
      </w:r>
      <w:proofErr w:type="gramStart"/>
      <w:r>
        <w:t>соответствии</w:t>
      </w:r>
      <w:proofErr w:type="gramEnd"/>
      <w:r>
        <w:t xml:space="preserve"> инвестора критериям и условиям, установленным законодательством Российской Федерации и Приморского края о соответствующих мерах государственной поддержки инвестиционной деятельности;</w:t>
      </w:r>
    </w:p>
    <w:p w:rsidR="00BA553B" w:rsidRDefault="00BA553B">
      <w:pPr>
        <w:pStyle w:val="ConsPlusNormal"/>
        <w:spacing w:before="200"/>
        <w:ind w:firstLine="540"/>
        <w:jc w:val="both"/>
      </w:pPr>
      <w:proofErr w:type="gramStart"/>
      <w:r>
        <w:t>2) соответствии инвестиционного проекта и документов, предоставленных инвестором, установленным федеральным законодательством и законодательством Приморского края требованиям для получения соответствующих мер государственной поддержки инвестиционной деятельности.</w:t>
      </w:r>
      <w:proofErr w:type="gramEnd"/>
    </w:p>
    <w:p w:rsidR="00BA553B" w:rsidRDefault="00BA553B">
      <w:pPr>
        <w:pStyle w:val="ConsPlusNormal"/>
        <w:spacing w:before="200"/>
        <w:ind w:firstLine="540"/>
        <w:jc w:val="both"/>
      </w:pPr>
      <w:r>
        <w:lastRenderedPageBreak/>
        <w:t>3. Решение о предоставлении мер государственной поддержки инвестиционной деятельности принимается органами исполнительной власти Приморского края, к полномочиям которых относится предоставление соответствующих мер государственной поддержки инвестиционной деятельности.</w:t>
      </w:r>
    </w:p>
    <w:p w:rsidR="00BA553B" w:rsidRDefault="00BA553B">
      <w:pPr>
        <w:pStyle w:val="ConsPlusNormal"/>
        <w:ind w:firstLine="540"/>
        <w:jc w:val="both"/>
      </w:pPr>
    </w:p>
    <w:p w:rsidR="00BA553B" w:rsidRDefault="00BA553B">
      <w:pPr>
        <w:pStyle w:val="ConsPlusTitle"/>
        <w:ind w:firstLine="540"/>
        <w:jc w:val="both"/>
        <w:outlineLvl w:val="0"/>
      </w:pPr>
      <w:r>
        <w:t>Статья 14. Вступление в силу настоящего Закона</w:t>
      </w:r>
    </w:p>
    <w:p w:rsidR="00BA553B" w:rsidRDefault="00BA553B">
      <w:pPr>
        <w:pStyle w:val="ConsPlusNormal"/>
        <w:ind w:firstLine="540"/>
        <w:jc w:val="both"/>
      </w:pPr>
    </w:p>
    <w:p w:rsidR="00BA553B" w:rsidRDefault="00BA553B">
      <w:pPr>
        <w:pStyle w:val="ConsPlusNormal"/>
        <w:ind w:firstLine="540"/>
        <w:jc w:val="both"/>
      </w:pPr>
      <w:r>
        <w:t>Настоящий Закон вступает в силу со дня его официального опубликования.</w:t>
      </w:r>
    </w:p>
    <w:p w:rsidR="00BA553B" w:rsidRDefault="00BA553B">
      <w:pPr>
        <w:pStyle w:val="ConsPlusNormal"/>
        <w:ind w:firstLine="540"/>
        <w:jc w:val="both"/>
      </w:pPr>
    </w:p>
    <w:p w:rsidR="00BA553B" w:rsidRDefault="00BA553B">
      <w:pPr>
        <w:pStyle w:val="ConsPlusNormal"/>
        <w:jc w:val="right"/>
      </w:pPr>
      <w:r>
        <w:t>Губернатор края</w:t>
      </w:r>
    </w:p>
    <w:p w:rsidR="00BA553B" w:rsidRDefault="00BA553B">
      <w:pPr>
        <w:pStyle w:val="ConsPlusNormal"/>
        <w:jc w:val="right"/>
      </w:pPr>
      <w:r>
        <w:t>С.М.ДАРЬКИН</w:t>
      </w:r>
    </w:p>
    <w:p w:rsidR="00BA553B" w:rsidRDefault="00BA553B">
      <w:pPr>
        <w:pStyle w:val="ConsPlusNormal"/>
        <w:jc w:val="both"/>
      </w:pPr>
      <w:r>
        <w:t>г. Владивосток</w:t>
      </w:r>
    </w:p>
    <w:p w:rsidR="00BA553B" w:rsidRDefault="00BA553B">
      <w:pPr>
        <w:pStyle w:val="ConsPlusNormal"/>
        <w:spacing w:before="200"/>
        <w:jc w:val="both"/>
      </w:pPr>
      <w:r>
        <w:t>10 мая 2006 года</w:t>
      </w:r>
    </w:p>
    <w:p w:rsidR="00BA553B" w:rsidRDefault="00BA553B">
      <w:pPr>
        <w:pStyle w:val="ConsPlusNormal"/>
        <w:spacing w:before="200"/>
        <w:jc w:val="both"/>
      </w:pPr>
      <w:r>
        <w:t>N 354-КЗ</w:t>
      </w:r>
    </w:p>
    <w:p w:rsidR="00BA553B" w:rsidRDefault="00BA553B">
      <w:pPr>
        <w:pStyle w:val="ConsPlusNormal"/>
        <w:ind w:firstLine="540"/>
        <w:jc w:val="both"/>
      </w:pPr>
    </w:p>
    <w:p w:rsidR="00BA553B" w:rsidRDefault="00BA553B">
      <w:pPr>
        <w:pStyle w:val="ConsPlusNormal"/>
        <w:ind w:firstLine="540"/>
        <w:jc w:val="both"/>
      </w:pPr>
    </w:p>
    <w:p w:rsidR="00BA553B" w:rsidRDefault="00BA553B">
      <w:pPr>
        <w:pStyle w:val="ConsPlusNormal"/>
        <w:pBdr>
          <w:top w:val="single" w:sz="6" w:space="0" w:color="auto"/>
        </w:pBdr>
        <w:spacing w:before="100" w:after="100"/>
        <w:jc w:val="both"/>
        <w:rPr>
          <w:sz w:val="2"/>
          <w:szCs w:val="2"/>
        </w:rPr>
      </w:pPr>
    </w:p>
    <w:p w:rsidR="007B0FE5" w:rsidRDefault="007B0FE5">
      <w:bookmarkStart w:id="2" w:name="_GoBack"/>
      <w:bookmarkEnd w:id="2"/>
    </w:p>
    <w:sectPr w:rsidR="007B0FE5" w:rsidSect="00674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3B"/>
    <w:rsid w:val="00634F08"/>
    <w:rsid w:val="00670E05"/>
    <w:rsid w:val="00785DE3"/>
    <w:rsid w:val="007B0FE5"/>
    <w:rsid w:val="00BA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05"/>
    <w:pPr>
      <w:autoSpaceDE w:val="0"/>
      <w:autoSpaceDN w:val="0"/>
      <w:spacing w:line="240" w:lineRule="auto"/>
      <w:ind w:firstLine="0"/>
      <w:jc w:val="left"/>
    </w:pPr>
    <w:rPr>
      <w:rFonts w:ascii="Times New Roman" w:hAnsi="Times New Roman"/>
      <w:sz w:val="20"/>
      <w:szCs w:val="20"/>
      <w:lang w:eastAsia="ru-RU"/>
    </w:rPr>
  </w:style>
  <w:style w:type="paragraph" w:styleId="1">
    <w:name w:val="heading 1"/>
    <w:basedOn w:val="a"/>
    <w:next w:val="a"/>
    <w:link w:val="10"/>
    <w:uiPriority w:val="9"/>
    <w:qFormat/>
    <w:rsid w:val="00670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E05"/>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670E05"/>
    <w:pPr>
      <w:autoSpaceDE w:val="0"/>
      <w:autoSpaceDN w:val="0"/>
      <w:spacing w:line="240" w:lineRule="auto"/>
      <w:ind w:firstLine="0"/>
      <w:jc w:val="left"/>
    </w:pPr>
    <w:rPr>
      <w:rFonts w:ascii="Times New Roman" w:eastAsia="Times New Roman" w:hAnsi="Times New Roman" w:cs="Times New Roman"/>
      <w:sz w:val="20"/>
      <w:szCs w:val="20"/>
      <w:lang w:eastAsia="ru-RU"/>
    </w:rPr>
  </w:style>
  <w:style w:type="paragraph" w:customStyle="1" w:styleId="ConsPlusNormal">
    <w:name w:val="ConsPlusNormal"/>
    <w:rsid w:val="00BA553B"/>
    <w:pPr>
      <w:widowControl w:val="0"/>
      <w:autoSpaceDE w:val="0"/>
      <w:autoSpaceDN w:val="0"/>
      <w:spacing w:line="240" w:lineRule="auto"/>
      <w:ind w:firstLine="0"/>
      <w:jc w:val="left"/>
    </w:pPr>
    <w:rPr>
      <w:rFonts w:ascii="Times New Roman" w:eastAsia="Times New Roman" w:hAnsi="Times New Roman" w:cs="Times New Roman"/>
      <w:sz w:val="20"/>
      <w:szCs w:val="20"/>
      <w:lang w:eastAsia="ru-RU"/>
    </w:rPr>
  </w:style>
  <w:style w:type="paragraph" w:customStyle="1" w:styleId="ConsPlusTitle">
    <w:name w:val="ConsPlusTitle"/>
    <w:rsid w:val="00BA553B"/>
    <w:pPr>
      <w:widowControl w:val="0"/>
      <w:autoSpaceDE w:val="0"/>
      <w:autoSpaceDN w:val="0"/>
      <w:spacing w:line="240" w:lineRule="auto"/>
      <w:ind w:firstLine="0"/>
      <w:jc w:val="left"/>
    </w:pPr>
    <w:rPr>
      <w:rFonts w:ascii="Times New Roman" w:eastAsia="Times New Roman" w:hAnsi="Times New Roman" w:cs="Times New Roman"/>
      <w:b/>
      <w:sz w:val="20"/>
      <w:szCs w:val="20"/>
      <w:lang w:eastAsia="ru-RU"/>
    </w:rPr>
  </w:style>
  <w:style w:type="paragraph" w:customStyle="1" w:styleId="ConsPlusTitlePage">
    <w:name w:val="ConsPlusTitlePage"/>
    <w:rsid w:val="00BA553B"/>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05"/>
    <w:pPr>
      <w:autoSpaceDE w:val="0"/>
      <w:autoSpaceDN w:val="0"/>
      <w:spacing w:line="240" w:lineRule="auto"/>
      <w:ind w:firstLine="0"/>
      <w:jc w:val="left"/>
    </w:pPr>
    <w:rPr>
      <w:rFonts w:ascii="Times New Roman" w:hAnsi="Times New Roman"/>
      <w:sz w:val="20"/>
      <w:szCs w:val="20"/>
      <w:lang w:eastAsia="ru-RU"/>
    </w:rPr>
  </w:style>
  <w:style w:type="paragraph" w:styleId="1">
    <w:name w:val="heading 1"/>
    <w:basedOn w:val="a"/>
    <w:next w:val="a"/>
    <w:link w:val="10"/>
    <w:uiPriority w:val="9"/>
    <w:qFormat/>
    <w:rsid w:val="00670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E05"/>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670E05"/>
    <w:pPr>
      <w:autoSpaceDE w:val="0"/>
      <w:autoSpaceDN w:val="0"/>
      <w:spacing w:line="240" w:lineRule="auto"/>
      <w:ind w:firstLine="0"/>
      <w:jc w:val="left"/>
    </w:pPr>
    <w:rPr>
      <w:rFonts w:ascii="Times New Roman" w:eastAsia="Times New Roman" w:hAnsi="Times New Roman" w:cs="Times New Roman"/>
      <w:sz w:val="20"/>
      <w:szCs w:val="20"/>
      <w:lang w:eastAsia="ru-RU"/>
    </w:rPr>
  </w:style>
  <w:style w:type="paragraph" w:customStyle="1" w:styleId="ConsPlusNormal">
    <w:name w:val="ConsPlusNormal"/>
    <w:rsid w:val="00BA553B"/>
    <w:pPr>
      <w:widowControl w:val="0"/>
      <w:autoSpaceDE w:val="0"/>
      <w:autoSpaceDN w:val="0"/>
      <w:spacing w:line="240" w:lineRule="auto"/>
      <w:ind w:firstLine="0"/>
      <w:jc w:val="left"/>
    </w:pPr>
    <w:rPr>
      <w:rFonts w:ascii="Times New Roman" w:eastAsia="Times New Roman" w:hAnsi="Times New Roman" w:cs="Times New Roman"/>
      <w:sz w:val="20"/>
      <w:szCs w:val="20"/>
      <w:lang w:eastAsia="ru-RU"/>
    </w:rPr>
  </w:style>
  <w:style w:type="paragraph" w:customStyle="1" w:styleId="ConsPlusTitle">
    <w:name w:val="ConsPlusTitle"/>
    <w:rsid w:val="00BA553B"/>
    <w:pPr>
      <w:widowControl w:val="0"/>
      <w:autoSpaceDE w:val="0"/>
      <w:autoSpaceDN w:val="0"/>
      <w:spacing w:line="240" w:lineRule="auto"/>
      <w:ind w:firstLine="0"/>
      <w:jc w:val="left"/>
    </w:pPr>
    <w:rPr>
      <w:rFonts w:ascii="Times New Roman" w:eastAsia="Times New Roman" w:hAnsi="Times New Roman" w:cs="Times New Roman"/>
      <w:b/>
      <w:sz w:val="20"/>
      <w:szCs w:val="20"/>
      <w:lang w:eastAsia="ru-RU"/>
    </w:rPr>
  </w:style>
  <w:style w:type="paragraph" w:customStyle="1" w:styleId="ConsPlusTitlePage">
    <w:name w:val="ConsPlusTitlePage"/>
    <w:rsid w:val="00BA553B"/>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A7372B719C0DB94E3D432D306B7C32983F188B1F56A5397982FC49395B142E1290820A845BAA2070718E3719C56AD1ED346E6CECD043B051570064mFL9C" TargetMode="External"/><Relationship Id="rId13" Type="http://schemas.openxmlformats.org/officeDocument/2006/relationships/hyperlink" Target="consultantplus://offline/ref=D3A7372B719C0DB94E3D432D306B7C32983F188B1F56A5397982FC49395B142E1290820A845BAA2070718E3718C56AD1ED346E6CECD043B051570064mFL9C" TargetMode="External"/><Relationship Id="rId18" Type="http://schemas.openxmlformats.org/officeDocument/2006/relationships/hyperlink" Target="consultantplus://offline/ref=D3A7372B719C0DB94E3D432D306B7C32983F188B1F51A83A7581FC49395B142E1290820A845BAA2070718E371AC56AD1ED346E6CECD043B051570064mFL9C" TargetMode="External"/><Relationship Id="rId26" Type="http://schemas.openxmlformats.org/officeDocument/2006/relationships/hyperlink" Target="consultantplus://offline/ref=D3A7372B719C0DB94E3D432D306B7C32983F188B1F51A9387880FC49395B142E1290820A965BF22C7077903611D03C80ABm6L1C" TargetMode="External"/><Relationship Id="rId3" Type="http://schemas.openxmlformats.org/officeDocument/2006/relationships/settings" Target="settings.xml"/><Relationship Id="rId21" Type="http://schemas.openxmlformats.org/officeDocument/2006/relationships/hyperlink" Target="consultantplus://offline/ref=D3A7372B719C0DB94E3D432D306B7C32983F188B1F56AD3A758EFC49395B142E1290820A845BAA2070718E371AC56AD1ED346E6CECD043B051570064mFL9C" TargetMode="External"/><Relationship Id="rId7" Type="http://schemas.openxmlformats.org/officeDocument/2006/relationships/hyperlink" Target="consultantplus://offline/ref=D3A7372B719C0DB94E3D432D306B7C32983F188B1F56AD3A758EFC49395B142E1290820A845BAA2070718E361EC56AD1ED346E6CECD043B051570064mFL9C" TargetMode="External"/><Relationship Id="rId12" Type="http://schemas.openxmlformats.org/officeDocument/2006/relationships/hyperlink" Target="consultantplus://offline/ref=D3A7372B719C0DB94E3D432D306B7C32983F188B1F51A83A7581FC49395B142E1290820A845BAA2070718E371BC56AD1ED346E6CECD043B051570064mFL9C" TargetMode="External"/><Relationship Id="rId17" Type="http://schemas.openxmlformats.org/officeDocument/2006/relationships/hyperlink" Target="consultantplus://offline/ref=D3A7372B719C0DB94E3D432D306B7C32983F188B1F56A5397982FC49395B142E1290820A845BAA2070718E3718C56AD1ED346E6CECD043B051570064mFL9C" TargetMode="External"/><Relationship Id="rId25" Type="http://schemas.openxmlformats.org/officeDocument/2006/relationships/hyperlink" Target="consultantplus://offline/ref=D3A7372B719C0DB94E3D432D306B7C32983F188B1F56AD3A758EFC49395B142E1290820A845BAA2070718E371EC56AD1ED346E6CECD043B051570064mFL9C" TargetMode="External"/><Relationship Id="rId2" Type="http://schemas.microsoft.com/office/2007/relationships/stylesWithEffects" Target="stylesWithEffects.xml"/><Relationship Id="rId16" Type="http://schemas.openxmlformats.org/officeDocument/2006/relationships/hyperlink" Target="consultantplus://offline/ref=D3A7372B719C0DB94E3D432D306B7C32983F188B1F56A5397982FC49395B142E1290820A845BAA2070718E3718C56AD1ED346E6CECD043B051570064mFL9C" TargetMode="External"/><Relationship Id="rId20" Type="http://schemas.openxmlformats.org/officeDocument/2006/relationships/hyperlink" Target="consultantplus://offline/ref=D3A7372B719C0DB94E3D432D306B7C32983F188B1F56AD3A758EFC49395B142E1290820A845BAA2070718E371BC56AD1ED346E6CECD043B051570064mFL9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A7372B719C0DB94E3D432D306B7C32983F188B1954AC34758DA1433102182C159FDD1D8312A62170718E31129A6FC4FC6C636AF4CE4BA64D5502m6L6C" TargetMode="External"/><Relationship Id="rId11" Type="http://schemas.openxmlformats.org/officeDocument/2006/relationships/hyperlink" Target="consultantplus://offline/ref=D3A7372B719C0DB94E3D432D306B7C32983F188B1F56A5397982FC49395B142E1290820A845BAA2070718E3718C56AD1ED346E6CECD043B051570064mFL9C" TargetMode="External"/><Relationship Id="rId24" Type="http://schemas.openxmlformats.org/officeDocument/2006/relationships/hyperlink" Target="consultantplus://offline/ref=D3A7372B719C0DB94E3D432D306B7C32983F188B1F51A83A7581FC49395B142E1290820A845BAA2070718E371DC56AD1ED346E6CECD043B051570064mFL9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3A7372B719C0DB94E3D432D306B7C32983F188B1F56A5397982FC49395B142E1290820A845BAA2070718E3718C56AD1ED346E6CECD043B051570064mFL9C" TargetMode="External"/><Relationship Id="rId23" Type="http://schemas.openxmlformats.org/officeDocument/2006/relationships/hyperlink" Target="consultantplus://offline/ref=D3A7372B719C0DB94E3D432D306B7C32983F188B1F56A5397982FC49395B142E1290820A845BAA2070718E3718C56AD1ED346E6CECD043B051570064mFL9C" TargetMode="External"/><Relationship Id="rId28" Type="http://schemas.openxmlformats.org/officeDocument/2006/relationships/fontTable" Target="fontTable.xml"/><Relationship Id="rId10" Type="http://schemas.openxmlformats.org/officeDocument/2006/relationships/hyperlink" Target="consultantplus://offline/ref=D3A7372B719C0DB94E3D5D202607223D9A3C41831503F0687087F41B6E5B486B44998958D91FAF3F72718Cm3L6C" TargetMode="External"/><Relationship Id="rId19" Type="http://schemas.openxmlformats.org/officeDocument/2006/relationships/hyperlink" Target="consultantplus://offline/ref=D3A7372B719C0DB94E3D432D306B7C32983F188B1F56AD3A758EFC49395B142E1290820A845BAA2070718E3719C56AD1ED346E6CECD043B051570064mFL9C" TargetMode="External"/><Relationship Id="rId4" Type="http://schemas.openxmlformats.org/officeDocument/2006/relationships/webSettings" Target="webSettings.xml"/><Relationship Id="rId9" Type="http://schemas.openxmlformats.org/officeDocument/2006/relationships/hyperlink" Target="consultantplus://offline/ref=D3A7372B719C0DB94E3D432D306B7C32983F188B1F51A83A7581FC49395B142E1290820A845BAA2070718E3718C56AD1ED346E6CECD043B051570064mFL9C" TargetMode="External"/><Relationship Id="rId14" Type="http://schemas.openxmlformats.org/officeDocument/2006/relationships/hyperlink" Target="consultantplus://offline/ref=D3A7372B719C0DB94E3D432D306B7C32983F188B1F56AD3A758EFC49395B142E1290820A845BAA2070718E3611C56AD1ED346E6CECD043B051570064mFL9C" TargetMode="External"/><Relationship Id="rId22" Type="http://schemas.openxmlformats.org/officeDocument/2006/relationships/hyperlink" Target="consultantplus://offline/ref=D3A7372B719C0DB94E3D432D306B7C32983F188B1F56AD3A758EFC49395B142E1290820A845BAA2070718E371DC56AD1ED346E6CECD043B051570064mFL9C" TargetMode="External"/><Relationship Id="rId27" Type="http://schemas.openxmlformats.org/officeDocument/2006/relationships/hyperlink" Target="consultantplus://offline/ref=D3A7372B719C0DB94E3D432D306B7C32983F188B1F56A5397982FC49395B142E1290820A845BAA2070718E3718C56AD1ED346E6CECD043B051570064mFL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4010</Words>
  <Characters>22861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Анжелина Витольдовна Ростовская</dc:creator>
  <cp:lastModifiedBy>Анжелина Витольдовна Ростовская</cp:lastModifiedBy>
  <cp:revision>1</cp:revision>
  <dcterms:created xsi:type="dcterms:W3CDTF">2020-08-06T02:11:00Z</dcterms:created>
  <dcterms:modified xsi:type="dcterms:W3CDTF">2020-08-06T02:11:00Z</dcterms:modified>
</cp:coreProperties>
</file>