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85" w:rsidRPr="003333DC" w:rsidRDefault="003333DC" w:rsidP="008B2685">
      <w:pPr>
        <w:autoSpaceDE w:val="0"/>
        <w:autoSpaceDN w:val="0"/>
        <w:adjustRightInd w:val="0"/>
        <w:spacing w:after="0" w:line="240" w:lineRule="auto"/>
        <w:ind w:firstLine="708"/>
        <w:jc w:val="center"/>
        <w:rPr>
          <w:rFonts w:ascii="Times New Roman" w:hAnsi="Times New Roman" w:cs="Times New Roman"/>
          <w:b/>
          <w:sz w:val="28"/>
          <w:szCs w:val="28"/>
        </w:rPr>
      </w:pPr>
      <w:r w:rsidRPr="003333DC">
        <w:rPr>
          <w:rFonts w:ascii="Times New Roman" w:hAnsi="Times New Roman" w:cs="Times New Roman"/>
          <w:b/>
          <w:sz w:val="28"/>
          <w:szCs w:val="28"/>
        </w:rPr>
        <w:t>Л</w:t>
      </w:r>
      <w:bookmarkStart w:id="0" w:name="_GoBack"/>
      <w:bookmarkEnd w:id="0"/>
      <w:r w:rsidR="008B2685" w:rsidRPr="003333DC">
        <w:rPr>
          <w:rFonts w:ascii="Times New Roman" w:hAnsi="Times New Roman" w:cs="Times New Roman"/>
          <w:b/>
          <w:sz w:val="28"/>
          <w:szCs w:val="28"/>
        </w:rPr>
        <w:t>юбительско</w:t>
      </w:r>
      <w:r w:rsidRPr="003333DC">
        <w:rPr>
          <w:rFonts w:ascii="Times New Roman" w:hAnsi="Times New Roman" w:cs="Times New Roman"/>
          <w:b/>
          <w:sz w:val="28"/>
          <w:szCs w:val="28"/>
        </w:rPr>
        <w:t>е</w:t>
      </w:r>
      <w:r w:rsidR="008B2685" w:rsidRPr="003333DC">
        <w:rPr>
          <w:rFonts w:ascii="Times New Roman" w:hAnsi="Times New Roman" w:cs="Times New Roman"/>
          <w:b/>
          <w:sz w:val="28"/>
          <w:szCs w:val="28"/>
        </w:rPr>
        <w:t xml:space="preserve"> рыболовств</w:t>
      </w:r>
      <w:r w:rsidRPr="003333DC">
        <w:rPr>
          <w:rFonts w:ascii="Times New Roman" w:hAnsi="Times New Roman" w:cs="Times New Roman"/>
          <w:b/>
          <w:sz w:val="28"/>
          <w:szCs w:val="28"/>
        </w:rPr>
        <w:t>о</w:t>
      </w:r>
    </w:p>
    <w:p w:rsidR="008B2685" w:rsidRDefault="008B2685" w:rsidP="00FF35B7">
      <w:pPr>
        <w:autoSpaceDE w:val="0"/>
        <w:autoSpaceDN w:val="0"/>
        <w:adjustRightInd w:val="0"/>
        <w:spacing w:after="0" w:line="240" w:lineRule="auto"/>
        <w:ind w:firstLine="708"/>
        <w:jc w:val="both"/>
        <w:rPr>
          <w:rFonts w:ascii="Times New Roman" w:hAnsi="Times New Roman" w:cs="Times New Roman"/>
          <w:sz w:val="28"/>
          <w:szCs w:val="28"/>
        </w:rPr>
      </w:pPr>
    </w:p>
    <w:p w:rsidR="008B2685" w:rsidRDefault="008B2685" w:rsidP="00FF35B7">
      <w:pPr>
        <w:autoSpaceDE w:val="0"/>
        <w:autoSpaceDN w:val="0"/>
        <w:adjustRightInd w:val="0"/>
        <w:spacing w:after="0" w:line="240" w:lineRule="auto"/>
        <w:ind w:firstLine="708"/>
        <w:jc w:val="both"/>
        <w:rPr>
          <w:rFonts w:ascii="Times New Roman" w:hAnsi="Times New Roman" w:cs="Times New Roman"/>
          <w:sz w:val="28"/>
          <w:szCs w:val="28"/>
        </w:rPr>
      </w:pPr>
    </w:p>
    <w:p w:rsidR="008B2685" w:rsidRDefault="008B2685" w:rsidP="00FF35B7">
      <w:pPr>
        <w:autoSpaceDE w:val="0"/>
        <w:autoSpaceDN w:val="0"/>
        <w:adjustRightInd w:val="0"/>
        <w:spacing w:after="0" w:line="240" w:lineRule="auto"/>
        <w:ind w:firstLine="708"/>
        <w:jc w:val="both"/>
        <w:rPr>
          <w:rFonts w:ascii="Times New Roman" w:hAnsi="Times New Roman" w:cs="Times New Roman"/>
          <w:sz w:val="28"/>
          <w:szCs w:val="28"/>
        </w:rPr>
      </w:pP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С 1 января 2020 года вступил в силу Федеральный закон от 25.12.2018             № 475-ФЗ «О любительском рыболовстве и о внесении изменений в отдельные законодательные акты Российской Федерации».</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 xml:space="preserve">Согласно названному закону, любительское рыболовство с применением сетных орудий добычи (вылова) водных биоресурсов на водных объектах </w:t>
      </w:r>
      <w:proofErr w:type="spellStart"/>
      <w:r w:rsidRPr="00A72558">
        <w:rPr>
          <w:rFonts w:ascii="Times New Roman" w:hAnsi="Times New Roman" w:cs="Times New Roman"/>
          <w:sz w:val="28"/>
          <w:szCs w:val="28"/>
        </w:rPr>
        <w:t>рыбохозяйственного</w:t>
      </w:r>
      <w:proofErr w:type="spellEnd"/>
      <w:r w:rsidRPr="00A72558">
        <w:rPr>
          <w:rFonts w:ascii="Times New Roman" w:hAnsi="Times New Roman" w:cs="Times New Roman"/>
          <w:sz w:val="28"/>
          <w:szCs w:val="28"/>
        </w:rPr>
        <w:t xml:space="preserve"> значения, расположенных в районах Севера, Сибири и Дальнего Востока Российской Федерации, разрешается гражданам в целях удовлетворения личных потребностей в периоды добычи (вылова) водных биоресурсов, определенные правилами рыболовства, после учета и обязательной поштучной маркировки таких орудий добычи (вылова) водных биоресурсов.</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 xml:space="preserve">При этом согласно Правилам рыболовства для Дальневосточного </w:t>
      </w:r>
      <w:proofErr w:type="spellStart"/>
      <w:r w:rsidRPr="00A72558">
        <w:rPr>
          <w:rFonts w:ascii="Times New Roman" w:hAnsi="Times New Roman" w:cs="Times New Roman"/>
          <w:sz w:val="28"/>
          <w:szCs w:val="28"/>
        </w:rPr>
        <w:t>рыбохозяйственного</w:t>
      </w:r>
      <w:proofErr w:type="spellEnd"/>
      <w:r w:rsidRPr="00A72558">
        <w:rPr>
          <w:rFonts w:ascii="Times New Roman" w:hAnsi="Times New Roman" w:cs="Times New Roman"/>
          <w:sz w:val="28"/>
          <w:szCs w:val="28"/>
        </w:rPr>
        <w:t xml:space="preserve"> бассейна, утвержденных приказом Минсельхоза России от 23.05.2019 № 267, при любительском рыболовстве запрещается применение плавных, донных и ставных сетей в прилегающих к территории Приморского края внутренних морских водах Р</w:t>
      </w:r>
      <w:r w:rsidR="003333DC">
        <w:rPr>
          <w:rFonts w:ascii="Times New Roman" w:hAnsi="Times New Roman" w:cs="Times New Roman"/>
          <w:sz w:val="28"/>
          <w:szCs w:val="28"/>
        </w:rPr>
        <w:t>Ф</w:t>
      </w:r>
      <w:r w:rsidRPr="00A72558">
        <w:rPr>
          <w:rFonts w:ascii="Times New Roman" w:hAnsi="Times New Roman" w:cs="Times New Roman"/>
          <w:sz w:val="28"/>
          <w:szCs w:val="28"/>
        </w:rPr>
        <w:t xml:space="preserve"> и территориальном море Российской Федерации - в </w:t>
      </w:r>
      <w:proofErr w:type="spellStart"/>
      <w:r w:rsidRPr="00A72558">
        <w:rPr>
          <w:rFonts w:ascii="Times New Roman" w:hAnsi="Times New Roman" w:cs="Times New Roman"/>
          <w:sz w:val="28"/>
          <w:szCs w:val="28"/>
        </w:rPr>
        <w:t>подзоне</w:t>
      </w:r>
      <w:proofErr w:type="spellEnd"/>
      <w:r w:rsidRPr="00A72558">
        <w:rPr>
          <w:rFonts w:ascii="Times New Roman" w:hAnsi="Times New Roman" w:cs="Times New Roman"/>
          <w:sz w:val="28"/>
          <w:szCs w:val="28"/>
        </w:rPr>
        <w:t xml:space="preserve"> Приморье, и во внутренних водах Р</w:t>
      </w:r>
      <w:r w:rsidR="003333DC">
        <w:rPr>
          <w:rFonts w:ascii="Times New Roman" w:hAnsi="Times New Roman" w:cs="Times New Roman"/>
          <w:sz w:val="28"/>
          <w:szCs w:val="28"/>
        </w:rPr>
        <w:t>Ф</w:t>
      </w:r>
      <w:r w:rsidRPr="00A72558">
        <w:rPr>
          <w:rFonts w:ascii="Times New Roman" w:hAnsi="Times New Roman" w:cs="Times New Roman"/>
          <w:sz w:val="28"/>
          <w:szCs w:val="28"/>
        </w:rPr>
        <w:t>, расположенных на территории Примор</w:t>
      </w:r>
      <w:r w:rsidR="003333DC">
        <w:rPr>
          <w:rFonts w:ascii="Times New Roman" w:hAnsi="Times New Roman" w:cs="Times New Roman"/>
          <w:sz w:val="28"/>
          <w:szCs w:val="28"/>
        </w:rPr>
        <w:t>ья</w:t>
      </w:r>
      <w:r w:rsidRPr="00A72558">
        <w:rPr>
          <w:rFonts w:ascii="Times New Roman" w:hAnsi="Times New Roman" w:cs="Times New Roman"/>
          <w:sz w:val="28"/>
          <w:szCs w:val="28"/>
        </w:rPr>
        <w:t>.</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За нарушение Правил рыболовства предусмотрена административная, уголовная, гражданская ответственность.</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 xml:space="preserve">Вместе с тем, право на любительское рыболовство с использованием сетных орудий лова может быть реализовано рыбаками-любителями на водных объектах </w:t>
      </w:r>
      <w:proofErr w:type="spellStart"/>
      <w:r w:rsidRPr="00A72558">
        <w:rPr>
          <w:rFonts w:ascii="Times New Roman" w:hAnsi="Times New Roman" w:cs="Times New Roman"/>
          <w:sz w:val="28"/>
          <w:szCs w:val="28"/>
        </w:rPr>
        <w:t>рыбохозяйственного</w:t>
      </w:r>
      <w:proofErr w:type="spellEnd"/>
      <w:r w:rsidRPr="00A72558">
        <w:rPr>
          <w:rFonts w:ascii="Times New Roman" w:hAnsi="Times New Roman" w:cs="Times New Roman"/>
          <w:sz w:val="28"/>
          <w:szCs w:val="28"/>
        </w:rPr>
        <w:t xml:space="preserve"> значения за пределами Приморского края с учетом Правил рыболовства, действующих на соответствующей территории.</w:t>
      </w:r>
    </w:p>
    <w:p w:rsidR="00FF35B7" w:rsidRPr="00A72558" w:rsidRDefault="003333DC" w:rsidP="00FF35B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w:t>
      </w:r>
      <w:r w:rsidR="00FF35B7" w:rsidRPr="00A72558">
        <w:rPr>
          <w:rFonts w:ascii="Times New Roman" w:hAnsi="Times New Roman" w:cs="Times New Roman"/>
          <w:sz w:val="28"/>
          <w:szCs w:val="28"/>
        </w:rPr>
        <w:t xml:space="preserve"> все сетные орудия, используемые для любительского рыболовства, с 01.01.2020 года подлежат учету и регистрации по месту жительства рыбака-любителя</w:t>
      </w:r>
      <w:r w:rsidR="00FF35B7">
        <w:rPr>
          <w:rFonts w:ascii="Times New Roman" w:hAnsi="Times New Roman" w:cs="Times New Roman"/>
          <w:sz w:val="28"/>
          <w:szCs w:val="28"/>
        </w:rPr>
        <w:t>, являющегося собственником сетного орудия лова,</w:t>
      </w:r>
      <w:r w:rsidR="00FF35B7" w:rsidRPr="00A72558">
        <w:rPr>
          <w:rFonts w:ascii="Times New Roman" w:hAnsi="Times New Roman" w:cs="Times New Roman"/>
          <w:sz w:val="28"/>
          <w:szCs w:val="28"/>
        </w:rPr>
        <w:t xml:space="preserve"> в порядке, установленном постановлением Правительства РФ от 21.11.2019 № 1482.</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Названным постановлением установлены требования к содержанию заявления о внесении сведений в реестр, порядку подачи и рассмотрения заявления, исчерпывающий перечень оснований для отказа внесения в реестр, основания аннулирования сведений, внесенных в реестр. Также установлены требования к владельцу в случае изменения места жительства (при наличии регистрации) либо места пребывания (при наличии регистрации); 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по параметрам; 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lastRenderedPageBreak/>
        <w:t xml:space="preserve">Срок принятия решения о внесении в реестр сведений о сетных орудиях или решения об отказе во внесении сведений - не более 20 рабочих дней со дня регистрации заявления в территориальном органе </w:t>
      </w:r>
      <w:proofErr w:type="spellStart"/>
      <w:r w:rsidRPr="00A72558">
        <w:rPr>
          <w:rFonts w:ascii="Times New Roman" w:hAnsi="Times New Roman" w:cs="Times New Roman"/>
          <w:sz w:val="28"/>
          <w:szCs w:val="28"/>
        </w:rPr>
        <w:t>Росрыболовства</w:t>
      </w:r>
      <w:proofErr w:type="spellEnd"/>
      <w:r w:rsidRPr="00A72558">
        <w:rPr>
          <w:rFonts w:ascii="Times New Roman" w:hAnsi="Times New Roman" w:cs="Times New Roman"/>
          <w:sz w:val="28"/>
          <w:szCs w:val="28"/>
        </w:rPr>
        <w:t xml:space="preserve">. </w:t>
      </w:r>
    </w:p>
    <w:p w:rsidR="00FF35B7"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bookmarkStart w:id="1" w:name="Par4"/>
      <w:bookmarkEnd w:id="1"/>
      <w:r w:rsidRPr="00A72558">
        <w:rPr>
          <w:rFonts w:ascii="Times New Roman" w:hAnsi="Times New Roman" w:cs="Times New Roman"/>
          <w:sz w:val="28"/>
          <w:szCs w:val="28"/>
        </w:rPr>
        <w:t xml:space="preserve">Каждому сетному орудию, данные о котором внесены в реестр, присваивается учетный номер, содержащий серию и номер учета. </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 xml:space="preserve">После получения уведомления о внесении сведений в Реестр, собственник сетного орудия обязан промаркировать каждое сетное орудие в порядке, установленным постановлением Правительства РФ 21.11.2019 </w:t>
      </w:r>
      <w:r>
        <w:rPr>
          <w:rFonts w:ascii="Times New Roman" w:hAnsi="Times New Roman" w:cs="Times New Roman"/>
          <w:sz w:val="28"/>
          <w:szCs w:val="28"/>
        </w:rPr>
        <w:t xml:space="preserve">             </w:t>
      </w:r>
      <w:r w:rsidRPr="00A72558">
        <w:rPr>
          <w:rFonts w:ascii="Times New Roman" w:hAnsi="Times New Roman" w:cs="Times New Roman"/>
          <w:sz w:val="28"/>
          <w:szCs w:val="28"/>
        </w:rPr>
        <w:t>№ 1482.</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Учетный номер наносится на сетные орудия, сведения о которых внесены в реестр, владельцем сетного орудия самостоятельно.</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Так, в целях осуществления обязательной поштучной маркировки сетных орудий</w:t>
      </w:r>
      <w:r>
        <w:rPr>
          <w:rFonts w:ascii="Times New Roman" w:hAnsi="Times New Roman" w:cs="Times New Roman"/>
          <w:sz w:val="28"/>
          <w:szCs w:val="28"/>
        </w:rPr>
        <w:t>,</w:t>
      </w:r>
      <w:r w:rsidRPr="00A72558">
        <w:rPr>
          <w:rFonts w:ascii="Times New Roman" w:hAnsi="Times New Roman" w:cs="Times New Roman"/>
          <w:sz w:val="28"/>
          <w:szCs w:val="28"/>
        </w:rPr>
        <w:t xml:space="preserve"> владельцы сетных орудий самостоятельно изготавливают или приобретают маркировочные знаки прямоугольной формы из любого материала размером не менее 15 см на 10 см, с последующем нанесении на знак информации о собственнике, характеристиках сетного орудия, учетный номер сетного орудия.</w:t>
      </w:r>
    </w:p>
    <w:p w:rsidR="00FF35B7" w:rsidRPr="00A72558" w:rsidRDefault="00FF35B7" w:rsidP="00FF35B7">
      <w:pPr>
        <w:spacing w:after="0" w:line="240" w:lineRule="auto"/>
        <w:ind w:firstLine="709"/>
        <w:jc w:val="both"/>
        <w:rPr>
          <w:rFonts w:ascii="Times New Roman" w:hAnsi="Times New Roman" w:cs="Times New Roman"/>
          <w:sz w:val="28"/>
          <w:szCs w:val="28"/>
        </w:rPr>
      </w:pPr>
      <w:r w:rsidRPr="00A72558">
        <w:rPr>
          <w:rFonts w:ascii="Times New Roman" w:hAnsi="Times New Roman" w:cs="Times New Roman"/>
          <w:sz w:val="28"/>
          <w:szCs w:val="28"/>
        </w:rPr>
        <w:t>Указанная информация наносится на маркировочный знак любым доступным способом, обеспечивающим ее сохранность при применении орудия добычи (вылова), например методом выжигания или штамповки несмываемой краской темного цвета, написания текста водозащитными маркерами темного цвета или другим способом, информация должна быть разборчивой и доступной для визуального осмотра без применения вспомогательных средств.</w:t>
      </w:r>
    </w:p>
    <w:p w:rsidR="00FF35B7" w:rsidRPr="00A72558" w:rsidRDefault="00FF35B7" w:rsidP="00FF35B7">
      <w:pPr>
        <w:spacing w:after="0" w:line="240" w:lineRule="auto"/>
        <w:ind w:firstLine="709"/>
        <w:jc w:val="both"/>
        <w:rPr>
          <w:rFonts w:ascii="Times New Roman" w:hAnsi="Times New Roman" w:cs="Times New Roman"/>
          <w:sz w:val="28"/>
          <w:szCs w:val="28"/>
        </w:rPr>
      </w:pPr>
      <w:r w:rsidRPr="00A72558">
        <w:rPr>
          <w:rFonts w:ascii="Times New Roman" w:hAnsi="Times New Roman" w:cs="Times New Roman"/>
          <w:sz w:val="28"/>
          <w:szCs w:val="28"/>
        </w:rPr>
        <w:t>Маркировочный знак должен быть закреплен на каждом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 для сетных ловушках всех типов и прочих сетных орудий лова - на кольце или распорной раме в месте, имеющем максимальный диаметр (размер).</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Приморского </w:t>
      </w:r>
      <w:r w:rsidRPr="00A72558">
        <w:rPr>
          <w:rFonts w:ascii="Times New Roman" w:hAnsi="Times New Roman" w:cs="Times New Roman"/>
          <w:sz w:val="28"/>
          <w:szCs w:val="28"/>
        </w:rPr>
        <w:t xml:space="preserve">края заявление о внесении сведений в реестр </w:t>
      </w:r>
      <w:r>
        <w:rPr>
          <w:rFonts w:ascii="Times New Roman" w:hAnsi="Times New Roman" w:cs="Times New Roman"/>
          <w:sz w:val="28"/>
          <w:szCs w:val="28"/>
        </w:rPr>
        <w:t xml:space="preserve">может быть подано </w:t>
      </w:r>
      <w:r w:rsidRPr="00A72558">
        <w:rPr>
          <w:rFonts w:ascii="Times New Roman" w:hAnsi="Times New Roman" w:cs="Times New Roman"/>
          <w:sz w:val="28"/>
          <w:szCs w:val="28"/>
        </w:rPr>
        <w:t>владельц</w:t>
      </w:r>
      <w:r>
        <w:rPr>
          <w:rFonts w:ascii="Times New Roman" w:hAnsi="Times New Roman" w:cs="Times New Roman"/>
          <w:sz w:val="28"/>
          <w:szCs w:val="28"/>
        </w:rPr>
        <w:t xml:space="preserve">ами </w:t>
      </w:r>
      <w:r w:rsidRPr="00A72558">
        <w:rPr>
          <w:rFonts w:ascii="Times New Roman" w:hAnsi="Times New Roman" w:cs="Times New Roman"/>
          <w:sz w:val="28"/>
          <w:szCs w:val="28"/>
        </w:rPr>
        <w:t xml:space="preserve">сетных орудий в Приморское территориальное управление </w:t>
      </w:r>
      <w:proofErr w:type="spellStart"/>
      <w:r w:rsidRPr="00A72558">
        <w:rPr>
          <w:rFonts w:ascii="Times New Roman" w:hAnsi="Times New Roman" w:cs="Times New Roman"/>
          <w:sz w:val="28"/>
          <w:szCs w:val="28"/>
        </w:rPr>
        <w:t>Росрыболовства</w:t>
      </w:r>
      <w:proofErr w:type="spellEnd"/>
      <w:r>
        <w:rPr>
          <w:rFonts w:ascii="Times New Roman" w:hAnsi="Times New Roman" w:cs="Times New Roman"/>
          <w:sz w:val="28"/>
          <w:szCs w:val="28"/>
        </w:rPr>
        <w:t xml:space="preserve">, которое расположено по адресу: </w:t>
      </w:r>
      <w:r w:rsidRPr="00A72558">
        <w:rPr>
          <w:rFonts w:ascii="Times New Roman" w:hAnsi="Times New Roman" w:cs="Times New Roman"/>
          <w:sz w:val="28"/>
          <w:szCs w:val="28"/>
        </w:rPr>
        <w:t>690091, Приморский край, г. Владивосток, ул. Петра Великого, 2.</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72558">
        <w:rPr>
          <w:rFonts w:ascii="Times New Roman" w:hAnsi="Times New Roman" w:cs="Times New Roman"/>
          <w:sz w:val="28"/>
          <w:szCs w:val="28"/>
        </w:rPr>
        <w:t>E-mail</w:t>
      </w:r>
      <w:proofErr w:type="spellEnd"/>
      <w:r w:rsidRPr="00A72558">
        <w:rPr>
          <w:rFonts w:ascii="Times New Roman" w:hAnsi="Times New Roman" w:cs="Times New Roman"/>
          <w:sz w:val="28"/>
          <w:szCs w:val="28"/>
        </w:rPr>
        <w:t>: primterdep@prim-fishcom.ru (Общий адрес)</w:t>
      </w:r>
      <w:r>
        <w:rPr>
          <w:rFonts w:ascii="Times New Roman" w:hAnsi="Times New Roman" w:cs="Times New Roman"/>
          <w:sz w:val="28"/>
          <w:szCs w:val="28"/>
        </w:rPr>
        <w:t>, п</w:t>
      </w:r>
      <w:r w:rsidRPr="00A72558">
        <w:rPr>
          <w:rFonts w:ascii="Times New Roman" w:hAnsi="Times New Roman" w:cs="Times New Roman"/>
          <w:sz w:val="28"/>
          <w:szCs w:val="28"/>
        </w:rPr>
        <w:t>риемная: (423) 226-88-60.</w:t>
      </w: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p>
    <w:p w:rsidR="00FF35B7" w:rsidRPr="00A72558" w:rsidRDefault="00FF35B7" w:rsidP="00FF35B7">
      <w:pPr>
        <w:autoSpaceDE w:val="0"/>
        <w:autoSpaceDN w:val="0"/>
        <w:adjustRightInd w:val="0"/>
        <w:spacing w:after="0" w:line="240" w:lineRule="auto"/>
        <w:ind w:firstLine="708"/>
        <w:jc w:val="both"/>
        <w:rPr>
          <w:rFonts w:ascii="Times New Roman" w:hAnsi="Times New Roman" w:cs="Times New Roman"/>
          <w:sz w:val="28"/>
          <w:szCs w:val="28"/>
        </w:rPr>
      </w:pPr>
    </w:p>
    <w:p w:rsidR="00FF35B7" w:rsidRPr="00A72558" w:rsidRDefault="00FF35B7" w:rsidP="00FF35B7">
      <w:pPr>
        <w:spacing w:after="0" w:line="240" w:lineRule="auto"/>
        <w:rPr>
          <w:rFonts w:ascii="Times New Roman" w:hAnsi="Times New Roman" w:cs="Times New Roman"/>
          <w:sz w:val="28"/>
          <w:szCs w:val="28"/>
        </w:rPr>
      </w:pPr>
    </w:p>
    <w:p w:rsidR="00FF35B7" w:rsidRPr="00A72558" w:rsidRDefault="00FF35B7" w:rsidP="00FF35B7">
      <w:pPr>
        <w:spacing w:after="0" w:line="240" w:lineRule="auto"/>
        <w:rPr>
          <w:rFonts w:ascii="Times New Roman" w:hAnsi="Times New Roman" w:cs="Times New Roman"/>
          <w:sz w:val="28"/>
          <w:szCs w:val="28"/>
        </w:rPr>
      </w:pPr>
    </w:p>
    <w:p w:rsidR="00FF35B7" w:rsidRDefault="00FF35B7" w:rsidP="00FF35B7">
      <w:pPr>
        <w:pStyle w:val="a3"/>
        <w:shd w:val="clear" w:color="auto" w:fill="FFFFFF"/>
        <w:spacing w:after="0"/>
        <w:jc w:val="both"/>
        <w:rPr>
          <w:sz w:val="22"/>
          <w:szCs w:val="22"/>
        </w:rPr>
      </w:pPr>
    </w:p>
    <w:p w:rsidR="00C50DFC" w:rsidRDefault="00C50DFC"/>
    <w:sectPr w:rsidR="00C50DFC" w:rsidSect="00BA4D4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35B7"/>
    <w:rsid w:val="000E7727"/>
    <w:rsid w:val="003333DC"/>
    <w:rsid w:val="003F28E2"/>
    <w:rsid w:val="00601B85"/>
    <w:rsid w:val="007F3B7D"/>
    <w:rsid w:val="008B2685"/>
    <w:rsid w:val="00C50DFC"/>
    <w:rsid w:val="00FF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B7"/>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5B7"/>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B7"/>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5B7"/>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altaivital</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user05-048</cp:lastModifiedBy>
  <cp:revision>5</cp:revision>
  <dcterms:created xsi:type="dcterms:W3CDTF">2020-06-01T04:28:00Z</dcterms:created>
  <dcterms:modified xsi:type="dcterms:W3CDTF">2020-06-03T05:53:00Z</dcterms:modified>
</cp:coreProperties>
</file>