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D0" w:rsidRPr="00D84CD0" w:rsidRDefault="00D84CD0" w:rsidP="00D84CD0">
      <w:pPr>
        <w:jc w:val="center"/>
        <w:rPr>
          <w:b/>
          <w:sz w:val="24"/>
          <w:szCs w:val="24"/>
        </w:rPr>
      </w:pPr>
      <w:r w:rsidRPr="00D84CD0">
        <w:rPr>
          <w:sz w:val="24"/>
          <w:szCs w:val="24"/>
        </w:rPr>
        <w:t xml:space="preserve">   </w:t>
      </w:r>
      <w:r w:rsidRPr="00D84CD0">
        <w:rPr>
          <w:b/>
          <w:sz w:val="24"/>
          <w:szCs w:val="24"/>
        </w:rPr>
        <w:t xml:space="preserve">Как избежать регистрации фирм мошенниками на </w:t>
      </w:r>
      <w:r w:rsidR="001D40F4">
        <w:rPr>
          <w:b/>
          <w:sz w:val="24"/>
          <w:szCs w:val="24"/>
        </w:rPr>
        <w:t>в</w:t>
      </w:r>
      <w:r w:rsidRPr="00D84CD0">
        <w:rPr>
          <w:b/>
          <w:sz w:val="24"/>
          <w:szCs w:val="24"/>
        </w:rPr>
        <w:t>аше имя</w:t>
      </w:r>
    </w:p>
    <w:p w:rsidR="00D84CD0" w:rsidRPr="00D84CD0" w:rsidRDefault="00D84CD0" w:rsidP="00D84CD0">
      <w:pPr>
        <w:overflowPunct w:val="0"/>
        <w:autoSpaceDE w:val="0"/>
        <w:autoSpaceDN w:val="0"/>
        <w:adjustRightInd w:val="0"/>
        <w:jc w:val="center"/>
        <w:textAlignment w:val="baseline"/>
        <w:rPr>
          <w:sz w:val="24"/>
          <w:szCs w:val="24"/>
        </w:rPr>
      </w:pPr>
    </w:p>
    <w:p w:rsidR="00D84CD0" w:rsidRPr="00D84CD0" w:rsidRDefault="00D84CD0" w:rsidP="00D84CD0">
      <w:pPr>
        <w:overflowPunct w:val="0"/>
        <w:autoSpaceDE w:val="0"/>
        <w:autoSpaceDN w:val="0"/>
        <w:adjustRightInd w:val="0"/>
        <w:ind w:firstLine="708"/>
        <w:jc w:val="both"/>
        <w:textAlignment w:val="baseline"/>
        <w:rPr>
          <w:sz w:val="24"/>
          <w:szCs w:val="24"/>
        </w:rPr>
      </w:pPr>
      <w:r w:rsidRPr="00D84CD0">
        <w:rPr>
          <w:sz w:val="24"/>
          <w:szCs w:val="24"/>
        </w:rPr>
        <w:t xml:space="preserve">В настоящее время особое внимание налоговых органов уделяется проблеме  создания «фиктивных» компаний, чья деятельность зачастую связана с мошенничеством. </w:t>
      </w:r>
    </w:p>
    <w:p w:rsidR="00D84CD0" w:rsidRPr="00D84CD0" w:rsidRDefault="00D84CD0" w:rsidP="00D84CD0">
      <w:pPr>
        <w:overflowPunct w:val="0"/>
        <w:autoSpaceDE w:val="0"/>
        <w:autoSpaceDN w:val="0"/>
        <w:adjustRightInd w:val="0"/>
        <w:ind w:firstLine="708"/>
        <w:jc w:val="both"/>
        <w:textAlignment w:val="baseline"/>
        <w:rPr>
          <w:sz w:val="24"/>
          <w:szCs w:val="24"/>
        </w:rPr>
      </w:pPr>
      <w:r w:rsidRPr="00D84CD0">
        <w:rPr>
          <w:sz w:val="24"/>
          <w:szCs w:val="24"/>
        </w:rPr>
        <w:t>Фиктивные компании - «однодневки» создают реальную угрозу экономике нашей страны. С их помощью совершается ряд опасных преступлений, за которые предусмотрена серьёзная ответственность – штраф в размере до трехсот тысяч рублей, либо лишение свободы на срок до 3 лет.</w:t>
      </w:r>
    </w:p>
    <w:p w:rsidR="00D84CD0" w:rsidRPr="00D84CD0" w:rsidRDefault="00D84CD0" w:rsidP="00D84CD0">
      <w:pPr>
        <w:overflowPunct w:val="0"/>
        <w:autoSpaceDE w:val="0"/>
        <w:autoSpaceDN w:val="0"/>
        <w:adjustRightInd w:val="0"/>
        <w:ind w:firstLine="708"/>
        <w:jc w:val="both"/>
        <w:textAlignment w:val="baseline"/>
        <w:rPr>
          <w:sz w:val="24"/>
          <w:szCs w:val="24"/>
        </w:rPr>
      </w:pPr>
      <w:r w:rsidRPr="00D84CD0">
        <w:rPr>
          <w:sz w:val="24"/>
          <w:szCs w:val="24"/>
        </w:rPr>
        <w:t xml:space="preserve">Те же деяния, совершенные группой лиц по предварительному сговору наказываются штрафом в размере до пятисот тысяч рублей, либо лишением свободы на срок до пяти лет. </w:t>
      </w:r>
      <w:r w:rsidRPr="00D84CD0">
        <w:rPr>
          <w:i/>
          <w:sz w:val="24"/>
          <w:szCs w:val="24"/>
        </w:rPr>
        <w:t>(Статьи 170.1 «Фальсификация единого государственного реестра юридических лиц, реестра владельцев ценных бумаг или системы депозитарного учета», 173.1 «Незаконное образование (создание, реорганизация) юридического лица» Уголовного кодекса Российской Федерации).</w:t>
      </w:r>
    </w:p>
    <w:p w:rsidR="00D84CD0" w:rsidRPr="00D84CD0" w:rsidRDefault="00D84CD0" w:rsidP="00D84CD0">
      <w:pPr>
        <w:overflowPunct w:val="0"/>
        <w:autoSpaceDE w:val="0"/>
        <w:autoSpaceDN w:val="0"/>
        <w:adjustRightInd w:val="0"/>
        <w:ind w:firstLine="708"/>
        <w:jc w:val="both"/>
        <w:textAlignment w:val="baseline"/>
        <w:rPr>
          <w:sz w:val="24"/>
          <w:szCs w:val="24"/>
        </w:rPr>
      </w:pPr>
      <w:r w:rsidRPr="00D84CD0">
        <w:rPr>
          <w:sz w:val="24"/>
          <w:szCs w:val="24"/>
        </w:rPr>
        <w:t>Недобросовестные граждане, с целью создания «фирм-однодневок», регистрации в качестве индивидуального предпринимателя, привлекают подставных лиц, которые за небольшую плату предоставляют свои персональные данные, не задумываясь о том, что совершают административное и уголовно наказуемое правонарушение.</w:t>
      </w:r>
    </w:p>
    <w:p w:rsidR="00D84CD0" w:rsidRPr="00D84CD0" w:rsidRDefault="00D84CD0" w:rsidP="00D84CD0">
      <w:pPr>
        <w:overflowPunct w:val="0"/>
        <w:autoSpaceDE w:val="0"/>
        <w:autoSpaceDN w:val="0"/>
        <w:adjustRightInd w:val="0"/>
        <w:ind w:firstLine="708"/>
        <w:jc w:val="both"/>
        <w:textAlignment w:val="baseline"/>
        <w:rPr>
          <w:sz w:val="24"/>
          <w:szCs w:val="24"/>
        </w:rPr>
      </w:pPr>
      <w:r w:rsidRPr="00D84CD0">
        <w:rPr>
          <w:sz w:val="24"/>
          <w:szCs w:val="24"/>
        </w:rPr>
        <w:t xml:space="preserve">В группу риска входят граждане, нуждающиеся в материальной помощи и не осознающие в полной мере правовые последствия своих действий. </w:t>
      </w:r>
    </w:p>
    <w:p w:rsidR="00D84CD0" w:rsidRPr="00D84CD0" w:rsidRDefault="00D84CD0" w:rsidP="00D84CD0">
      <w:pPr>
        <w:overflowPunct w:val="0"/>
        <w:autoSpaceDE w:val="0"/>
        <w:autoSpaceDN w:val="0"/>
        <w:adjustRightInd w:val="0"/>
        <w:ind w:firstLine="708"/>
        <w:jc w:val="both"/>
        <w:textAlignment w:val="baseline"/>
        <w:rPr>
          <w:sz w:val="24"/>
          <w:szCs w:val="24"/>
        </w:rPr>
      </w:pPr>
      <w:r w:rsidRPr="00D84CD0">
        <w:rPr>
          <w:sz w:val="24"/>
          <w:szCs w:val="24"/>
        </w:rPr>
        <w:t xml:space="preserve">Также на территории Приморского края установлены случаи систематической регистрации физических лиц – учащихся высших и средних специальных учебных заведений в качестве индивидуальных предпринимателей за денежное вознаграждение со стороны третьих лиц в интересах последних, то есть фактически являющихся номинальными. Согласно опроса ряда физических лиц, вовлеченных в противоправную деятельность, указанные действия производятся в целях анонимного </w:t>
      </w:r>
      <w:proofErr w:type="spellStart"/>
      <w:r w:rsidRPr="00D84CD0">
        <w:rPr>
          <w:sz w:val="24"/>
          <w:szCs w:val="24"/>
        </w:rPr>
        <w:t>обналичивания</w:t>
      </w:r>
      <w:proofErr w:type="spellEnd"/>
      <w:r w:rsidRPr="00D84CD0">
        <w:rPr>
          <w:sz w:val="24"/>
          <w:szCs w:val="24"/>
        </w:rPr>
        <w:t xml:space="preserve"> денежных средств в обход положений законодательства о налогах и сборах, положений Федерального закона от 07.08.2001 </w:t>
      </w:r>
      <w:r w:rsidRPr="00D84CD0">
        <w:rPr>
          <w:sz w:val="24"/>
          <w:szCs w:val="24"/>
          <w:lang w:val="en-US"/>
        </w:rPr>
        <w:t>N</w:t>
      </w:r>
      <w:r w:rsidRPr="00D84CD0">
        <w:rPr>
          <w:sz w:val="24"/>
          <w:szCs w:val="24"/>
        </w:rPr>
        <w:t xml:space="preserve"> 115-ФЗ "О противодействии легализации (отмыванию) доходов, полученных преступным путем, и финансированию терроризма" иных законов Российской Федерации, направленных на регулирование правоотношений и законности в данной сфере.</w:t>
      </w:r>
    </w:p>
    <w:p w:rsidR="00D84CD0" w:rsidRPr="00D84CD0" w:rsidRDefault="00D84CD0" w:rsidP="00D84CD0">
      <w:pPr>
        <w:overflowPunct w:val="0"/>
        <w:autoSpaceDE w:val="0"/>
        <w:autoSpaceDN w:val="0"/>
        <w:adjustRightInd w:val="0"/>
        <w:ind w:firstLine="708"/>
        <w:jc w:val="both"/>
        <w:textAlignment w:val="baseline"/>
        <w:rPr>
          <w:sz w:val="24"/>
          <w:szCs w:val="24"/>
        </w:rPr>
      </w:pPr>
      <w:r w:rsidRPr="00D84CD0">
        <w:rPr>
          <w:sz w:val="24"/>
          <w:szCs w:val="24"/>
        </w:rPr>
        <w:t>Для того чтобы не стать жертвой мошенников, налоговая служба рекомендует:</w:t>
      </w:r>
    </w:p>
    <w:p w:rsidR="00D84CD0" w:rsidRPr="00D84CD0" w:rsidRDefault="00D84CD0" w:rsidP="00D84CD0">
      <w:pPr>
        <w:overflowPunct w:val="0"/>
        <w:autoSpaceDE w:val="0"/>
        <w:autoSpaceDN w:val="0"/>
        <w:adjustRightInd w:val="0"/>
        <w:ind w:left="709"/>
        <w:jc w:val="both"/>
        <w:textAlignment w:val="baseline"/>
        <w:rPr>
          <w:sz w:val="24"/>
          <w:szCs w:val="24"/>
        </w:rPr>
      </w:pPr>
      <w:r w:rsidRPr="00D84CD0">
        <w:rPr>
          <w:sz w:val="24"/>
          <w:szCs w:val="24"/>
        </w:rPr>
        <w:t xml:space="preserve"> </w:t>
      </w:r>
      <w:r w:rsidR="001D40F4">
        <w:rPr>
          <w:sz w:val="24"/>
          <w:szCs w:val="24"/>
        </w:rPr>
        <w:t>н</w:t>
      </w:r>
      <w:r w:rsidRPr="00D84CD0">
        <w:rPr>
          <w:sz w:val="24"/>
          <w:szCs w:val="24"/>
        </w:rPr>
        <w:t>е соглашаться стать учредителем, директором фирмы или предпринимателем за вознаграждение;</w:t>
      </w:r>
    </w:p>
    <w:p w:rsidR="00D84CD0" w:rsidRPr="00D84CD0" w:rsidRDefault="001D40F4" w:rsidP="00D84CD0">
      <w:pPr>
        <w:overflowPunct w:val="0"/>
        <w:autoSpaceDE w:val="0"/>
        <w:autoSpaceDN w:val="0"/>
        <w:adjustRightInd w:val="0"/>
        <w:ind w:left="709"/>
        <w:jc w:val="both"/>
        <w:textAlignment w:val="baseline"/>
        <w:rPr>
          <w:sz w:val="24"/>
          <w:szCs w:val="24"/>
        </w:rPr>
      </w:pPr>
      <w:r>
        <w:rPr>
          <w:sz w:val="24"/>
          <w:szCs w:val="24"/>
        </w:rPr>
        <w:t xml:space="preserve"> не давать</w:t>
      </w:r>
      <w:r w:rsidR="00D84CD0" w:rsidRPr="00D84CD0">
        <w:rPr>
          <w:sz w:val="24"/>
          <w:szCs w:val="24"/>
        </w:rPr>
        <w:t xml:space="preserve"> свой паспорт и кредитную карту малознакомым людям</w:t>
      </w:r>
      <w:r>
        <w:rPr>
          <w:sz w:val="24"/>
          <w:szCs w:val="24"/>
        </w:rPr>
        <w:t>:</w:t>
      </w:r>
    </w:p>
    <w:p w:rsidR="00D84CD0" w:rsidRPr="00D84CD0" w:rsidRDefault="001D40F4" w:rsidP="00D84CD0">
      <w:pPr>
        <w:overflowPunct w:val="0"/>
        <w:autoSpaceDE w:val="0"/>
        <w:autoSpaceDN w:val="0"/>
        <w:adjustRightInd w:val="0"/>
        <w:ind w:left="709"/>
        <w:jc w:val="both"/>
        <w:textAlignment w:val="baseline"/>
        <w:rPr>
          <w:sz w:val="24"/>
          <w:szCs w:val="24"/>
        </w:rPr>
      </w:pPr>
      <w:r>
        <w:rPr>
          <w:sz w:val="24"/>
          <w:szCs w:val="24"/>
        </w:rPr>
        <w:t>н</w:t>
      </w:r>
      <w:r w:rsidR="00D84CD0" w:rsidRPr="00D84CD0">
        <w:rPr>
          <w:sz w:val="24"/>
          <w:szCs w:val="24"/>
        </w:rPr>
        <w:t>е предъявлять документы, удостоверяющие личность, посторонним людям</w:t>
      </w:r>
      <w:r>
        <w:rPr>
          <w:sz w:val="24"/>
          <w:szCs w:val="24"/>
        </w:rPr>
        <w:t>.</w:t>
      </w:r>
    </w:p>
    <w:p w:rsidR="00D84CD0" w:rsidRPr="00D84CD0" w:rsidRDefault="001D40F4" w:rsidP="00D84CD0">
      <w:pPr>
        <w:overflowPunct w:val="0"/>
        <w:autoSpaceDE w:val="0"/>
        <w:autoSpaceDN w:val="0"/>
        <w:adjustRightInd w:val="0"/>
        <w:ind w:left="709"/>
        <w:jc w:val="both"/>
        <w:textAlignment w:val="baseline"/>
        <w:rPr>
          <w:sz w:val="24"/>
          <w:szCs w:val="24"/>
        </w:rPr>
      </w:pPr>
      <w:r>
        <w:rPr>
          <w:sz w:val="24"/>
          <w:szCs w:val="24"/>
        </w:rPr>
        <w:tab/>
      </w:r>
      <w:r w:rsidR="00D84CD0" w:rsidRPr="00D84CD0">
        <w:rPr>
          <w:sz w:val="24"/>
          <w:szCs w:val="24"/>
        </w:rPr>
        <w:t xml:space="preserve"> В случае у</w:t>
      </w:r>
      <w:r>
        <w:rPr>
          <w:sz w:val="24"/>
          <w:szCs w:val="24"/>
        </w:rPr>
        <w:t>траты паспорта немедленно обратитесь</w:t>
      </w:r>
      <w:r w:rsidR="00D84CD0" w:rsidRPr="00D84CD0">
        <w:rPr>
          <w:sz w:val="24"/>
          <w:szCs w:val="24"/>
        </w:rPr>
        <w:t xml:space="preserve"> с заявлением в отделение </w:t>
      </w:r>
      <w:r>
        <w:rPr>
          <w:sz w:val="24"/>
          <w:szCs w:val="24"/>
        </w:rPr>
        <w:t>М</w:t>
      </w:r>
      <w:r w:rsidR="00D84CD0" w:rsidRPr="00D84CD0">
        <w:rPr>
          <w:sz w:val="24"/>
          <w:szCs w:val="24"/>
        </w:rPr>
        <w:t>играционной службы по месту жительства.</w:t>
      </w:r>
    </w:p>
    <w:p w:rsidR="00D84CD0" w:rsidRPr="00D84CD0" w:rsidRDefault="001D40F4" w:rsidP="00D84CD0">
      <w:pPr>
        <w:overflowPunct w:val="0"/>
        <w:autoSpaceDE w:val="0"/>
        <w:autoSpaceDN w:val="0"/>
        <w:adjustRightInd w:val="0"/>
        <w:ind w:firstLine="708"/>
        <w:jc w:val="both"/>
        <w:textAlignment w:val="baseline"/>
        <w:rPr>
          <w:sz w:val="24"/>
          <w:szCs w:val="24"/>
        </w:rPr>
      </w:pPr>
      <w:r>
        <w:rPr>
          <w:sz w:val="24"/>
          <w:szCs w:val="24"/>
        </w:rPr>
        <w:t xml:space="preserve">   Е</w:t>
      </w:r>
      <w:r w:rsidR="00D84CD0" w:rsidRPr="00D84CD0">
        <w:rPr>
          <w:sz w:val="24"/>
          <w:szCs w:val="24"/>
        </w:rPr>
        <w:t>сли гражданин стал жертвой мошенников</w:t>
      </w:r>
      <w:r>
        <w:rPr>
          <w:sz w:val="24"/>
          <w:szCs w:val="24"/>
        </w:rPr>
        <w:t>,</w:t>
      </w:r>
      <w:r w:rsidR="00D84CD0" w:rsidRPr="00D84CD0">
        <w:rPr>
          <w:sz w:val="24"/>
          <w:szCs w:val="24"/>
        </w:rPr>
        <w:t xml:space="preserve"> необходимо незамедлительно обратиться в налоговый орган по месту регистрации деятельности, либо в единый регистрационный центр ИФНС России по Ленинскому району г. Владивостока (адрес: г. Владивосток, Океанский проспект, 40), либо по месту своего жительства, чтобы поставить налоговый орган в известность и получить дальнейшие рекомендации о процедуре прекращения деятельности.</w:t>
      </w:r>
    </w:p>
    <w:p w:rsidR="00D84CD0" w:rsidRPr="00D84CD0" w:rsidRDefault="00D84CD0" w:rsidP="00D84CD0">
      <w:pPr>
        <w:tabs>
          <w:tab w:val="left" w:pos="709"/>
        </w:tabs>
        <w:ind w:firstLine="709"/>
        <w:jc w:val="both"/>
        <w:rPr>
          <w:sz w:val="24"/>
          <w:szCs w:val="24"/>
        </w:rPr>
      </w:pPr>
      <w:r w:rsidRPr="00D84CD0">
        <w:rPr>
          <w:sz w:val="24"/>
          <w:szCs w:val="24"/>
        </w:rPr>
        <w:t xml:space="preserve">                                                                                           </w:t>
      </w:r>
    </w:p>
    <w:p w:rsidR="00D84CD0" w:rsidRPr="00D84CD0" w:rsidRDefault="00D84CD0" w:rsidP="00D84CD0">
      <w:pPr>
        <w:tabs>
          <w:tab w:val="left" w:pos="709"/>
        </w:tabs>
        <w:ind w:firstLine="709"/>
        <w:jc w:val="both"/>
        <w:rPr>
          <w:sz w:val="24"/>
          <w:szCs w:val="24"/>
        </w:rPr>
      </w:pPr>
      <w:r w:rsidRPr="00D84CD0">
        <w:rPr>
          <w:sz w:val="24"/>
          <w:szCs w:val="24"/>
        </w:rPr>
        <w:t xml:space="preserve">                                                                                             Межрайонная ИФНС России №8 </w:t>
      </w:r>
    </w:p>
    <w:p w:rsidR="00D84CD0" w:rsidRPr="00381911" w:rsidRDefault="00D84CD0" w:rsidP="00D84CD0">
      <w:pPr>
        <w:tabs>
          <w:tab w:val="left" w:pos="709"/>
        </w:tabs>
        <w:ind w:firstLine="709"/>
        <w:jc w:val="both"/>
        <w:rPr>
          <w:sz w:val="26"/>
          <w:szCs w:val="26"/>
        </w:rPr>
      </w:pPr>
      <w:r w:rsidRPr="00D84CD0">
        <w:rPr>
          <w:sz w:val="24"/>
          <w:szCs w:val="24"/>
        </w:rPr>
        <w:t xml:space="preserve">                                                                              </w:t>
      </w:r>
      <w:r>
        <w:rPr>
          <w:sz w:val="24"/>
          <w:szCs w:val="24"/>
        </w:rPr>
        <w:t xml:space="preserve">               </w:t>
      </w:r>
      <w:bookmarkStart w:id="0" w:name="_GoBack"/>
      <w:bookmarkEnd w:id="0"/>
      <w:r>
        <w:rPr>
          <w:sz w:val="26"/>
          <w:szCs w:val="26"/>
        </w:rPr>
        <w:t>по Приморскому краю</w:t>
      </w:r>
    </w:p>
    <w:p w:rsidR="00D84CD0" w:rsidRPr="00381911" w:rsidRDefault="00D84CD0" w:rsidP="00D84CD0">
      <w:pPr>
        <w:rPr>
          <w:sz w:val="26"/>
          <w:szCs w:val="26"/>
        </w:rPr>
      </w:pPr>
    </w:p>
    <w:p w:rsidR="00170A9C" w:rsidRDefault="00170A9C"/>
    <w:sectPr w:rsidR="00170A9C" w:rsidSect="00D84CD0">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characterSpacingControl w:val="doNotCompress"/>
  <w:compat/>
  <w:rsids>
    <w:rsidRoot w:val="00D84CD0"/>
    <w:rsid w:val="00170A9C"/>
    <w:rsid w:val="001D40F4"/>
    <w:rsid w:val="006747DD"/>
    <w:rsid w:val="009C3CA0"/>
    <w:rsid w:val="00AC004A"/>
    <w:rsid w:val="00D84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D84CD0"/>
    <w:pPr>
      <w:spacing w:after="160" w:line="240" w:lineRule="exact"/>
    </w:pPr>
    <w:rPr>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D84CD0"/>
    <w:pPr>
      <w:spacing w:after="160" w:line="240" w:lineRule="exact"/>
    </w:pPr>
    <w:rPr>
      <w:sz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MIFNS 8</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Антонина Дмитриевна</dc:creator>
  <cp:lastModifiedBy>user05-048</cp:lastModifiedBy>
  <cp:revision>4</cp:revision>
  <dcterms:created xsi:type="dcterms:W3CDTF">2019-08-23T01:15:00Z</dcterms:created>
  <dcterms:modified xsi:type="dcterms:W3CDTF">2019-08-23T02:09:00Z</dcterms:modified>
</cp:coreProperties>
</file>