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89" w:rsidRPr="00A73389" w:rsidRDefault="00A73389" w:rsidP="00A73389">
      <w:pPr>
        <w:spacing w:after="100" w:afterAutospacing="1" w:line="240" w:lineRule="auto"/>
        <w:ind w:left="-993" w:firstLine="426"/>
        <w:jc w:val="center"/>
        <w:outlineLvl w:val="0"/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</w:pPr>
      <w:r w:rsidRPr="00A73389"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  <w:t>Семь бесплатных тренингов проведет центр «Мой бизнес» в Дальнегорске 25 февраля</w:t>
      </w:r>
    </w:p>
    <w:p w:rsidR="00A73389" w:rsidRPr="00A73389" w:rsidRDefault="00A73389" w:rsidP="00A73389">
      <w:pPr>
        <w:spacing w:after="0" w:line="240" w:lineRule="auto"/>
        <w:ind w:left="-993" w:firstLine="426"/>
        <w:jc w:val="both"/>
        <w:rPr>
          <w:rFonts w:eastAsia="Times New Roman"/>
          <w:color w:val="212529"/>
          <w:sz w:val="24"/>
          <w:szCs w:val="24"/>
          <w:lang w:eastAsia="ru-RU"/>
        </w:rPr>
      </w:pPr>
    </w:p>
    <w:p w:rsidR="00A73389" w:rsidRPr="00A73389" w:rsidRDefault="00A73389" w:rsidP="00A73389">
      <w:pPr>
        <w:spacing w:after="100" w:afterAutospacing="1" w:line="240" w:lineRule="auto"/>
        <w:ind w:left="-993" w:firstLine="426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73389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«Бизнес-день» в Дальнегорске проведет центр «Мой бизнес». Семь очных мероприятий для предпринимателей пройдет 25 февраля в </w:t>
      </w:r>
      <w:proofErr w:type="spellStart"/>
      <w:r w:rsidRPr="00A73389">
        <w:rPr>
          <w:rFonts w:eastAsia="Times New Roman"/>
          <w:b/>
          <w:bCs/>
          <w:color w:val="212529"/>
          <w:sz w:val="24"/>
          <w:szCs w:val="24"/>
          <w:lang w:eastAsia="ru-RU"/>
        </w:rPr>
        <w:t>дальнегорском</w:t>
      </w:r>
      <w:proofErr w:type="spellEnd"/>
      <w:r w:rsidRPr="00A73389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Дворце культуры «Химик» </w:t>
      </w:r>
      <w:proofErr w:type="gramStart"/>
      <w:r w:rsidRPr="00A73389">
        <w:rPr>
          <w:rFonts w:eastAsia="Times New Roman"/>
          <w:b/>
          <w:bCs/>
          <w:color w:val="212529"/>
          <w:sz w:val="24"/>
          <w:szCs w:val="24"/>
          <w:lang w:eastAsia="ru-RU"/>
        </w:rPr>
        <w:t>на</w:t>
      </w:r>
      <w:proofErr w:type="gramEnd"/>
      <w:r w:rsidRPr="00A73389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Первомайской, 15. Приглашенные эксперты и сотрудники центра расскажут, как и где найти кадры для бизнеса, что может получить предприниматель от государства, что такое социальное предпринимательство и научат </w:t>
      </w:r>
      <w:proofErr w:type="spellStart"/>
      <w:proofErr w:type="gramStart"/>
      <w:r w:rsidRPr="00A73389">
        <w:rPr>
          <w:rFonts w:eastAsia="Times New Roman"/>
          <w:b/>
          <w:bCs/>
          <w:color w:val="212529"/>
          <w:sz w:val="24"/>
          <w:szCs w:val="24"/>
          <w:lang w:eastAsia="ru-RU"/>
        </w:rPr>
        <w:t>дизайн-мышлению</w:t>
      </w:r>
      <w:proofErr w:type="spellEnd"/>
      <w:proofErr w:type="gramEnd"/>
      <w:r w:rsidRPr="00A73389">
        <w:rPr>
          <w:rFonts w:eastAsia="Times New Roman"/>
          <w:b/>
          <w:bCs/>
          <w:color w:val="212529"/>
          <w:sz w:val="24"/>
          <w:szCs w:val="24"/>
          <w:lang w:eastAsia="ru-RU"/>
        </w:rPr>
        <w:t>. Также будет специализированные сессии для экспортёров и деловая бизнес-игра для школьников.</w:t>
      </w:r>
    </w:p>
    <w:p w:rsidR="00A73389" w:rsidRPr="00A73389" w:rsidRDefault="00A73389" w:rsidP="00A73389">
      <w:pPr>
        <w:spacing w:after="100" w:afterAutospacing="1" w:line="240" w:lineRule="auto"/>
        <w:ind w:left="-993" w:firstLine="426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73389">
        <w:rPr>
          <w:rFonts w:eastAsia="Times New Roman"/>
          <w:color w:val="212529"/>
          <w:sz w:val="24"/>
          <w:szCs w:val="24"/>
          <w:lang w:eastAsia="ru-RU"/>
        </w:rPr>
        <w:t>Как заявляют в центре «Мой бизнес», это первый в этом году выезд всей командой в край. Предприниматели Дальнегорска и ближайших населенных пунктов кроме посещения семи семинаров смогут также получить индивидуальные консультации от всех подразделений центра.</w:t>
      </w:r>
    </w:p>
    <w:p w:rsidR="00A73389" w:rsidRPr="00A73389" w:rsidRDefault="00A73389" w:rsidP="00A73389">
      <w:pPr>
        <w:spacing w:after="100" w:afterAutospacing="1" w:line="240" w:lineRule="auto"/>
        <w:ind w:left="-993" w:firstLine="426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73389">
        <w:rPr>
          <w:rFonts w:eastAsia="Times New Roman"/>
          <w:color w:val="212529"/>
          <w:sz w:val="24"/>
          <w:szCs w:val="24"/>
          <w:lang w:eastAsia="ru-RU"/>
        </w:rPr>
        <w:t xml:space="preserve">Представители МКК «Фонда развития предпринимательства Приморского края» расскажут все условия получения </w:t>
      </w:r>
      <w:proofErr w:type="spellStart"/>
      <w:r w:rsidRPr="00A73389">
        <w:rPr>
          <w:rFonts w:eastAsia="Times New Roman"/>
          <w:color w:val="212529"/>
          <w:sz w:val="24"/>
          <w:szCs w:val="24"/>
          <w:lang w:eastAsia="ru-RU"/>
        </w:rPr>
        <w:t>микрозаймов</w:t>
      </w:r>
      <w:proofErr w:type="spellEnd"/>
      <w:r w:rsidRPr="00A73389">
        <w:rPr>
          <w:rFonts w:eastAsia="Times New Roman"/>
          <w:color w:val="212529"/>
          <w:sz w:val="24"/>
          <w:szCs w:val="24"/>
          <w:lang w:eastAsia="ru-RU"/>
        </w:rPr>
        <w:t xml:space="preserve"> в государственной структуре под 4,5% годовых. Это самый низкий процент на сегодняшний день для </w:t>
      </w:r>
      <w:proofErr w:type="spellStart"/>
      <w:proofErr w:type="gramStart"/>
      <w:r w:rsidRPr="00A73389">
        <w:rPr>
          <w:rFonts w:eastAsia="Times New Roman"/>
          <w:color w:val="212529"/>
          <w:sz w:val="24"/>
          <w:szCs w:val="24"/>
          <w:lang w:eastAsia="ru-RU"/>
        </w:rPr>
        <w:t>бизнес-займов</w:t>
      </w:r>
      <w:proofErr w:type="spellEnd"/>
      <w:proofErr w:type="gramEnd"/>
      <w:r w:rsidRPr="00A73389">
        <w:rPr>
          <w:rFonts w:eastAsia="Times New Roman"/>
          <w:color w:val="212529"/>
          <w:sz w:val="24"/>
          <w:szCs w:val="24"/>
          <w:lang w:eastAsia="ru-RU"/>
        </w:rPr>
        <w:t xml:space="preserve"> в Приморье. Эксперты будут консультировать у специальной стойки и предприниматели, интересующиеся займами, могут заранее задать специалисту свой вопрос, </w:t>
      </w:r>
      <w:hyperlink r:id="rId5" w:history="1">
        <w:r w:rsidRPr="00A73389">
          <w:rPr>
            <w:rFonts w:eastAsia="Times New Roman"/>
            <w:color w:val="007BFF"/>
            <w:sz w:val="24"/>
            <w:szCs w:val="24"/>
            <w:lang w:eastAsia="ru-RU"/>
          </w:rPr>
          <w:t>заполнив форуму</w:t>
        </w:r>
      </w:hyperlink>
      <w:r w:rsidRPr="00A73389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A73389" w:rsidRPr="00A73389" w:rsidRDefault="00A73389" w:rsidP="00A73389">
      <w:pPr>
        <w:spacing w:after="100" w:afterAutospacing="1" w:line="240" w:lineRule="auto"/>
        <w:ind w:left="-993" w:firstLine="426"/>
        <w:jc w:val="both"/>
        <w:rPr>
          <w:rFonts w:eastAsia="Times New Roman"/>
          <w:color w:val="212529"/>
          <w:sz w:val="24"/>
          <w:szCs w:val="24"/>
          <w:lang w:eastAsia="ru-RU"/>
        </w:rPr>
      </w:pPr>
      <w:proofErr w:type="gramStart"/>
      <w:r w:rsidRPr="00A73389">
        <w:rPr>
          <w:rFonts w:eastAsia="Times New Roman"/>
          <w:color w:val="212529"/>
          <w:sz w:val="24"/>
          <w:szCs w:val="24"/>
          <w:lang w:eastAsia="ru-RU"/>
        </w:rPr>
        <w:t xml:space="preserve">«Организация таких </w:t>
      </w:r>
      <w:proofErr w:type="spellStart"/>
      <w:r w:rsidRPr="00A73389">
        <w:rPr>
          <w:rFonts w:eastAsia="Times New Roman"/>
          <w:color w:val="212529"/>
          <w:sz w:val="24"/>
          <w:szCs w:val="24"/>
          <w:lang w:eastAsia="ru-RU"/>
        </w:rPr>
        <w:t>бизнес-дней</w:t>
      </w:r>
      <w:proofErr w:type="spellEnd"/>
      <w:r w:rsidRPr="00A73389">
        <w:rPr>
          <w:rFonts w:eastAsia="Times New Roman"/>
          <w:color w:val="212529"/>
          <w:sz w:val="24"/>
          <w:szCs w:val="24"/>
          <w:lang w:eastAsia="ru-RU"/>
        </w:rPr>
        <w:t xml:space="preserve"> позволит предпринимателям из отдаленных районов за один день получить максимум полезной информации, которая пригодиться им для развития бизнеса.</w:t>
      </w:r>
      <w:proofErr w:type="gramEnd"/>
      <w:r w:rsidRPr="00A73389">
        <w:rPr>
          <w:rFonts w:eastAsia="Times New Roman"/>
          <w:color w:val="212529"/>
          <w:sz w:val="24"/>
          <w:szCs w:val="24"/>
          <w:lang w:eastAsia="ru-RU"/>
        </w:rPr>
        <w:t xml:space="preserve"> Такие выезды мы будем проводить и в других городах Приморья. Таким образом, поддержка предпринимательства будет более полезной и адресной», — сказал генеральный директор центра «Мой бизнес» Евгений Никифоров.</w:t>
      </w:r>
    </w:p>
    <w:p w:rsidR="00A73389" w:rsidRPr="00A73389" w:rsidRDefault="00A73389" w:rsidP="00A73389">
      <w:pPr>
        <w:spacing w:after="100" w:afterAutospacing="1" w:line="240" w:lineRule="auto"/>
        <w:ind w:left="-993" w:firstLine="426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73389">
        <w:rPr>
          <w:rFonts w:eastAsia="Times New Roman"/>
          <w:color w:val="212529"/>
          <w:sz w:val="24"/>
          <w:szCs w:val="24"/>
          <w:lang w:eastAsia="ru-RU"/>
        </w:rPr>
        <w:t>Представители от каждого подразделения центра будут выезжать и лично консультировать предпринимателей по вопросам господдержки их направления бизнеса.</w:t>
      </w:r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73389">
        <w:rPr>
          <w:rFonts w:eastAsia="Times New Roman"/>
          <w:b/>
          <w:bCs/>
          <w:color w:val="212529"/>
          <w:sz w:val="24"/>
          <w:szCs w:val="24"/>
          <w:lang w:eastAsia="ru-RU"/>
        </w:rPr>
        <w:t>Расписание семинаров в Дальнегорске:</w:t>
      </w:r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hyperlink r:id="rId6" w:history="1">
        <w:r w:rsidRPr="00A73389">
          <w:rPr>
            <w:rFonts w:eastAsia="Times New Roman"/>
            <w:b/>
            <w:bCs/>
            <w:color w:val="007BFF"/>
            <w:sz w:val="24"/>
            <w:szCs w:val="24"/>
            <w:lang w:eastAsia="ru-RU"/>
          </w:rPr>
          <w:t>С 9:00 до 12:00</w:t>
        </w:r>
        <w:r w:rsidRPr="00A73389">
          <w:rPr>
            <w:rFonts w:eastAsia="Times New Roman"/>
            <w:color w:val="007BFF"/>
            <w:sz w:val="24"/>
            <w:szCs w:val="24"/>
            <w:lang w:eastAsia="ru-RU"/>
          </w:rPr>
          <w:t xml:space="preserve"> </w:t>
        </w:r>
        <w:r w:rsidRPr="00A73389">
          <w:rPr>
            <w:rFonts w:eastAsia="Times New Roman"/>
            <w:b/>
            <w:bCs/>
            <w:color w:val="007BFF"/>
            <w:sz w:val="24"/>
            <w:szCs w:val="24"/>
            <w:lang w:eastAsia="ru-RU"/>
          </w:rPr>
          <w:t>Деловая игра для школьников «Бизнес-гонка»</w:t>
        </w:r>
      </w:hyperlink>
      <w:r w:rsidRPr="00A73389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</w:t>
      </w:r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73389">
        <w:rPr>
          <w:rFonts w:eastAsia="Times New Roman"/>
          <w:color w:val="212529"/>
          <w:sz w:val="24"/>
          <w:szCs w:val="24"/>
          <w:lang w:eastAsia="ru-RU"/>
        </w:rPr>
        <w:t xml:space="preserve">Деловая игра для </w:t>
      </w:r>
      <w:proofErr w:type="spellStart"/>
      <w:r w:rsidRPr="00A73389">
        <w:rPr>
          <w:rFonts w:eastAsia="Times New Roman"/>
          <w:color w:val="212529"/>
          <w:sz w:val="24"/>
          <w:szCs w:val="24"/>
          <w:lang w:eastAsia="ru-RU"/>
        </w:rPr>
        <w:t>старшекласников</w:t>
      </w:r>
      <w:proofErr w:type="spellEnd"/>
      <w:r w:rsidRPr="00A73389">
        <w:rPr>
          <w:rFonts w:eastAsia="Times New Roman"/>
          <w:color w:val="212529"/>
          <w:sz w:val="24"/>
          <w:szCs w:val="24"/>
          <w:lang w:eastAsia="ru-RU"/>
        </w:rPr>
        <w:t xml:space="preserve"> пройдет в интерактивной форме, и позволит раскрыть основные этапы предпринимательства – от генерации идеи до первых продаж. Ребята приобретут необходимый опыт принятия оптимальных решений в условиях рыночных отношений. Участники </w:t>
      </w:r>
      <w:proofErr w:type="gramStart"/>
      <w:r w:rsidRPr="00A73389">
        <w:rPr>
          <w:rFonts w:eastAsia="Times New Roman"/>
          <w:color w:val="212529"/>
          <w:sz w:val="24"/>
          <w:szCs w:val="24"/>
          <w:lang w:eastAsia="ru-RU"/>
        </w:rPr>
        <w:t>объединяются в команды и создают</w:t>
      </w:r>
      <w:proofErr w:type="gramEnd"/>
      <w:r w:rsidRPr="00A73389">
        <w:rPr>
          <w:rFonts w:eastAsia="Times New Roman"/>
          <w:color w:val="212529"/>
          <w:sz w:val="24"/>
          <w:szCs w:val="24"/>
          <w:lang w:eastAsia="ru-RU"/>
        </w:rPr>
        <w:t xml:space="preserve"> компании в сферах производства, инжиниринговых и технологических компаний, а также могут примерить на себе должность руководителей банков.</w:t>
      </w:r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73389">
        <w:rPr>
          <w:rFonts w:eastAsia="Times New Roman"/>
          <w:color w:val="212529"/>
          <w:sz w:val="24"/>
          <w:szCs w:val="24"/>
          <w:lang w:eastAsia="ru-RU"/>
        </w:rPr>
        <w:t>««Бизнес-гонка» развивает у детей гибкость мышления, планирование, работу в команде, переговорные навыки, а также позволяет ребятам в игровом формате представить себя предпринимателями», – уточнил Евгений Никифоров.</w:t>
      </w:r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hyperlink r:id="rId7" w:history="1">
        <w:r w:rsidRPr="00A73389">
          <w:rPr>
            <w:rFonts w:eastAsia="Times New Roman"/>
            <w:b/>
            <w:bCs/>
            <w:color w:val="007BFF"/>
            <w:sz w:val="24"/>
            <w:szCs w:val="24"/>
            <w:lang w:eastAsia="ru-RU"/>
          </w:rPr>
          <w:t>С 10:00 до 11:00 мастер-класс «Поиск и подбор персонала»</w:t>
        </w:r>
      </w:hyperlink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73389">
        <w:rPr>
          <w:rFonts w:eastAsia="Times New Roman"/>
          <w:color w:val="212529"/>
          <w:sz w:val="24"/>
          <w:szCs w:val="24"/>
          <w:lang w:eastAsia="ru-RU"/>
        </w:rPr>
        <w:t>Участники смогут определить портрет кандидата для своего бизнеса. Эксперт расскажет про способы поиска персонала и технологии проведения собеседования.</w:t>
      </w:r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73389">
        <w:rPr>
          <w:rFonts w:eastAsia="Times New Roman"/>
          <w:color w:val="212529"/>
          <w:sz w:val="24"/>
          <w:szCs w:val="24"/>
          <w:lang w:eastAsia="ru-RU"/>
        </w:rPr>
        <w:t>Спикер – главный специалист центра «Мой бизнес» в Приморье, экспе</w:t>
      </w:r>
      <w:proofErr w:type="gramStart"/>
      <w:r w:rsidRPr="00A73389">
        <w:rPr>
          <w:rFonts w:eastAsia="Times New Roman"/>
          <w:color w:val="212529"/>
          <w:sz w:val="24"/>
          <w:szCs w:val="24"/>
          <w:lang w:eastAsia="ru-RU"/>
        </w:rPr>
        <w:t>рт в сф</w:t>
      </w:r>
      <w:proofErr w:type="gramEnd"/>
      <w:r w:rsidRPr="00A73389">
        <w:rPr>
          <w:rFonts w:eastAsia="Times New Roman"/>
          <w:color w:val="212529"/>
          <w:sz w:val="24"/>
          <w:szCs w:val="24"/>
          <w:lang w:eastAsia="ru-RU"/>
        </w:rPr>
        <w:t>ере HR с 11-летним опытом Марина Прудникова.</w:t>
      </w:r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hyperlink r:id="rId8" w:history="1">
        <w:r w:rsidRPr="00A73389">
          <w:rPr>
            <w:rFonts w:eastAsia="Times New Roman"/>
            <w:b/>
            <w:bCs/>
            <w:color w:val="007BFF"/>
            <w:sz w:val="24"/>
            <w:szCs w:val="24"/>
            <w:lang w:eastAsia="ru-RU"/>
          </w:rPr>
          <w:t>С 11:00 до 12:00 семинар «Что может получить бизнес от государства в 2021 году»</w:t>
        </w:r>
      </w:hyperlink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73389">
        <w:rPr>
          <w:rFonts w:eastAsia="Times New Roman"/>
          <w:color w:val="212529"/>
          <w:sz w:val="24"/>
          <w:szCs w:val="24"/>
          <w:lang w:eastAsia="ru-RU"/>
        </w:rPr>
        <w:t xml:space="preserve">Участники </w:t>
      </w:r>
      <w:proofErr w:type="gramStart"/>
      <w:r w:rsidRPr="00A73389">
        <w:rPr>
          <w:rFonts w:eastAsia="Times New Roman"/>
          <w:color w:val="212529"/>
          <w:sz w:val="24"/>
          <w:szCs w:val="24"/>
          <w:lang w:eastAsia="ru-RU"/>
        </w:rPr>
        <w:t>узнают</w:t>
      </w:r>
      <w:proofErr w:type="gramEnd"/>
      <w:r w:rsidRPr="00A73389">
        <w:rPr>
          <w:rFonts w:eastAsia="Times New Roman"/>
          <w:color w:val="212529"/>
          <w:sz w:val="24"/>
          <w:szCs w:val="24"/>
          <w:lang w:eastAsia="ru-RU"/>
        </w:rPr>
        <w:t xml:space="preserve"> какие услуги предоставляет центр «Мой бизнес» и какие новые программы, и направления поддержки работают в 2021 году.</w:t>
      </w:r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73389">
        <w:rPr>
          <w:rFonts w:eastAsia="Times New Roman"/>
          <w:color w:val="212529"/>
          <w:sz w:val="24"/>
          <w:szCs w:val="24"/>
          <w:lang w:eastAsia="ru-RU"/>
        </w:rPr>
        <w:t xml:space="preserve">Спикеры – главный специалист центра «Мой бизнес» в Приморье, тренер программ обучения «Корпорации «МСП» Юлия </w:t>
      </w:r>
      <w:proofErr w:type="spellStart"/>
      <w:r w:rsidRPr="00A73389">
        <w:rPr>
          <w:rFonts w:eastAsia="Times New Roman"/>
          <w:color w:val="212529"/>
          <w:sz w:val="24"/>
          <w:szCs w:val="24"/>
          <w:lang w:eastAsia="ru-RU"/>
        </w:rPr>
        <w:t>Селионова</w:t>
      </w:r>
      <w:proofErr w:type="spellEnd"/>
      <w:r w:rsidRPr="00A73389">
        <w:rPr>
          <w:rFonts w:eastAsia="Times New Roman"/>
          <w:color w:val="212529"/>
          <w:sz w:val="24"/>
          <w:szCs w:val="24"/>
          <w:lang w:eastAsia="ru-RU"/>
        </w:rPr>
        <w:t>, представители МКК «Фонда развития предпринимательства Приморского края»,</w:t>
      </w:r>
      <w:r w:rsidRPr="00A73389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A73389">
        <w:rPr>
          <w:rFonts w:eastAsia="Times New Roman"/>
          <w:color w:val="212529"/>
          <w:sz w:val="24"/>
          <w:szCs w:val="24"/>
          <w:lang w:eastAsia="ru-RU"/>
        </w:rPr>
        <w:t>«МСП Банка» и «Инвестиционного агентства Приморского края».</w:t>
      </w:r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hyperlink r:id="rId9" w:history="1">
        <w:r w:rsidRPr="00A73389">
          <w:rPr>
            <w:rFonts w:eastAsia="Times New Roman"/>
            <w:b/>
            <w:bCs/>
            <w:color w:val="007BFF"/>
            <w:sz w:val="24"/>
            <w:szCs w:val="24"/>
            <w:lang w:eastAsia="ru-RU"/>
          </w:rPr>
          <w:t>С 12:00 до 13:00 семинар «Социальное предпринимательство»</w:t>
        </w:r>
      </w:hyperlink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73389">
        <w:rPr>
          <w:rFonts w:eastAsia="Times New Roman"/>
          <w:color w:val="212529"/>
          <w:sz w:val="24"/>
          <w:szCs w:val="24"/>
          <w:lang w:eastAsia="ru-RU"/>
        </w:rPr>
        <w:lastRenderedPageBreak/>
        <w:t>Участники узнают, что такое социальное предпринимательство и кто может быть социальным предпринимателем. Эксперты расскажут про региональные меры поддержки бизнеса от сердца и как привлечь финансирование в социальные проекты.</w:t>
      </w:r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73389">
        <w:rPr>
          <w:rFonts w:eastAsia="Times New Roman"/>
          <w:color w:val="212529"/>
          <w:sz w:val="24"/>
          <w:szCs w:val="24"/>
          <w:lang w:eastAsia="ru-RU"/>
        </w:rPr>
        <w:t xml:space="preserve">Спикер – заместитель директора Центра инноваций социальной сферы Приморского края, тренер программ обучения «Корпорации «МСП» Надежда </w:t>
      </w:r>
      <w:proofErr w:type="spellStart"/>
      <w:r w:rsidRPr="00A73389">
        <w:rPr>
          <w:rFonts w:eastAsia="Times New Roman"/>
          <w:color w:val="212529"/>
          <w:sz w:val="24"/>
          <w:szCs w:val="24"/>
          <w:lang w:eastAsia="ru-RU"/>
        </w:rPr>
        <w:t>Шарипова</w:t>
      </w:r>
      <w:proofErr w:type="spellEnd"/>
      <w:r w:rsidRPr="00A73389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hyperlink r:id="rId10" w:history="1">
        <w:r w:rsidRPr="00A73389">
          <w:rPr>
            <w:rFonts w:eastAsia="Times New Roman"/>
            <w:b/>
            <w:bCs/>
            <w:color w:val="007BFF"/>
            <w:sz w:val="24"/>
            <w:szCs w:val="24"/>
            <w:lang w:eastAsia="ru-RU"/>
          </w:rPr>
          <w:t xml:space="preserve">С 14:00 до 16:00 тренинг «Дизайн-мышление: </w:t>
        </w:r>
        <w:proofErr w:type="spellStart"/>
        <w:r w:rsidRPr="00A73389">
          <w:rPr>
            <w:rFonts w:eastAsia="Times New Roman"/>
            <w:b/>
            <w:bCs/>
            <w:color w:val="007BFF"/>
            <w:sz w:val="24"/>
            <w:szCs w:val="24"/>
            <w:lang w:eastAsia="ru-RU"/>
          </w:rPr>
          <w:t>пользовательск</w:t>
        </w:r>
        <w:proofErr w:type="gramStart"/>
        <w:r w:rsidRPr="00A73389">
          <w:rPr>
            <w:rFonts w:eastAsia="Times New Roman"/>
            <w:b/>
            <w:bCs/>
            <w:color w:val="007BFF"/>
            <w:sz w:val="24"/>
            <w:szCs w:val="24"/>
            <w:lang w:eastAsia="ru-RU"/>
          </w:rPr>
          <w:t>и</w:t>
        </w:r>
        <w:proofErr w:type="spellEnd"/>
        <w:r w:rsidRPr="00A73389">
          <w:rPr>
            <w:rFonts w:eastAsia="Times New Roman"/>
            <w:b/>
            <w:bCs/>
            <w:color w:val="007BFF"/>
            <w:sz w:val="24"/>
            <w:szCs w:val="24"/>
            <w:lang w:eastAsia="ru-RU"/>
          </w:rPr>
          <w:t>-</w:t>
        </w:r>
        <w:proofErr w:type="gramEnd"/>
        <w:r w:rsidRPr="00A73389">
          <w:rPr>
            <w:rFonts w:eastAsia="Times New Roman"/>
            <w:b/>
            <w:bCs/>
            <w:color w:val="007BFF"/>
            <w:sz w:val="24"/>
            <w:szCs w:val="24"/>
            <w:lang w:eastAsia="ru-RU"/>
          </w:rPr>
          <w:t xml:space="preserve"> ориентированное проектирование в социальном предпринимательстве»</w:t>
        </w:r>
      </w:hyperlink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73389">
        <w:rPr>
          <w:rFonts w:eastAsia="Times New Roman"/>
          <w:color w:val="212529"/>
          <w:sz w:val="24"/>
          <w:szCs w:val="24"/>
          <w:lang w:eastAsia="ru-RU"/>
        </w:rPr>
        <w:t>Участники научаться определять своих пользователей, их потребности и выстраивать свою работу исходя из интересов. А также узнают, как выстроить систему управления продуктом на разных этапах его жизненного цикла и поймут, как разрабатывать стратегию развития, отталкиваясь от потребностей рынка</w:t>
      </w:r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73389">
        <w:rPr>
          <w:rFonts w:eastAsia="Times New Roman"/>
          <w:color w:val="212529"/>
          <w:sz w:val="24"/>
          <w:szCs w:val="24"/>
          <w:lang w:eastAsia="ru-RU"/>
        </w:rPr>
        <w:t xml:space="preserve">Спикер – руководитель дирекции развития университетской среды Дальневосточного федерального университета Виктор </w:t>
      </w:r>
      <w:proofErr w:type="spellStart"/>
      <w:r w:rsidRPr="00A73389">
        <w:rPr>
          <w:rFonts w:eastAsia="Times New Roman"/>
          <w:color w:val="212529"/>
          <w:sz w:val="24"/>
          <w:szCs w:val="24"/>
          <w:lang w:eastAsia="ru-RU"/>
        </w:rPr>
        <w:t>Науменко</w:t>
      </w:r>
      <w:proofErr w:type="spellEnd"/>
      <w:r w:rsidRPr="00A73389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hyperlink r:id="rId11" w:history="1">
        <w:r w:rsidRPr="00A73389">
          <w:rPr>
            <w:rFonts w:eastAsia="Times New Roman"/>
            <w:b/>
            <w:bCs/>
            <w:color w:val="007BFF"/>
            <w:sz w:val="24"/>
            <w:szCs w:val="24"/>
            <w:lang w:eastAsia="ru-RU"/>
          </w:rPr>
          <w:t>С 14:00 до 16:00 семинар «Основы экспортной деятельности»</w:t>
        </w:r>
      </w:hyperlink>
      <w:r w:rsidRPr="00A73389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</w:t>
      </w:r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73389">
        <w:rPr>
          <w:rFonts w:eastAsia="Times New Roman"/>
          <w:color w:val="212529"/>
          <w:sz w:val="24"/>
          <w:szCs w:val="24"/>
          <w:lang w:eastAsia="ru-RU"/>
        </w:rPr>
        <w:t>Эксперт расскажет про каждый из этапов жизненного цикла экспортного проекта и о преимуществах экспортной деятельности. Участники узнают про механизмы выбора потенциального рынка для международных продаж и поиска первых иностранных покупателей. А также смогут оценить соответствие своего продукта требованиям внешнего рынка.</w:t>
      </w:r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73389">
        <w:rPr>
          <w:rFonts w:eastAsia="Times New Roman"/>
          <w:color w:val="212529"/>
          <w:sz w:val="24"/>
          <w:szCs w:val="24"/>
          <w:lang w:eastAsia="ru-RU"/>
        </w:rPr>
        <w:t>Спикер – сертифицированный тренер Школы экспорта РЭЦ Макухина Ирина</w:t>
      </w:r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hyperlink r:id="rId12" w:history="1">
        <w:r w:rsidRPr="00A73389">
          <w:rPr>
            <w:rFonts w:eastAsia="Times New Roman"/>
            <w:b/>
            <w:bCs/>
            <w:color w:val="007BFF"/>
            <w:sz w:val="24"/>
            <w:szCs w:val="24"/>
            <w:lang w:eastAsia="ru-RU"/>
          </w:rPr>
          <w:t>С 16:00 до 17:00 мастер-класс «Личная эффективность руководителя»</w:t>
        </w:r>
      </w:hyperlink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73389">
        <w:rPr>
          <w:rFonts w:eastAsia="Times New Roman"/>
          <w:color w:val="212529"/>
          <w:sz w:val="24"/>
          <w:szCs w:val="24"/>
          <w:lang w:eastAsia="ru-RU"/>
        </w:rPr>
        <w:t xml:space="preserve">Участники узнают, как эффективно использовать время, чтобы достичь баланса между работой и личной жизнью. Эксперт расскажет про </w:t>
      </w:r>
      <w:proofErr w:type="spellStart"/>
      <w:r w:rsidRPr="00A73389">
        <w:rPr>
          <w:rFonts w:eastAsia="Times New Roman"/>
          <w:color w:val="212529"/>
          <w:sz w:val="24"/>
          <w:szCs w:val="24"/>
          <w:lang w:eastAsia="ru-RU"/>
        </w:rPr>
        <w:t>лайфхаки</w:t>
      </w:r>
      <w:proofErr w:type="spellEnd"/>
      <w:r w:rsidRPr="00A73389">
        <w:rPr>
          <w:rFonts w:eastAsia="Times New Roman"/>
          <w:color w:val="212529"/>
          <w:sz w:val="24"/>
          <w:szCs w:val="24"/>
          <w:lang w:eastAsia="ru-RU"/>
        </w:rPr>
        <w:t xml:space="preserve"> повышение личной и корпоративной эффективности, которые позволят добиваться больших результатов, при меньших затратах времени и энергии</w:t>
      </w:r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73389">
        <w:rPr>
          <w:rFonts w:eastAsia="Times New Roman"/>
          <w:color w:val="212529"/>
          <w:sz w:val="24"/>
          <w:szCs w:val="24"/>
          <w:lang w:eastAsia="ru-RU"/>
        </w:rPr>
        <w:t xml:space="preserve">Спикер – главный специалист центра «Мой бизнес» в Приморье, тренер программ обучения «Корпорации «МСП» Юлия </w:t>
      </w:r>
      <w:proofErr w:type="spellStart"/>
      <w:r w:rsidRPr="00A73389">
        <w:rPr>
          <w:rFonts w:eastAsia="Times New Roman"/>
          <w:color w:val="212529"/>
          <w:sz w:val="24"/>
          <w:szCs w:val="24"/>
          <w:lang w:eastAsia="ru-RU"/>
        </w:rPr>
        <w:t>Селионова</w:t>
      </w:r>
      <w:proofErr w:type="spellEnd"/>
      <w:r w:rsidRPr="00A73389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73389">
        <w:rPr>
          <w:rFonts w:eastAsia="Times New Roman"/>
          <w:color w:val="212529"/>
          <w:sz w:val="24"/>
          <w:szCs w:val="24"/>
          <w:lang w:eastAsia="ru-RU"/>
        </w:rPr>
        <w:t xml:space="preserve">Подробную </w:t>
      </w:r>
      <w:proofErr w:type="gramStart"/>
      <w:r w:rsidRPr="00A73389">
        <w:rPr>
          <w:rFonts w:eastAsia="Times New Roman"/>
          <w:color w:val="212529"/>
          <w:sz w:val="24"/>
          <w:szCs w:val="24"/>
          <w:lang w:eastAsia="ru-RU"/>
        </w:rPr>
        <w:t>информацию про</w:t>
      </w:r>
      <w:proofErr w:type="gramEnd"/>
      <w:r w:rsidRPr="00A73389">
        <w:rPr>
          <w:rFonts w:eastAsia="Times New Roman"/>
          <w:color w:val="212529"/>
          <w:sz w:val="24"/>
          <w:szCs w:val="24"/>
          <w:lang w:eastAsia="ru-RU"/>
        </w:rPr>
        <w:t xml:space="preserve"> образовательные мероприятия центра «Мой бизнес» можно уточнить по телефону: 8 (423) 279-59-09. Зарегистрироваться, а также узнавать о графике обучающих мероприятий можно на сайте </w:t>
      </w:r>
      <w:hyperlink r:id="rId13" w:history="1">
        <w:r w:rsidRPr="00A73389">
          <w:rPr>
            <w:rFonts w:eastAsia="Times New Roman"/>
            <w:color w:val="007BFF"/>
            <w:sz w:val="24"/>
            <w:szCs w:val="24"/>
            <w:lang w:eastAsia="ru-RU"/>
          </w:rPr>
          <w:t>центра «Мой бизнес»</w:t>
        </w:r>
      </w:hyperlink>
      <w:r w:rsidRPr="00A73389">
        <w:rPr>
          <w:rFonts w:eastAsia="Times New Roman"/>
          <w:color w:val="212529"/>
          <w:sz w:val="24"/>
          <w:szCs w:val="24"/>
          <w:lang w:eastAsia="ru-RU"/>
        </w:rPr>
        <w:t xml:space="preserve"> в разделе «Календарь событий» и в социальных сетях: </w:t>
      </w:r>
      <w:hyperlink r:id="rId14" w:history="1">
        <w:proofErr w:type="spellStart"/>
        <w:r w:rsidRPr="00A73389">
          <w:rPr>
            <w:rFonts w:eastAsia="Times New Roman"/>
            <w:color w:val="007BFF"/>
            <w:sz w:val="24"/>
            <w:szCs w:val="24"/>
            <w:lang w:eastAsia="ru-RU"/>
          </w:rPr>
          <w:t>Facebook</w:t>
        </w:r>
        <w:proofErr w:type="spellEnd"/>
      </w:hyperlink>
      <w:r w:rsidRPr="00A73389">
        <w:rPr>
          <w:rFonts w:eastAsia="Times New Roman"/>
          <w:color w:val="212529"/>
          <w:sz w:val="24"/>
          <w:szCs w:val="24"/>
          <w:lang w:eastAsia="ru-RU"/>
        </w:rPr>
        <w:t xml:space="preserve">, </w:t>
      </w:r>
      <w:hyperlink r:id="rId15" w:history="1">
        <w:r w:rsidRPr="00A73389">
          <w:rPr>
            <w:rFonts w:eastAsia="Times New Roman"/>
            <w:color w:val="007BFF"/>
            <w:sz w:val="24"/>
            <w:szCs w:val="24"/>
            <w:lang w:eastAsia="ru-RU"/>
          </w:rPr>
          <w:t>Instagram</w:t>
        </w:r>
      </w:hyperlink>
      <w:r w:rsidRPr="00A73389">
        <w:rPr>
          <w:rFonts w:eastAsia="Times New Roman"/>
          <w:color w:val="212529"/>
          <w:sz w:val="24"/>
          <w:szCs w:val="24"/>
          <w:lang w:eastAsia="ru-RU"/>
        </w:rPr>
        <w:t xml:space="preserve"> и Telegram-канале </w:t>
      </w:r>
      <w:hyperlink r:id="rId16" w:history="1">
        <w:r w:rsidRPr="00A73389">
          <w:rPr>
            <w:rFonts w:eastAsia="Times New Roman"/>
            <w:color w:val="007BFF"/>
            <w:sz w:val="24"/>
            <w:szCs w:val="24"/>
            <w:lang w:eastAsia="ru-RU"/>
          </w:rPr>
          <w:t>«Приморье для бизнеса»</w:t>
        </w:r>
      </w:hyperlink>
      <w:r w:rsidRPr="00A73389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A73389" w:rsidRPr="00A73389" w:rsidRDefault="00A73389" w:rsidP="00A73389">
      <w:pPr>
        <w:spacing w:after="0" w:line="240" w:lineRule="auto"/>
        <w:ind w:left="-992" w:firstLine="425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A73389">
        <w:rPr>
          <w:rFonts w:eastAsia="Times New Roman"/>
          <w:color w:val="212529"/>
          <w:sz w:val="24"/>
          <w:szCs w:val="24"/>
          <w:lang w:eastAsia="ru-RU"/>
        </w:rPr>
        <w:t xml:space="preserve">Отметим, что организация бесплатного обучения для предпринимателей и тех, кто хочет открыть свое дело в Приморье, является одним из ключевых направлений работы центра «Мой бизнес» в рамках </w:t>
      </w:r>
      <w:hyperlink r:id="rId17" w:history="1">
        <w:r w:rsidRPr="00A73389">
          <w:rPr>
            <w:rFonts w:eastAsia="Times New Roman"/>
            <w:color w:val="007BFF"/>
            <w:sz w:val="24"/>
            <w:szCs w:val="24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A73389">
        <w:rPr>
          <w:rFonts w:eastAsia="Times New Roman"/>
          <w:color w:val="212529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:rsidR="008C16BE" w:rsidRPr="00A73389" w:rsidRDefault="008C16BE">
      <w:pPr>
        <w:rPr>
          <w:sz w:val="24"/>
          <w:szCs w:val="24"/>
        </w:rPr>
      </w:pPr>
    </w:p>
    <w:sectPr w:rsidR="008C16BE" w:rsidRPr="00A73389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455"/>
    <w:multiLevelType w:val="multilevel"/>
    <w:tmpl w:val="FDF0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389"/>
    <w:rsid w:val="00291E46"/>
    <w:rsid w:val="00452869"/>
    <w:rsid w:val="008C16BE"/>
    <w:rsid w:val="00A73389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A73389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389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3389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A73389"/>
    <w:rPr>
      <w:b/>
      <w:bCs/>
    </w:rPr>
  </w:style>
  <w:style w:type="paragraph" w:styleId="a5">
    <w:name w:val="Normal (Web)"/>
    <w:basedOn w:val="a"/>
    <w:uiPriority w:val="99"/>
    <w:semiHidden/>
    <w:unhideWhenUsed/>
    <w:rsid w:val="00A73389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A73389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A7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440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5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.primorsky.ru/events/764" TargetMode="External"/><Relationship Id="rId13" Type="http://schemas.openxmlformats.org/officeDocument/2006/relationships/hyperlink" Target="http://mb.primorsk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b.primorsky.ru/events/764" TargetMode="External"/><Relationship Id="rId12" Type="http://schemas.openxmlformats.org/officeDocument/2006/relationships/hyperlink" Target="http://mb.primorsky.ru/events/764" TargetMode="External"/><Relationship Id="rId17" Type="http://schemas.openxmlformats.org/officeDocument/2006/relationships/hyperlink" Target="https://www.primorsky.ru/regionalnye-proekty/msp-i-podderzhka-individualnoy-predprinimatelskoy-initsiativ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investprimorsk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b.primorsky.ru/events/767" TargetMode="External"/><Relationship Id="rId11" Type="http://schemas.openxmlformats.org/officeDocument/2006/relationships/hyperlink" Target="http://mb.primorsky.ru/events/766" TargetMode="External"/><Relationship Id="rId5" Type="http://schemas.openxmlformats.org/officeDocument/2006/relationships/hyperlink" Target="https://docs.google.com/forms/d/e/1FAIpQLScH0ErBEf-4N2FLScqzPqtQgAxP9RZK7aVB8x_Jvsgb1yQo_A/viewform" TargetMode="External"/><Relationship Id="rId15" Type="http://schemas.openxmlformats.org/officeDocument/2006/relationships/hyperlink" Target="https://www.instagram.com/cpp25rus/" TargetMode="External"/><Relationship Id="rId10" Type="http://schemas.openxmlformats.org/officeDocument/2006/relationships/hyperlink" Target="http://mb.primorsky.ru/events/7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b.primorsky.ru/events/764" TargetMode="External"/><Relationship Id="rId14" Type="http://schemas.openxmlformats.org/officeDocument/2006/relationships/hyperlink" Target="https://www.facebook.com/Cpp25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3</cp:revision>
  <dcterms:created xsi:type="dcterms:W3CDTF">2021-02-15T00:45:00Z</dcterms:created>
  <dcterms:modified xsi:type="dcterms:W3CDTF">2021-02-15T00:47:00Z</dcterms:modified>
</cp:coreProperties>
</file>