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E4" w:rsidRPr="00EC11E4" w:rsidRDefault="00EC11E4" w:rsidP="00EC11E4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EC11E4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 xml:space="preserve">В Приморье впервые пройдет программа </w:t>
      </w:r>
      <w:proofErr w:type="spellStart"/>
      <w:proofErr w:type="gramStart"/>
      <w:r w:rsidRPr="00EC11E4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бизнес-наставничества</w:t>
      </w:r>
      <w:proofErr w:type="spellEnd"/>
      <w:proofErr w:type="gramEnd"/>
      <w:r w:rsidRPr="00EC11E4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 xml:space="preserve"> для самозанятых</w:t>
      </w:r>
    </w:p>
    <w:p w:rsidR="00EC11E4" w:rsidRDefault="00EC11E4" w:rsidP="00EC11E4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В Приморье впервые пройдет программа бизнес-наставничества для самозанят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Приморье впервые пройдет программа бизнес-наставничества для самозаняты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1E4" w:rsidRPr="00EC11E4" w:rsidRDefault="00EC11E4" w:rsidP="00EC11E4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EC11E4" w:rsidRPr="00EC11E4" w:rsidRDefault="00EC11E4" w:rsidP="00EC11E4">
      <w:pPr>
        <w:spacing w:after="100" w:afterAutospacing="1" w:line="240" w:lineRule="auto"/>
        <w:ind w:firstLine="709"/>
        <w:jc w:val="both"/>
        <w:rPr>
          <w:rFonts w:eastAsia="Times New Roman"/>
          <w:color w:val="212529"/>
          <w:lang w:eastAsia="ru-RU"/>
        </w:rPr>
      </w:pPr>
      <w:r w:rsidRPr="00EC11E4">
        <w:rPr>
          <w:rFonts w:eastAsia="Times New Roman"/>
          <w:b/>
          <w:bCs/>
          <w:color w:val="212529"/>
          <w:lang w:eastAsia="ru-RU"/>
        </w:rPr>
        <w:t xml:space="preserve">В октябре в Приморье впервые пройдет бесплатная программа «Наставничество для самозанятых». Опытные наставники расскажут, как работать в </w:t>
      </w:r>
      <w:proofErr w:type="gramStart"/>
      <w:r w:rsidRPr="00EC11E4">
        <w:rPr>
          <w:rFonts w:eastAsia="Times New Roman"/>
          <w:b/>
          <w:bCs/>
          <w:color w:val="212529"/>
          <w:lang w:eastAsia="ru-RU"/>
        </w:rPr>
        <w:t>новом</w:t>
      </w:r>
      <w:proofErr w:type="gramEnd"/>
      <w:r w:rsidRPr="00EC11E4">
        <w:rPr>
          <w:rFonts w:eastAsia="Times New Roman"/>
          <w:b/>
          <w:bCs/>
          <w:color w:val="212529"/>
          <w:lang w:eastAsia="ru-RU"/>
        </w:rPr>
        <w:t xml:space="preserve"> налоговом режиме и пользоваться преимуществами </w:t>
      </w:r>
      <w:proofErr w:type="spellStart"/>
      <w:r w:rsidRPr="00EC11E4">
        <w:rPr>
          <w:rFonts w:eastAsia="Times New Roman"/>
          <w:b/>
          <w:bCs/>
          <w:color w:val="212529"/>
          <w:lang w:eastAsia="ru-RU"/>
        </w:rPr>
        <w:t>маркетплейсов</w:t>
      </w:r>
      <w:proofErr w:type="spellEnd"/>
      <w:r w:rsidRPr="00EC11E4">
        <w:rPr>
          <w:rFonts w:eastAsia="Times New Roman"/>
          <w:b/>
          <w:bCs/>
          <w:color w:val="212529"/>
          <w:lang w:eastAsia="ru-RU"/>
        </w:rPr>
        <w:t xml:space="preserve">. Принять участие могут граждане, применяющие специальный налоговый режим для самозанятых «Налог на профессиональный доход». Регистрация на программу уже идет </w:t>
      </w:r>
      <w:hyperlink r:id="rId6" w:history="1">
        <w:r w:rsidRPr="00EC11E4">
          <w:rPr>
            <w:rFonts w:eastAsia="Times New Roman"/>
            <w:b/>
            <w:bCs/>
            <w:color w:val="007BFF"/>
            <w:lang w:eastAsia="ru-RU"/>
          </w:rPr>
          <w:t>на сайте</w:t>
        </w:r>
      </w:hyperlink>
      <w:r w:rsidRPr="00EC11E4">
        <w:rPr>
          <w:rFonts w:eastAsia="Times New Roman"/>
          <w:b/>
          <w:bCs/>
          <w:color w:val="212529"/>
          <w:lang w:eastAsia="ru-RU"/>
        </w:rPr>
        <w:t>.</w:t>
      </w:r>
    </w:p>
    <w:p w:rsidR="00EC11E4" w:rsidRPr="00EC11E4" w:rsidRDefault="00EC11E4" w:rsidP="00EC11E4">
      <w:pPr>
        <w:spacing w:after="100" w:afterAutospacing="1" w:line="240" w:lineRule="auto"/>
        <w:ind w:firstLine="709"/>
        <w:jc w:val="both"/>
        <w:rPr>
          <w:rFonts w:eastAsia="Times New Roman"/>
          <w:color w:val="212529"/>
          <w:lang w:eastAsia="ru-RU"/>
        </w:rPr>
      </w:pPr>
      <w:r w:rsidRPr="00EC11E4">
        <w:rPr>
          <w:rFonts w:eastAsia="Times New Roman"/>
          <w:color w:val="212529"/>
          <w:lang w:eastAsia="ru-RU"/>
        </w:rPr>
        <w:t>Цель программы – помочь «самозанятым» предпринимателем преодолеть проблемы, вызванные пандемией коронавируса, познакомить с опытными экспертами. Это поможет участникам адаптировать бизнес</w:t>
      </w:r>
      <w:r>
        <w:rPr>
          <w:rFonts w:eastAsia="Times New Roman"/>
          <w:color w:val="212529"/>
          <w:lang w:eastAsia="ru-RU"/>
        </w:rPr>
        <w:t xml:space="preserve"> </w:t>
      </w:r>
      <w:r w:rsidRPr="00EC11E4">
        <w:rPr>
          <w:rFonts w:eastAsia="Times New Roman"/>
          <w:color w:val="212529"/>
          <w:lang w:eastAsia="ru-RU"/>
        </w:rPr>
        <w:t>-</w:t>
      </w:r>
      <w:r>
        <w:rPr>
          <w:rFonts w:eastAsia="Times New Roman"/>
          <w:color w:val="212529"/>
          <w:lang w:eastAsia="ru-RU"/>
        </w:rPr>
        <w:t xml:space="preserve"> </w:t>
      </w:r>
      <w:r w:rsidRPr="00EC11E4">
        <w:rPr>
          <w:rFonts w:eastAsia="Times New Roman"/>
          <w:color w:val="212529"/>
          <w:lang w:eastAsia="ru-RU"/>
        </w:rPr>
        <w:t>идеи под реалии нового времени и добиться желаемых результатов. Продолжительность программы — два с половиной месяца.</w:t>
      </w:r>
    </w:p>
    <w:p w:rsidR="00EC11E4" w:rsidRPr="00EC11E4" w:rsidRDefault="00EC11E4" w:rsidP="00EC11E4">
      <w:pPr>
        <w:spacing w:after="100" w:afterAutospacing="1" w:line="240" w:lineRule="auto"/>
        <w:ind w:firstLine="709"/>
        <w:jc w:val="both"/>
        <w:rPr>
          <w:rFonts w:eastAsia="Times New Roman"/>
          <w:color w:val="212529"/>
          <w:lang w:eastAsia="ru-RU"/>
        </w:rPr>
      </w:pPr>
      <w:r w:rsidRPr="00EC11E4">
        <w:rPr>
          <w:rFonts w:eastAsia="Times New Roman"/>
          <w:color w:val="212529"/>
          <w:lang w:eastAsia="ru-RU"/>
        </w:rPr>
        <w:t>Участников ждет три блока обучения. В ходе первого наставники помогут грамотно выстроить продажи через социальные сети и освоить юридические аспекты организации бизнеса самозанятого. Кроме того, участники проработают процесс создания собственного бренда и нюансы общения с требовательным клиентом.</w:t>
      </w:r>
    </w:p>
    <w:p w:rsidR="00EC11E4" w:rsidRPr="00EC11E4" w:rsidRDefault="00EC11E4" w:rsidP="00EC11E4">
      <w:pPr>
        <w:spacing w:after="100" w:afterAutospacing="1" w:line="240" w:lineRule="auto"/>
        <w:ind w:firstLine="709"/>
        <w:jc w:val="both"/>
        <w:rPr>
          <w:rFonts w:eastAsia="Times New Roman"/>
          <w:color w:val="212529"/>
          <w:lang w:eastAsia="ru-RU"/>
        </w:rPr>
      </w:pPr>
      <w:r w:rsidRPr="00EC11E4">
        <w:rPr>
          <w:rFonts w:eastAsia="Times New Roman"/>
          <w:color w:val="212529"/>
          <w:lang w:eastAsia="ru-RU"/>
        </w:rPr>
        <w:t xml:space="preserve">Второй и третий блок программы «Наставничество для самозанятых» предусматривают разделение слушателей по отраслям их деятельности. </w:t>
      </w:r>
      <w:proofErr w:type="gramStart"/>
      <w:r w:rsidRPr="00EC11E4">
        <w:rPr>
          <w:rFonts w:eastAsia="Times New Roman"/>
          <w:color w:val="212529"/>
          <w:lang w:eastAsia="ru-RU"/>
        </w:rPr>
        <w:t>В числе отраслей – индустрия красоты (косметология и парикмахерское искусство, ногтевой дизайн и.т.д.), образование, фотоискусство, ремонт автомобилей, автоперевозки, консультационный бизнес, организация праздников и т.п.</w:t>
      </w:r>
      <w:proofErr w:type="gramEnd"/>
    </w:p>
    <w:p w:rsidR="00EC11E4" w:rsidRPr="00EC11E4" w:rsidRDefault="00EC11E4" w:rsidP="00EC11E4">
      <w:pPr>
        <w:spacing w:after="100" w:afterAutospacing="1" w:line="240" w:lineRule="auto"/>
        <w:ind w:firstLine="709"/>
        <w:jc w:val="both"/>
        <w:rPr>
          <w:rFonts w:eastAsia="Times New Roman"/>
          <w:color w:val="212529"/>
          <w:lang w:eastAsia="ru-RU"/>
        </w:rPr>
      </w:pPr>
      <w:r w:rsidRPr="00EC11E4">
        <w:rPr>
          <w:rFonts w:eastAsia="Times New Roman"/>
          <w:color w:val="212529"/>
          <w:lang w:eastAsia="ru-RU"/>
        </w:rPr>
        <w:t xml:space="preserve">В ходе второго блока обучения каждый наставник – успешный </w:t>
      </w:r>
      <w:proofErr w:type="spellStart"/>
      <w:r w:rsidRPr="00EC11E4">
        <w:rPr>
          <w:rFonts w:eastAsia="Times New Roman"/>
          <w:color w:val="212529"/>
          <w:lang w:eastAsia="ru-RU"/>
        </w:rPr>
        <w:t>самозанятый</w:t>
      </w:r>
      <w:proofErr w:type="spellEnd"/>
      <w:r w:rsidRPr="00EC11E4">
        <w:rPr>
          <w:rFonts w:eastAsia="Times New Roman"/>
          <w:color w:val="212529"/>
          <w:lang w:eastAsia="ru-RU"/>
        </w:rPr>
        <w:t xml:space="preserve"> – поделится с подопечными своими компетенциями и особенностями ведения бизнеса.</w:t>
      </w:r>
    </w:p>
    <w:p w:rsidR="00EC11E4" w:rsidRPr="00EC11E4" w:rsidRDefault="00EC11E4" w:rsidP="00EC11E4">
      <w:pPr>
        <w:spacing w:after="100" w:afterAutospacing="1" w:line="240" w:lineRule="auto"/>
        <w:ind w:firstLine="709"/>
        <w:jc w:val="both"/>
        <w:rPr>
          <w:rFonts w:eastAsia="Times New Roman"/>
          <w:color w:val="212529"/>
          <w:lang w:eastAsia="ru-RU"/>
        </w:rPr>
      </w:pPr>
      <w:r w:rsidRPr="00EC11E4">
        <w:rPr>
          <w:rFonts w:eastAsia="Times New Roman"/>
          <w:color w:val="212529"/>
          <w:lang w:eastAsia="ru-RU"/>
        </w:rPr>
        <w:t>Третий блок – «погружение в бизнес наставника» – это посещение предприятия бизнес-тренера и знакомство с организационными процессами.</w:t>
      </w:r>
    </w:p>
    <w:p w:rsidR="00EC11E4" w:rsidRPr="00EC11E4" w:rsidRDefault="00EC11E4" w:rsidP="00EC11E4">
      <w:pPr>
        <w:spacing w:after="100" w:afterAutospacing="1" w:line="240" w:lineRule="auto"/>
        <w:ind w:firstLine="709"/>
        <w:jc w:val="both"/>
        <w:rPr>
          <w:rFonts w:eastAsia="Times New Roman"/>
          <w:color w:val="212529"/>
          <w:lang w:eastAsia="ru-RU"/>
        </w:rPr>
      </w:pPr>
      <w:r w:rsidRPr="00EC11E4">
        <w:rPr>
          <w:rFonts w:eastAsia="Times New Roman"/>
          <w:color w:val="212529"/>
          <w:lang w:eastAsia="ru-RU"/>
        </w:rPr>
        <w:t xml:space="preserve">Обязательное условие для участия – применение налога на профессиональный доход. Оставить заявку на участие в программе можно </w:t>
      </w:r>
      <w:hyperlink r:id="rId7" w:history="1">
        <w:r w:rsidRPr="00EC11E4">
          <w:rPr>
            <w:rFonts w:eastAsia="Times New Roman"/>
            <w:color w:val="007BFF"/>
            <w:lang w:eastAsia="ru-RU"/>
          </w:rPr>
          <w:t>на сайте</w:t>
        </w:r>
      </w:hyperlink>
      <w:r w:rsidRPr="00EC11E4">
        <w:rPr>
          <w:rFonts w:eastAsia="Times New Roman"/>
          <w:color w:val="212529"/>
          <w:lang w:eastAsia="ru-RU"/>
        </w:rPr>
        <w:t>.</w:t>
      </w:r>
    </w:p>
    <w:p w:rsidR="00EC11E4" w:rsidRPr="00EC11E4" w:rsidRDefault="00EC11E4" w:rsidP="00EC11E4">
      <w:pPr>
        <w:spacing w:after="100" w:afterAutospacing="1" w:line="240" w:lineRule="auto"/>
        <w:ind w:firstLine="709"/>
        <w:jc w:val="both"/>
        <w:rPr>
          <w:rFonts w:eastAsia="Times New Roman"/>
          <w:color w:val="212529"/>
          <w:lang w:eastAsia="ru-RU"/>
        </w:rPr>
      </w:pPr>
      <w:r w:rsidRPr="00EC11E4">
        <w:rPr>
          <w:rFonts w:eastAsia="Times New Roman"/>
          <w:color w:val="212529"/>
          <w:lang w:eastAsia="ru-RU"/>
        </w:rPr>
        <w:lastRenderedPageBreak/>
        <w:t xml:space="preserve">Подробную </w:t>
      </w:r>
      <w:proofErr w:type="gramStart"/>
      <w:r w:rsidRPr="00EC11E4">
        <w:rPr>
          <w:rFonts w:eastAsia="Times New Roman"/>
          <w:color w:val="212529"/>
          <w:lang w:eastAsia="ru-RU"/>
        </w:rPr>
        <w:t>информацию про</w:t>
      </w:r>
      <w:proofErr w:type="gramEnd"/>
      <w:r w:rsidRPr="00EC11E4">
        <w:rPr>
          <w:rFonts w:eastAsia="Times New Roman"/>
          <w:color w:val="212529"/>
          <w:lang w:eastAsia="ru-RU"/>
        </w:rPr>
        <w:t xml:space="preserve"> образовательные мероприятия центра «Мой бизнес» и поддержку социальных предприятий можно уточнить по телефону: 8 (423) 279-59-09. Зарегистрироваться, а также узнавать о графике обучающих мероприятий можно на сайте </w:t>
      </w:r>
      <w:hyperlink r:id="rId8" w:history="1">
        <w:r w:rsidRPr="00EC11E4">
          <w:rPr>
            <w:rFonts w:eastAsia="Times New Roman"/>
            <w:color w:val="007BFF"/>
            <w:lang w:eastAsia="ru-RU"/>
          </w:rPr>
          <w:t>центра «Мой бизнес»</w:t>
        </w:r>
      </w:hyperlink>
      <w:r w:rsidRPr="00EC11E4">
        <w:rPr>
          <w:rFonts w:eastAsia="Times New Roman"/>
          <w:color w:val="212529"/>
          <w:lang w:eastAsia="ru-RU"/>
        </w:rPr>
        <w:t> в разделе «Календарь событий» и в социальных сетях: </w:t>
      </w:r>
      <w:proofErr w:type="spellStart"/>
      <w:r w:rsidRPr="00EC11E4">
        <w:rPr>
          <w:rFonts w:eastAsia="Times New Roman"/>
          <w:color w:val="212529"/>
          <w:lang w:eastAsia="ru-RU"/>
        </w:rPr>
        <w:fldChar w:fldCharType="begin"/>
      </w:r>
      <w:r w:rsidRPr="00EC11E4">
        <w:rPr>
          <w:rFonts w:eastAsia="Times New Roman"/>
          <w:color w:val="212529"/>
          <w:lang w:eastAsia="ru-RU"/>
        </w:rPr>
        <w:instrText xml:space="preserve"> HYPERLINK "https://www.facebook.com/Cpp25rus/" </w:instrText>
      </w:r>
      <w:r w:rsidRPr="00EC11E4">
        <w:rPr>
          <w:rFonts w:eastAsia="Times New Roman"/>
          <w:color w:val="212529"/>
          <w:lang w:eastAsia="ru-RU"/>
        </w:rPr>
        <w:fldChar w:fldCharType="separate"/>
      </w:r>
      <w:r w:rsidRPr="00EC11E4">
        <w:rPr>
          <w:rFonts w:eastAsia="Times New Roman"/>
          <w:color w:val="007BFF"/>
          <w:lang w:eastAsia="ru-RU"/>
        </w:rPr>
        <w:t>Facebook</w:t>
      </w:r>
      <w:proofErr w:type="spellEnd"/>
      <w:r w:rsidRPr="00EC11E4">
        <w:rPr>
          <w:rFonts w:eastAsia="Times New Roman"/>
          <w:color w:val="212529"/>
          <w:lang w:eastAsia="ru-RU"/>
        </w:rPr>
        <w:fldChar w:fldCharType="end"/>
      </w:r>
      <w:r w:rsidRPr="00EC11E4">
        <w:rPr>
          <w:rFonts w:eastAsia="Times New Roman"/>
          <w:color w:val="212529"/>
          <w:lang w:eastAsia="ru-RU"/>
        </w:rPr>
        <w:t>, </w:t>
      </w:r>
      <w:hyperlink r:id="rId9" w:history="1">
        <w:r w:rsidRPr="00EC11E4">
          <w:rPr>
            <w:rFonts w:eastAsia="Times New Roman"/>
            <w:color w:val="007BFF"/>
            <w:lang w:eastAsia="ru-RU"/>
          </w:rPr>
          <w:t>Instagram</w:t>
        </w:r>
      </w:hyperlink>
      <w:r w:rsidRPr="00EC11E4">
        <w:rPr>
          <w:rFonts w:eastAsia="Times New Roman"/>
          <w:color w:val="212529"/>
          <w:lang w:eastAsia="ru-RU"/>
        </w:rPr>
        <w:t> и Telegram-канале </w:t>
      </w:r>
      <w:hyperlink r:id="rId10" w:history="1">
        <w:r w:rsidRPr="00EC11E4">
          <w:rPr>
            <w:rFonts w:eastAsia="Times New Roman"/>
            <w:color w:val="007BFF"/>
            <w:lang w:eastAsia="ru-RU"/>
          </w:rPr>
          <w:t>«Приморье для бизнеса»</w:t>
        </w:r>
      </w:hyperlink>
      <w:r w:rsidRPr="00EC11E4">
        <w:rPr>
          <w:rFonts w:eastAsia="Times New Roman"/>
          <w:color w:val="212529"/>
          <w:lang w:eastAsia="ru-RU"/>
        </w:rPr>
        <w:t>.</w:t>
      </w:r>
    </w:p>
    <w:p w:rsidR="00EC11E4" w:rsidRPr="00EC11E4" w:rsidRDefault="00EC11E4" w:rsidP="00EC11E4">
      <w:pPr>
        <w:spacing w:after="100" w:afterAutospacing="1" w:line="240" w:lineRule="auto"/>
        <w:ind w:firstLine="709"/>
        <w:jc w:val="both"/>
        <w:rPr>
          <w:rFonts w:eastAsia="Times New Roman"/>
          <w:color w:val="212529"/>
          <w:lang w:eastAsia="ru-RU"/>
        </w:rPr>
      </w:pPr>
      <w:proofErr w:type="gramStart"/>
      <w:r w:rsidRPr="00EC11E4">
        <w:rPr>
          <w:rFonts w:eastAsia="Times New Roman"/>
          <w:color w:val="212529"/>
          <w:lang w:eastAsia="ru-RU"/>
        </w:rPr>
        <w:t>Отметим, что организация бесплатного обучения для предпринимателей и социального бизнеса, является одним из ключевых направлений работы центра «Мой бизнес» в рамках </w:t>
      </w:r>
      <w:hyperlink r:id="rId11" w:history="1">
        <w:r w:rsidRPr="00EC11E4">
          <w:rPr>
            <w:rFonts w:eastAsia="Times New Roman"/>
            <w:color w:val="007BFF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EC11E4">
        <w:rPr>
          <w:rFonts w:eastAsia="Times New Roman"/>
          <w:color w:val="212529"/>
          <w:lang w:eastAsia="ru-RU"/>
        </w:rPr>
        <w:t>, а также частью большого комплекса мероприятий по улучшению инвестиционного климата в регионе.</w:t>
      </w:r>
      <w:proofErr w:type="gramEnd"/>
    </w:p>
    <w:p w:rsidR="008C16BE" w:rsidRDefault="008C16BE"/>
    <w:sectPr w:rsidR="008C16BE" w:rsidSect="00EC11E4">
      <w:pgSz w:w="11906" w:h="16838"/>
      <w:pgMar w:top="567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51BD1"/>
    <w:multiLevelType w:val="multilevel"/>
    <w:tmpl w:val="CD4E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1E4"/>
    <w:rsid w:val="00291E46"/>
    <w:rsid w:val="008C16BE"/>
    <w:rsid w:val="00AA6659"/>
    <w:rsid w:val="00C77DAB"/>
    <w:rsid w:val="00EC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EC11E4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1E4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C11E4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EC11E4"/>
    <w:rPr>
      <w:b/>
      <w:bCs/>
    </w:rPr>
  </w:style>
  <w:style w:type="paragraph" w:styleId="a5">
    <w:name w:val="Normal (Web)"/>
    <w:basedOn w:val="a"/>
    <w:uiPriority w:val="99"/>
    <w:semiHidden/>
    <w:unhideWhenUsed/>
    <w:rsid w:val="00EC11E4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EC11E4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C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0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364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5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.primorsk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mozanyaty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ozanyatye.com/" TargetMode="External"/><Relationship Id="rId11" Type="http://schemas.openxmlformats.org/officeDocument/2006/relationships/hyperlink" Target="https://www.primorsky.ru/regionalnye-proekty/msp-i-podderzhka-individualnoy-predprinimatelskoy-initsiativy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.me/investprimors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pp25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2021-10-01T02:44:00Z</dcterms:created>
  <dcterms:modified xsi:type="dcterms:W3CDTF">2021-10-01T02:46:00Z</dcterms:modified>
</cp:coreProperties>
</file>