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51D" w:rsidRDefault="0092151D" w:rsidP="00A37582">
      <w:pPr>
        <w:rPr>
          <w:b/>
          <w:sz w:val="26"/>
          <w:szCs w:val="26"/>
          <w:lang w:eastAsia="en-US"/>
        </w:rPr>
      </w:pPr>
    </w:p>
    <w:p w:rsidR="0092151D" w:rsidRDefault="008962A4" w:rsidP="0092151D">
      <w:pPr>
        <w:jc w:val="center"/>
        <w:rPr>
          <w:b/>
          <w:sz w:val="26"/>
          <w:szCs w:val="26"/>
          <w:lang w:eastAsia="en-US"/>
        </w:rPr>
      </w:pPr>
      <w:r>
        <w:rPr>
          <w:b/>
          <w:noProof/>
          <w:sz w:val="24"/>
        </w:rPr>
        <w:drawing>
          <wp:inline distT="0" distB="0" distL="0" distR="0">
            <wp:extent cx="1200150" cy="1247775"/>
            <wp:effectExtent l="0" t="0" r="0" b="9525"/>
            <wp:docPr id="1" name="Рисунок 1" descr="Описание: C:\Documents and Settings\5000-01-269\Рабочий сто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5000-01-269\Рабочий стол\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a:ln>
                      <a:noFill/>
                    </a:ln>
                  </pic:spPr>
                </pic:pic>
              </a:graphicData>
            </a:graphic>
          </wp:inline>
        </w:drawing>
      </w:r>
    </w:p>
    <w:p w:rsidR="00CD3096" w:rsidRDefault="00CD3096" w:rsidP="0092151D">
      <w:pPr>
        <w:jc w:val="center"/>
        <w:rPr>
          <w:b/>
          <w:sz w:val="26"/>
          <w:szCs w:val="26"/>
          <w:lang w:eastAsia="en-US"/>
        </w:rPr>
      </w:pPr>
    </w:p>
    <w:p w:rsidR="00716F64" w:rsidRPr="00716F64" w:rsidRDefault="00CD3096" w:rsidP="00716F64">
      <w:pPr>
        <w:jc w:val="center"/>
        <w:rPr>
          <w:b/>
          <w:sz w:val="26"/>
          <w:szCs w:val="26"/>
        </w:rPr>
      </w:pPr>
      <w:r w:rsidRPr="00716F64">
        <w:rPr>
          <w:sz w:val="26"/>
          <w:szCs w:val="26"/>
        </w:rPr>
        <w:t xml:space="preserve"> </w:t>
      </w:r>
      <w:r w:rsidR="00716F64" w:rsidRPr="00716F64">
        <w:rPr>
          <w:b/>
          <w:sz w:val="26"/>
          <w:szCs w:val="26"/>
        </w:rPr>
        <w:t>О реорганизации налоговых органов</w:t>
      </w:r>
    </w:p>
    <w:p w:rsidR="00716F64" w:rsidRPr="00716F64" w:rsidRDefault="00716F64" w:rsidP="00716F64">
      <w:pPr>
        <w:jc w:val="center"/>
        <w:rPr>
          <w:b/>
          <w:sz w:val="26"/>
          <w:szCs w:val="26"/>
        </w:rPr>
      </w:pPr>
    </w:p>
    <w:p w:rsidR="00716F64" w:rsidRPr="00716F64" w:rsidRDefault="00716F64" w:rsidP="00716F64">
      <w:pPr>
        <w:ind w:firstLine="709"/>
        <w:jc w:val="both"/>
        <w:rPr>
          <w:sz w:val="26"/>
          <w:szCs w:val="26"/>
        </w:rPr>
      </w:pPr>
      <w:bookmarkStart w:id="0" w:name="_GoBack"/>
      <w:proofErr w:type="gramStart"/>
      <w:r w:rsidRPr="00716F64">
        <w:rPr>
          <w:sz w:val="26"/>
          <w:szCs w:val="26"/>
        </w:rPr>
        <w:t xml:space="preserve">С 1 января 2021 года в рамках проведения организационно-штатных мероприятий, Межрайонная ИФНС России №8 по Приморскому краю прекратила свою деятельность при реорганизации путём присоединения к Межрайонной ИФНС России №16 по Приморскому краю (код налогового органа 2508). </w:t>
      </w:r>
      <w:proofErr w:type="gramEnd"/>
    </w:p>
    <w:p w:rsidR="00716F64" w:rsidRPr="00716F64" w:rsidRDefault="00716F64" w:rsidP="00716F64">
      <w:pPr>
        <w:ind w:firstLine="709"/>
        <w:jc w:val="both"/>
        <w:rPr>
          <w:sz w:val="26"/>
          <w:szCs w:val="26"/>
        </w:rPr>
      </w:pPr>
      <w:proofErr w:type="gramStart"/>
      <w:r w:rsidRPr="00716F64">
        <w:rPr>
          <w:sz w:val="26"/>
          <w:szCs w:val="26"/>
        </w:rPr>
        <w:t>Межрайонная</w:t>
      </w:r>
      <w:proofErr w:type="gramEnd"/>
      <w:r w:rsidRPr="00716F64">
        <w:rPr>
          <w:sz w:val="26"/>
          <w:szCs w:val="26"/>
        </w:rPr>
        <w:t xml:space="preserve"> ИФНС России №16 по Приморскому краю, ИНН/КПП 2508000438/250801001, является правопреемником в отношении полномочий, прав, обязанностей и иных вопросов деятельности Межрайонной ИФНС России №8 по Приморскому краю.</w:t>
      </w:r>
    </w:p>
    <w:p w:rsidR="00716F64" w:rsidRPr="00716F64" w:rsidRDefault="00716F64" w:rsidP="00716F64">
      <w:pPr>
        <w:ind w:firstLine="709"/>
        <w:jc w:val="both"/>
        <w:rPr>
          <w:sz w:val="26"/>
          <w:szCs w:val="26"/>
        </w:rPr>
      </w:pPr>
      <w:r w:rsidRPr="00716F64">
        <w:rPr>
          <w:sz w:val="26"/>
          <w:szCs w:val="26"/>
        </w:rPr>
        <w:t xml:space="preserve">Для приёма налогоплательщиков сотрудниками вновь образованной инспекции, организовано территориальное обособленное рабочее место (ТОРМ №1) по адресу: </w:t>
      </w:r>
    </w:p>
    <w:p w:rsidR="00716F64" w:rsidRPr="00716F64" w:rsidRDefault="00716F64" w:rsidP="00716F64">
      <w:pPr>
        <w:jc w:val="both"/>
        <w:rPr>
          <w:sz w:val="26"/>
          <w:szCs w:val="26"/>
        </w:rPr>
      </w:pPr>
      <w:r w:rsidRPr="00716F64">
        <w:rPr>
          <w:sz w:val="26"/>
          <w:szCs w:val="26"/>
        </w:rPr>
        <w:t xml:space="preserve">г. Партизанск, ул. </w:t>
      </w:r>
      <w:proofErr w:type="gramStart"/>
      <w:r w:rsidRPr="00716F64">
        <w:rPr>
          <w:sz w:val="26"/>
          <w:szCs w:val="26"/>
        </w:rPr>
        <w:t>Ленинская</w:t>
      </w:r>
      <w:proofErr w:type="gramEnd"/>
      <w:r w:rsidRPr="00716F64">
        <w:rPr>
          <w:sz w:val="26"/>
          <w:szCs w:val="26"/>
        </w:rPr>
        <w:t xml:space="preserve">, 8, Б, телефон (42363) 6-37-57. </w:t>
      </w:r>
    </w:p>
    <w:p w:rsidR="00716F64" w:rsidRPr="00716F64" w:rsidRDefault="00716F64" w:rsidP="00716F64">
      <w:pPr>
        <w:ind w:firstLine="709"/>
        <w:jc w:val="both"/>
        <w:rPr>
          <w:sz w:val="26"/>
          <w:szCs w:val="26"/>
        </w:rPr>
      </w:pPr>
      <w:r w:rsidRPr="00716F64">
        <w:rPr>
          <w:sz w:val="26"/>
          <w:szCs w:val="26"/>
        </w:rPr>
        <w:t>Режим работы ТОРМ №1:</w:t>
      </w:r>
    </w:p>
    <w:p w:rsidR="00716F64" w:rsidRPr="00716F64" w:rsidRDefault="00716F64" w:rsidP="00716F64">
      <w:pPr>
        <w:ind w:firstLine="709"/>
        <w:jc w:val="both"/>
        <w:rPr>
          <w:sz w:val="26"/>
          <w:szCs w:val="26"/>
        </w:rPr>
      </w:pPr>
      <w:r w:rsidRPr="00716F64">
        <w:rPr>
          <w:sz w:val="26"/>
          <w:szCs w:val="26"/>
        </w:rPr>
        <w:t>•</w:t>
      </w:r>
      <w:r w:rsidRPr="00716F64">
        <w:rPr>
          <w:sz w:val="26"/>
          <w:szCs w:val="26"/>
        </w:rPr>
        <w:tab/>
        <w:t xml:space="preserve"> понедельник, среда: с 9:00 до 18:00,</w:t>
      </w:r>
    </w:p>
    <w:p w:rsidR="00716F64" w:rsidRPr="00716F64" w:rsidRDefault="00716F64" w:rsidP="00716F64">
      <w:pPr>
        <w:ind w:firstLine="709"/>
        <w:jc w:val="both"/>
        <w:rPr>
          <w:sz w:val="26"/>
          <w:szCs w:val="26"/>
        </w:rPr>
      </w:pPr>
      <w:r w:rsidRPr="00716F64">
        <w:rPr>
          <w:sz w:val="26"/>
          <w:szCs w:val="26"/>
        </w:rPr>
        <w:t>•</w:t>
      </w:r>
      <w:r w:rsidRPr="00716F64">
        <w:rPr>
          <w:sz w:val="26"/>
          <w:szCs w:val="26"/>
        </w:rPr>
        <w:tab/>
        <w:t>вторник, четверг: с 9:00 до 20:00,</w:t>
      </w:r>
    </w:p>
    <w:p w:rsidR="00716F64" w:rsidRPr="00716F64" w:rsidRDefault="00716F64" w:rsidP="00716F64">
      <w:pPr>
        <w:ind w:firstLine="709"/>
        <w:jc w:val="both"/>
        <w:rPr>
          <w:sz w:val="26"/>
          <w:szCs w:val="26"/>
        </w:rPr>
      </w:pPr>
      <w:r w:rsidRPr="00716F64">
        <w:rPr>
          <w:sz w:val="26"/>
          <w:szCs w:val="26"/>
        </w:rPr>
        <w:t>•</w:t>
      </w:r>
      <w:r w:rsidRPr="00716F64">
        <w:rPr>
          <w:sz w:val="26"/>
          <w:szCs w:val="26"/>
        </w:rPr>
        <w:tab/>
      </w:r>
      <w:proofErr w:type="spellStart"/>
      <w:r w:rsidRPr="00716F64">
        <w:rPr>
          <w:sz w:val="26"/>
          <w:szCs w:val="26"/>
        </w:rPr>
        <w:t>пт</w:t>
      </w:r>
      <w:proofErr w:type="spellEnd"/>
      <w:r w:rsidRPr="00716F64">
        <w:rPr>
          <w:sz w:val="26"/>
          <w:szCs w:val="26"/>
        </w:rPr>
        <w:t>: с 9:00 до 16:45.</w:t>
      </w:r>
    </w:p>
    <w:p w:rsidR="00716F64" w:rsidRPr="00716F64" w:rsidRDefault="00716F64" w:rsidP="00716F64">
      <w:pPr>
        <w:ind w:firstLine="709"/>
        <w:jc w:val="both"/>
        <w:rPr>
          <w:sz w:val="26"/>
          <w:szCs w:val="26"/>
        </w:rPr>
      </w:pPr>
      <w:r w:rsidRPr="00716F64">
        <w:rPr>
          <w:sz w:val="26"/>
          <w:szCs w:val="26"/>
        </w:rPr>
        <w:t>Налогоплательщики могут предоставить налоговую и бухгалтерскую отчетность, получить государственные услуги.</w:t>
      </w:r>
    </w:p>
    <w:p w:rsidR="00716F64" w:rsidRPr="00716F64" w:rsidRDefault="00716F64" w:rsidP="00716F64">
      <w:pPr>
        <w:ind w:firstLine="709"/>
        <w:jc w:val="both"/>
        <w:rPr>
          <w:sz w:val="26"/>
          <w:szCs w:val="26"/>
        </w:rPr>
      </w:pPr>
      <w:r w:rsidRPr="00716F64">
        <w:rPr>
          <w:sz w:val="26"/>
          <w:szCs w:val="26"/>
        </w:rPr>
        <w:t xml:space="preserve">В настоящее время прием налогоплательщиков осуществляется по предварительной записи через сервис «Онлайн – запись на прием в инспекцию» </w:t>
      </w:r>
      <w:r w:rsidRPr="00716F64">
        <w:rPr>
          <w:sz w:val="26"/>
          <w:szCs w:val="26"/>
          <w:lang w:val="en-US"/>
        </w:rPr>
        <w:t>order</w:t>
      </w:r>
      <w:r w:rsidRPr="00716F64">
        <w:rPr>
          <w:sz w:val="26"/>
          <w:szCs w:val="26"/>
        </w:rPr>
        <w:t>.</w:t>
      </w:r>
      <w:proofErr w:type="spellStart"/>
      <w:r w:rsidRPr="00716F64">
        <w:rPr>
          <w:sz w:val="26"/>
          <w:szCs w:val="26"/>
          <w:lang w:val="en-US"/>
        </w:rPr>
        <w:t>nalog</w:t>
      </w:r>
      <w:proofErr w:type="spellEnd"/>
      <w:r w:rsidRPr="00716F64">
        <w:rPr>
          <w:sz w:val="26"/>
          <w:szCs w:val="26"/>
        </w:rPr>
        <w:t>.</w:t>
      </w:r>
      <w:proofErr w:type="spellStart"/>
      <w:r w:rsidRPr="00716F64">
        <w:rPr>
          <w:sz w:val="26"/>
          <w:szCs w:val="26"/>
          <w:lang w:val="en-US"/>
        </w:rPr>
        <w:t>ru</w:t>
      </w:r>
      <w:proofErr w:type="spellEnd"/>
      <w:r w:rsidRPr="00716F64">
        <w:rPr>
          <w:sz w:val="26"/>
          <w:szCs w:val="26"/>
        </w:rPr>
        <w:t>.</w:t>
      </w:r>
    </w:p>
    <w:p w:rsidR="00716F64" w:rsidRPr="00716F64" w:rsidRDefault="00716F64" w:rsidP="00716F64">
      <w:pPr>
        <w:ind w:firstLine="709"/>
        <w:jc w:val="both"/>
        <w:rPr>
          <w:snapToGrid w:val="0"/>
          <w:sz w:val="26"/>
          <w:szCs w:val="26"/>
        </w:rPr>
      </w:pPr>
      <w:r w:rsidRPr="00716F64">
        <w:rPr>
          <w:sz w:val="26"/>
          <w:szCs w:val="26"/>
        </w:rPr>
        <w:t xml:space="preserve">Заявления, обращения и прочие документы на бумажном носителе, можно оставить в специальном боксе, размещенном при входе в здание </w:t>
      </w:r>
      <w:proofErr w:type="spellStart"/>
      <w:r w:rsidRPr="00716F64">
        <w:rPr>
          <w:sz w:val="26"/>
          <w:szCs w:val="26"/>
        </w:rPr>
        <w:t>ТОРМа</w:t>
      </w:r>
      <w:proofErr w:type="spellEnd"/>
      <w:r w:rsidRPr="00716F64">
        <w:rPr>
          <w:sz w:val="26"/>
          <w:szCs w:val="26"/>
        </w:rPr>
        <w:t xml:space="preserve"> №1 в рабочие дни (с понедельника по четверг до 17.00, в пятницу до 16.00).</w:t>
      </w:r>
      <w:r w:rsidRPr="00716F64">
        <w:rPr>
          <w:snapToGrid w:val="0"/>
          <w:sz w:val="26"/>
          <w:szCs w:val="26"/>
        </w:rPr>
        <w:t xml:space="preserve"> </w:t>
      </w:r>
    </w:p>
    <w:p w:rsidR="00716F64" w:rsidRPr="00716F64" w:rsidRDefault="00716F64" w:rsidP="00716F64">
      <w:pPr>
        <w:ind w:firstLine="709"/>
        <w:jc w:val="both"/>
        <w:rPr>
          <w:sz w:val="26"/>
          <w:szCs w:val="26"/>
        </w:rPr>
      </w:pPr>
      <w:r w:rsidRPr="00716F64">
        <w:rPr>
          <w:sz w:val="26"/>
          <w:szCs w:val="26"/>
        </w:rPr>
        <w:t>Предоставить налоговую и бухгалтерскую отчетность можно по телекоммуникационным каналам связи (ТКС).</w:t>
      </w:r>
    </w:p>
    <w:p w:rsidR="00716F64" w:rsidRPr="00716F64" w:rsidRDefault="00716F64" w:rsidP="00716F64">
      <w:pPr>
        <w:ind w:firstLine="709"/>
        <w:jc w:val="both"/>
        <w:rPr>
          <w:sz w:val="26"/>
          <w:szCs w:val="26"/>
        </w:rPr>
      </w:pPr>
      <w:r w:rsidRPr="00716F64">
        <w:rPr>
          <w:sz w:val="26"/>
          <w:szCs w:val="26"/>
        </w:rPr>
        <w:t>Кроме того, для упрощения процедур декларирования физическими лицами полученных ими доходов, а также получения налоговых вычетов, физические лица – пользователи сервиса «Личный кабинет налогоплательщика для физических лиц»  могут заполнить налоговую декларацию по форме 3-НДФЛ в интерактивном режиме онлайн на сайте ФНС России. Разработанное программное обеспечение по заполнению декларации позволяет автоматически переносить персональные сведения о налогоплательщике в декларацию, имеет удобный и понятный интерфейс, подсказки, что позволяет избежать ошибок при заполнении формы декларации. Функциональные возможности программы позволяют в «Личном кабинете налогоплательщика для физических лиц» заверенную электронной подписью декларацию, направить в налоговый орган в электронной форме, экономя свое время.</w:t>
      </w:r>
    </w:p>
    <w:p w:rsidR="00716F64" w:rsidRPr="00716F64" w:rsidRDefault="00716F64" w:rsidP="00716F64">
      <w:pPr>
        <w:ind w:firstLine="709"/>
        <w:jc w:val="both"/>
        <w:rPr>
          <w:sz w:val="26"/>
          <w:szCs w:val="26"/>
        </w:rPr>
      </w:pPr>
      <w:r w:rsidRPr="00716F64">
        <w:rPr>
          <w:sz w:val="26"/>
          <w:szCs w:val="26"/>
        </w:rPr>
        <w:t>Обратиться в налоговый орган можно по телефону Единого контакт – центра ФНС России 8-800-222-2222.</w:t>
      </w:r>
    </w:p>
    <w:p w:rsidR="00716F64" w:rsidRPr="00716F64" w:rsidRDefault="00716F64" w:rsidP="00716F64">
      <w:pPr>
        <w:rPr>
          <w:sz w:val="26"/>
          <w:szCs w:val="26"/>
        </w:rPr>
      </w:pPr>
      <w:r w:rsidRPr="00716F64">
        <w:rPr>
          <w:sz w:val="26"/>
          <w:szCs w:val="26"/>
        </w:rPr>
        <w:t xml:space="preserve">                                                          </w:t>
      </w:r>
      <w:proofErr w:type="gramStart"/>
      <w:r w:rsidRPr="00716F64">
        <w:rPr>
          <w:sz w:val="26"/>
          <w:szCs w:val="26"/>
        </w:rPr>
        <w:t>Межрайонная</w:t>
      </w:r>
      <w:proofErr w:type="gramEnd"/>
      <w:r w:rsidRPr="00716F64">
        <w:rPr>
          <w:sz w:val="26"/>
          <w:szCs w:val="26"/>
        </w:rPr>
        <w:t xml:space="preserve"> ИФНС России №16 по Приморскому краю</w:t>
      </w:r>
      <w:bookmarkEnd w:id="0"/>
    </w:p>
    <w:sectPr w:rsidR="00716F64" w:rsidRPr="00716F64" w:rsidSect="0092151D">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1D"/>
    <w:rsid w:val="00077C01"/>
    <w:rsid w:val="000F33C6"/>
    <w:rsid w:val="00275B46"/>
    <w:rsid w:val="004C0604"/>
    <w:rsid w:val="00560897"/>
    <w:rsid w:val="006545DD"/>
    <w:rsid w:val="006917AC"/>
    <w:rsid w:val="007022B5"/>
    <w:rsid w:val="00716F64"/>
    <w:rsid w:val="0078456B"/>
    <w:rsid w:val="0080486B"/>
    <w:rsid w:val="008139A6"/>
    <w:rsid w:val="00821901"/>
    <w:rsid w:val="008962A4"/>
    <w:rsid w:val="0092151D"/>
    <w:rsid w:val="00970114"/>
    <w:rsid w:val="0098255C"/>
    <w:rsid w:val="009A4711"/>
    <w:rsid w:val="00A37582"/>
    <w:rsid w:val="00AC6047"/>
    <w:rsid w:val="00B408F0"/>
    <w:rsid w:val="00B742FC"/>
    <w:rsid w:val="00BA7E18"/>
    <w:rsid w:val="00BD52DD"/>
    <w:rsid w:val="00C67841"/>
    <w:rsid w:val="00C87CEA"/>
    <w:rsid w:val="00C95BEA"/>
    <w:rsid w:val="00CC4047"/>
    <w:rsid w:val="00CD3096"/>
    <w:rsid w:val="00D13EE1"/>
    <w:rsid w:val="00DC74D1"/>
    <w:rsid w:val="00DF0856"/>
    <w:rsid w:val="00EF4E26"/>
    <w:rsid w:val="00F14605"/>
    <w:rsid w:val="00F63C37"/>
    <w:rsid w:val="00F82AB1"/>
    <w:rsid w:val="00FE28F4"/>
    <w:rsid w:val="00FF4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51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8962A4"/>
    <w:pPr>
      <w:spacing w:after="160" w:line="240" w:lineRule="exact"/>
    </w:pPr>
    <w:rPr>
      <w:sz w:val="28"/>
      <w:lang w:val="en-US" w:eastAsia="en-US"/>
    </w:rPr>
  </w:style>
  <w:style w:type="paragraph" w:styleId="a3">
    <w:name w:val="Balloon Text"/>
    <w:basedOn w:val="a"/>
    <w:link w:val="a4"/>
    <w:uiPriority w:val="99"/>
    <w:semiHidden/>
    <w:unhideWhenUsed/>
    <w:rsid w:val="008962A4"/>
    <w:rPr>
      <w:rFonts w:ascii="Tahoma" w:hAnsi="Tahoma" w:cs="Tahoma"/>
      <w:sz w:val="16"/>
      <w:szCs w:val="16"/>
    </w:rPr>
  </w:style>
  <w:style w:type="character" w:customStyle="1" w:styleId="a4">
    <w:name w:val="Текст выноски Знак"/>
    <w:basedOn w:val="a0"/>
    <w:link w:val="a3"/>
    <w:uiPriority w:val="99"/>
    <w:semiHidden/>
    <w:rsid w:val="008962A4"/>
    <w:rPr>
      <w:rFonts w:ascii="Tahoma" w:eastAsia="Times New Roman" w:hAnsi="Tahoma" w:cs="Tahoma"/>
      <w:sz w:val="16"/>
      <w:szCs w:val="16"/>
      <w:lang w:eastAsia="ru-RU"/>
    </w:rPr>
  </w:style>
  <w:style w:type="paragraph" w:customStyle="1" w:styleId="20">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CC4047"/>
    <w:pPr>
      <w:spacing w:after="160" w:line="240" w:lineRule="exact"/>
    </w:pPr>
    <w:rPr>
      <w:sz w:val="28"/>
      <w:lang w:val="en-US" w:eastAsia="en-US"/>
    </w:rPr>
  </w:style>
  <w:style w:type="paragraph" w:customStyle="1" w:styleId="21">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CD3096"/>
    <w:pPr>
      <w:spacing w:after="160" w:line="240" w:lineRule="exact"/>
    </w:pPr>
    <w:rPr>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51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8962A4"/>
    <w:pPr>
      <w:spacing w:after="160" w:line="240" w:lineRule="exact"/>
    </w:pPr>
    <w:rPr>
      <w:sz w:val="28"/>
      <w:lang w:val="en-US" w:eastAsia="en-US"/>
    </w:rPr>
  </w:style>
  <w:style w:type="paragraph" w:styleId="a3">
    <w:name w:val="Balloon Text"/>
    <w:basedOn w:val="a"/>
    <w:link w:val="a4"/>
    <w:uiPriority w:val="99"/>
    <w:semiHidden/>
    <w:unhideWhenUsed/>
    <w:rsid w:val="008962A4"/>
    <w:rPr>
      <w:rFonts w:ascii="Tahoma" w:hAnsi="Tahoma" w:cs="Tahoma"/>
      <w:sz w:val="16"/>
      <w:szCs w:val="16"/>
    </w:rPr>
  </w:style>
  <w:style w:type="character" w:customStyle="1" w:styleId="a4">
    <w:name w:val="Текст выноски Знак"/>
    <w:basedOn w:val="a0"/>
    <w:link w:val="a3"/>
    <w:uiPriority w:val="99"/>
    <w:semiHidden/>
    <w:rsid w:val="008962A4"/>
    <w:rPr>
      <w:rFonts w:ascii="Tahoma" w:eastAsia="Times New Roman" w:hAnsi="Tahoma" w:cs="Tahoma"/>
      <w:sz w:val="16"/>
      <w:szCs w:val="16"/>
      <w:lang w:eastAsia="ru-RU"/>
    </w:rPr>
  </w:style>
  <w:style w:type="paragraph" w:customStyle="1" w:styleId="20">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CC4047"/>
    <w:pPr>
      <w:spacing w:after="160" w:line="240" w:lineRule="exact"/>
    </w:pPr>
    <w:rPr>
      <w:sz w:val="28"/>
      <w:lang w:val="en-US" w:eastAsia="en-US"/>
    </w:rPr>
  </w:style>
  <w:style w:type="paragraph" w:customStyle="1" w:styleId="21">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CD3096"/>
    <w:pPr>
      <w:spacing w:after="160" w:line="240" w:lineRule="exact"/>
    </w:pPr>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2091</Characters>
  <Application>Microsoft Office Word</Application>
  <DocSecurity>4</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MIFNS 8</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Антонина Дмитриевна</dc:creator>
  <cp:lastModifiedBy>user08-100</cp:lastModifiedBy>
  <cp:revision>2</cp:revision>
  <cp:lastPrinted>2020-01-23T01:17:00Z</cp:lastPrinted>
  <dcterms:created xsi:type="dcterms:W3CDTF">2021-02-24T05:35:00Z</dcterms:created>
  <dcterms:modified xsi:type="dcterms:W3CDTF">2021-02-24T05:35:00Z</dcterms:modified>
</cp:coreProperties>
</file>