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89" w:rsidRPr="00C14543" w:rsidRDefault="00624289" w:rsidP="0062428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</w:t>
      </w: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3.04.2023</w:t>
      </w:r>
    </w:p>
    <w:p w:rsidR="00624289" w:rsidRDefault="00624289" w:rsidP="00FE40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FE404C" w:rsidRPr="00C14543" w:rsidRDefault="00FE404C" w:rsidP="00FE40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Смягчена административная ответственность за нарушение правил движения крупногабаритного транспортного средства</w:t>
      </w:r>
    </w:p>
    <w:p w:rsidR="00FE404C" w:rsidRPr="00C14543" w:rsidRDefault="00FE404C" w:rsidP="00FE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Текст</w:t>
      </w:r>
    </w:p>
    <w:p w:rsidR="00FE404C" w:rsidRPr="00C14543" w:rsidRDefault="00FE404C" w:rsidP="00FE40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C14543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>Поделиться</w:t>
      </w:r>
    </w:p>
    <w:p w:rsidR="00FE404C" w:rsidRPr="00C14543" w:rsidRDefault="00FE404C" w:rsidP="00FE40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В статью 12.21.1 Кодекса Российской Федерации об административных правонарушениях» внесены изменения, предусматривающие, что административная ответственность за правонарушение, выражающееся в движении крупногабаритного транспортного средства с превышением допустимых габаритов на величину не более 10 сантиметров без специального разрешения либо с превышением габаритов, указанных в специальном разрешении, на величину не более 10 сантиметров, не наступает в случае, если правонарушение зафиксировано работающими в автоматическом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режиме</w:t>
      </w:r>
      <w:proofErr w:type="gramEnd"/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 xml:space="preserve"> специальными техническими средствами, имеющими функции фото- и киносъемки, видеозаписи, или средствами фото- и киносъемки, видеозаписи.</w:t>
      </w:r>
    </w:p>
    <w:p w:rsidR="00FE404C" w:rsidRPr="00C14543" w:rsidRDefault="00FE404C" w:rsidP="00FE404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14543">
        <w:rPr>
          <w:rFonts w:ascii="Times New Roman" w:eastAsia="Times New Roman" w:hAnsi="Times New Roman" w:cs="Times New Roman"/>
          <w:color w:val="212529"/>
          <w:sz w:val="28"/>
          <w:szCs w:val="28"/>
          <w:shd w:val="clear" w:color="auto" w:fill="FFFFFF"/>
          <w:lang w:eastAsia="ru-RU"/>
        </w:rPr>
        <w:t>Ранее за совершение данного правонарушения юридическим лицом предусматривалась административная ответственность в виде штрафа в размере от 100 тыс. до 150 тыс. рублей.</w:t>
      </w:r>
    </w:p>
    <w:p w:rsidR="009E67FE" w:rsidRDefault="00624289"/>
    <w:sectPr w:rsidR="009E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4C"/>
    <w:rsid w:val="00624289"/>
    <w:rsid w:val="00D4389F"/>
    <w:rsid w:val="00DD32C8"/>
    <w:rsid w:val="00FE4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Ковалёва Наталья Юрьевна</dc:creator>
  <cp:lastModifiedBy>Ковалёва Наталья Юрьевна</cp:lastModifiedBy>
  <cp:revision>2</cp:revision>
  <dcterms:created xsi:type="dcterms:W3CDTF">2023-06-28T02:29:00Z</dcterms:created>
  <dcterms:modified xsi:type="dcterms:W3CDTF">2023-06-28T23:36:00Z</dcterms:modified>
</cp:coreProperties>
</file>