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BF" w:rsidRPr="004530BF" w:rsidRDefault="002C669B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771525" cy="962025"/>
            <wp:effectExtent l="19050" t="0" r="9525" b="0"/>
            <wp:docPr id="2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0BF" w:rsidRPr="004530BF" w:rsidRDefault="004530BF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ДУМА</w:t>
      </w:r>
    </w:p>
    <w:p w:rsidR="004530BF" w:rsidRPr="004530BF" w:rsidRDefault="004530BF" w:rsidP="004530BF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ПАРТИЗАНСКОГО МУНИЦИПАЛЬНОГО РАЙОНА</w:t>
      </w:r>
    </w:p>
    <w:p w:rsidR="004530BF" w:rsidRPr="004530BF" w:rsidRDefault="004530BF" w:rsidP="004530BF">
      <w:pPr>
        <w:spacing w:after="0" w:line="240" w:lineRule="auto"/>
        <w:ind w:right="-36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ПРИМОРСКОГО КРАЯ</w:t>
      </w:r>
    </w:p>
    <w:p w:rsidR="004530BF" w:rsidRPr="004530BF" w:rsidRDefault="00CD0100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Утр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Силу № 271 от 11.12.2024</w:t>
      </w:r>
    </w:p>
    <w:p w:rsidR="004530BF" w:rsidRPr="004530BF" w:rsidRDefault="004530BF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530BF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РЕШЕНИЕ                         </w:t>
      </w:r>
    </w:p>
    <w:p w:rsidR="004530BF" w:rsidRPr="004530BF" w:rsidRDefault="004530BF" w:rsidP="004530B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530BF">
        <w:rPr>
          <w:rFonts w:ascii="Times New Roman" w:eastAsia="Times New Roman" w:hAnsi="Times New Roman" w:cs="Times New Roman"/>
          <w:szCs w:val="24"/>
          <w:lang w:eastAsia="ru-RU"/>
        </w:rPr>
        <w:t>село Владимиро-Александровское</w:t>
      </w:r>
    </w:p>
    <w:p w:rsidR="004530BF" w:rsidRPr="004530BF" w:rsidRDefault="004530BF" w:rsidP="004530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30BF" w:rsidRPr="00232F72" w:rsidRDefault="00310F0A" w:rsidP="003B7D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32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669B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</w:t>
      </w:r>
      <w:r w:rsid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B7D4E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669B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="00184614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4321E">
        <w:rPr>
          <w:rFonts w:ascii="Times New Roman" w:eastAsia="Times New Roman" w:hAnsi="Times New Roman" w:cs="Times New Roman"/>
          <w:sz w:val="28"/>
          <w:szCs w:val="28"/>
          <w:lang w:eastAsia="ru-RU"/>
        </w:rPr>
        <w:t>436</w:t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5586" w:type="dxa"/>
        <w:tblInd w:w="-142" w:type="dxa"/>
        <w:tblLook w:val="0000" w:firstRow="0" w:lastRow="0" w:firstColumn="0" w:lastColumn="0" w:noHBand="0" w:noVBand="0"/>
      </w:tblPr>
      <w:tblGrid>
        <w:gridCol w:w="10168"/>
        <w:gridCol w:w="2720"/>
        <w:gridCol w:w="2698"/>
      </w:tblGrid>
      <w:tr w:rsidR="004530BF" w:rsidRPr="00232F72" w:rsidTr="004530BF">
        <w:trPr>
          <w:trHeight w:val="164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W w:w="99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707"/>
            </w:tblGrid>
            <w:tr w:rsidR="004530BF" w:rsidRPr="00232F72" w:rsidTr="00D80CA6">
              <w:tc>
                <w:tcPr>
                  <w:tcW w:w="5245" w:type="dxa"/>
                </w:tcPr>
                <w:p w:rsidR="004530BF" w:rsidRPr="00232F72" w:rsidRDefault="003B7D4E" w:rsidP="00E004B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232F7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О </w:t>
                  </w:r>
                  <w:r w:rsidR="00E004BD" w:rsidRPr="00232F7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внесении изменений в муниципальный</w:t>
                  </w:r>
                  <w:r w:rsidR="002C669B" w:rsidRPr="00232F7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правовой акт от </w:t>
                  </w:r>
                  <w:r w:rsidR="002C669B" w:rsidRPr="00232F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26.07.2019 № 147-МПА «</w:t>
                  </w:r>
                  <w:r w:rsidRPr="00232F7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Правилах использования водных объектов общего пользования, расположенных на территории Партизанского муниципального района, для личных и бытовых нужд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            </w:r>
                  <w:r w:rsidR="002C669B" w:rsidRPr="00232F7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»</w:t>
                  </w:r>
                  <w:r w:rsidR="009020A5" w:rsidRPr="00232F72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707" w:type="dxa"/>
                </w:tcPr>
                <w:p w:rsidR="004530BF" w:rsidRPr="00232F72" w:rsidRDefault="004530BF" w:rsidP="003B7D4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530BF" w:rsidRPr="00232F72" w:rsidRDefault="004530BF" w:rsidP="003B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4530BF" w:rsidRPr="00232F72" w:rsidRDefault="004530BF" w:rsidP="003B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530BF" w:rsidRPr="00232F72" w:rsidRDefault="004530BF" w:rsidP="003B7D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530BF" w:rsidRPr="00232F72" w:rsidRDefault="004530BF" w:rsidP="003B7D4E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3B7D4E" w:rsidRPr="00232F72" w:rsidRDefault="003B7D4E" w:rsidP="003B7D4E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0BF" w:rsidRPr="00232F72" w:rsidRDefault="003B7D4E" w:rsidP="002C669B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целью приведения муниципального правового акта в соответствие </w:t>
      </w:r>
      <w:r w:rsidR="00D80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Водным кодексом Российской Федерации, </w:t>
      </w:r>
      <w:r w:rsidR="00E004BD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исполнение протеста Владивостокской межрайонной природоохранной прокуратуры АА 020359</w:t>
      </w:r>
      <w:r w:rsidR="00D80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4BD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31.10.2022</w:t>
      </w:r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4530BF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статьями 19, 30 Устава Партизанского муниципального района, Дума Партизанского муниципального района </w:t>
      </w:r>
    </w:p>
    <w:p w:rsidR="004530BF" w:rsidRPr="00232F72" w:rsidRDefault="004530BF" w:rsidP="002C669B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0BF" w:rsidRPr="00232F72" w:rsidRDefault="004530BF" w:rsidP="002C669B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РЕШИЛА:</w:t>
      </w:r>
    </w:p>
    <w:p w:rsidR="004530BF" w:rsidRPr="00232F72" w:rsidRDefault="004530BF" w:rsidP="002C669B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0BF" w:rsidRPr="00232F72" w:rsidRDefault="004530BF" w:rsidP="002C669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муниципальный правовой акт </w:t>
      </w:r>
      <w:r w:rsidR="00E004BD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</w:t>
      </w:r>
      <w:r w:rsidR="00D80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004BD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муниципальный правовой акт </w:t>
      </w:r>
      <w:r w:rsidR="002C669B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2C669B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26.07.2019 № 147-МПА </w:t>
      </w: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7D4E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использования водных объектов общего пользования, расположенных на территории Партизанского муниципального района, для личных и бытовых нужд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</w:r>
      <w:r w:rsidR="002C669B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принятый решением Думы Партизанского муниципального района</w:t>
      </w:r>
      <w:proofErr w:type="gramEnd"/>
      <w:r w:rsidR="002C669B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2C669B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26.07.2019 № 147</w:t>
      </w:r>
      <w:r w:rsidR="00E004BD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04BD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(в редакции </w:t>
      </w:r>
      <w:r w:rsidR="002C669B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правового акта</w:t>
      </w:r>
      <w:r w:rsidR="00E004BD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24.09.2020</w:t>
      </w:r>
      <w:r w:rsidR="002C669B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238-МПА</w:t>
      </w:r>
      <w:r w:rsidR="00E004BD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(прилагается).</w:t>
      </w:r>
    </w:p>
    <w:p w:rsidR="004530BF" w:rsidRPr="00232F72" w:rsidRDefault="004530BF" w:rsidP="002C669B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0BF" w:rsidRPr="00232F72" w:rsidRDefault="00E004BD" w:rsidP="002C669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Направить муниципальный правовой акт и.о. главы Партизанского муниципального района для подписания и официального опубликования.</w:t>
      </w:r>
    </w:p>
    <w:p w:rsidR="004530BF" w:rsidRPr="00232F72" w:rsidRDefault="004530BF" w:rsidP="002C669B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0BF" w:rsidRPr="00232F72" w:rsidRDefault="00E004BD" w:rsidP="002C669B">
      <w:pPr>
        <w:autoSpaceDE w:val="0"/>
        <w:autoSpaceDN w:val="0"/>
        <w:adjustRightInd w:val="0"/>
        <w:spacing w:after="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30BF"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его принятия.</w:t>
      </w:r>
    </w:p>
    <w:p w:rsidR="004530BF" w:rsidRPr="00232F72" w:rsidRDefault="004530BF" w:rsidP="002C669B">
      <w:pPr>
        <w:spacing w:after="0" w:line="276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7D4E" w:rsidRPr="00232F72" w:rsidRDefault="003B7D4E" w:rsidP="002C669B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90AA9" w:rsidRPr="00232F72" w:rsidRDefault="00990AA9" w:rsidP="002C669B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0BF" w:rsidRPr="00232F72" w:rsidRDefault="004530BF" w:rsidP="002C669B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Думы                         </w:t>
      </w:r>
      <w:r w:rsid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</w:t>
      </w:r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3B7D4E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2C669B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3B7D4E"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А.В. Арсентьев</w:t>
      </w:r>
    </w:p>
    <w:p w:rsidR="004530BF" w:rsidRDefault="004530BF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70" w:rsidRDefault="000B0370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70" w:rsidRDefault="000B0370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70" w:rsidRDefault="000B0370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70" w:rsidRDefault="000B0370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70" w:rsidRDefault="000B0370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70" w:rsidRDefault="000B0370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370" w:rsidRDefault="000B0370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D4E" w:rsidRDefault="003B7D4E" w:rsidP="00232F7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Pr="00D10C41" w:rsidRDefault="00D10C41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ПРАВОВОЙ АКТ</w:t>
      </w:r>
    </w:p>
    <w:p w:rsidR="00D10C41" w:rsidRPr="00D10C41" w:rsidRDefault="00D10C41" w:rsidP="003C5522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69B" w:rsidRDefault="009020A5" w:rsidP="008D66A6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муниципальный правовой акт </w:t>
      </w:r>
    </w:p>
    <w:p w:rsidR="008D66A6" w:rsidRDefault="002C669B" w:rsidP="008D66A6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2C6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26.07.2019 № 147-МПА </w:t>
      </w:r>
      <w:r w:rsidR="009020A5"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10C41"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</w:t>
      </w:r>
      <w:r w:rsidR="00327322"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использования водных объектов общего пользования, расположенных на территории Партизанского </w:t>
      </w:r>
    </w:p>
    <w:p w:rsidR="008D66A6" w:rsidRDefault="00327322" w:rsidP="008D66A6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района, для личных и бытовых нужд </w:t>
      </w:r>
      <w:r w:rsidR="003E4E49"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894134"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D66A6" w:rsidRDefault="00894134" w:rsidP="008D66A6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информирования населения об ограничениях использования таких </w:t>
      </w:r>
    </w:p>
    <w:p w:rsidR="008D66A6" w:rsidRDefault="00894134" w:rsidP="008D66A6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водных объектов, включая обеспечение свободного доступа граждан </w:t>
      </w:r>
    </w:p>
    <w:p w:rsidR="008D66A6" w:rsidRDefault="00894134" w:rsidP="008D66A6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водным объектам общего пользования</w:t>
      </w:r>
      <w:r w:rsidR="000113D2"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4E49"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их береговым полосам</w:t>
      </w:r>
      <w:r w:rsidR="002C669B"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</w:p>
    <w:p w:rsidR="008D66A6" w:rsidRDefault="002C669B" w:rsidP="008D66A6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принятый</w:t>
      </w:r>
      <w:proofErr w:type="gramEnd"/>
      <w:r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решением Думы Партизанского муниципального района </w:t>
      </w:r>
    </w:p>
    <w:p w:rsidR="00D10C41" w:rsidRPr="002C669B" w:rsidRDefault="002C669B" w:rsidP="008D66A6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2C6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26.07.2019 № 147</w:t>
      </w:r>
      <w:r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E4E49" w:rsidRPr="002C6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E53B1" w:rsidRPr="008D66A6" w:rsidRDefault="008D66A6" w:rsidP="008D66A6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E53B1" w:rsidRPr="008D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редакции муницип</w:t>
      </w:r>
      <w:r w:rsidR="002C669B" w:rsidRPr="008D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ального правового акта </w:t>
      </w:r>
      <w:r w:rsidR="00CE53B1" w:rsidRPr="008D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24.09.2020</w:t>
      </w:r>
      <w:r w:rsidR="00D80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669B" w:rsidRPr="008D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238-МПА</w:t>
      </w:r>
      <w:r w:rsidR="00CE53B1" w:rsidRPr="008D66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CD0100" w:rsidRPr="004530BF" w:rsidRDefault="00CD0100" w:rsidP="00CD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Утр. Силу № 271 от 11.12.2024</w:t>
      </w:r>
    </w:p>
    <w:p w:rsidR="00266656" w:rsidRPr="00D10C41" w:rsidRDefault="00266656" w:rsidP="003C5522">
      <w:pPr>
        <w:tabs>
          <w:tab w:val="left" w:pos="745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6279"/>
        <w:gridCol w:w="3290"/>
      </w:tblGrid>
      <w:tr w:rsidR="00D10C41" w:rsidRPr="00D10C41" w:rsidTr="00F71C2E">
        <w:trPr>
          <w:trHeight w:val="1132"/>
        </w:trPr>
        <w:tc>
          <w:tcPr>
            <w:tcW w:w="6521" w:type="dxa"/>
            <w:shd w:val="clear" w:color="auto" w:fill="auto"/>
          </w:tcPr>
          <w:p w:rsidR="00D10C41" w:rsidRPr="00D10C41" w:rsidRDefault="00D10C41" w:rsidP="003C552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333" w:type="dxa"/>
            <w:shd w:val="clear" w:color="auto" w:fill="auto"/>
          </w:tcPr>
          <w:p w:rsidR="00D10C41" w:rsidRPr="00D10C41" w:rsidRDefault="00D10C41" w:rsidP="008D6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 решением </w:t>
            </w:r>
          </w:p>
          <w:p w:rsidR="00D10C41" w:rsidRPr="00D10C41" w:rsidRDefault="00D10C41" w:rsidP="008D6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Думы Партизанского</w:t>
            </w:r>
          </w:p>
          <w:p w:rsidR="00D10C41" w:rsidRPr="00D10C41" w:rsidRDefault="00D10C41" w:rsidP="008D66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D10C41" w:rsidRPr="00D10C41" w:rsidRDefault="00D10C41" w:rsidP="00F432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0C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10F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4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32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.11.2022</w:t>
            </w:r>
            <w:r w:rsidRPr="003C5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1846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32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436</w:t>
            </w:r>
          </w:p>
        </w:tc>
      </w:tr>
    </w:tbl>
    <w:p w:rsidR="00266656" w:rsidRPr="003C5522" w:rsidRDefault="00266656" w:rsidP="003C55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2F72" w:rsidRDefault="00232F72" w:rsidP="008D66A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28"/>
      <w:bookmarkEnd w:id="1"/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целью приведения муниципального правового акта в соответствие с Водным кодексом Российской Федерации,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3.6</w:t>
      </w: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="00F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</w:t>
      </w: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 w:rsidR="00F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26.07.2019 № 147-МПА «</w:t>
      </w:r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использования водных объектов общего пользования, расположенных на территории Партизанского муниципального района, для личных и бытовых нужд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</w:t>
      </w:r>
      <w:proofErr w:type="gramEnd"/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полосам», </w:t>
      </w:r>
      <w:proofErr w:type="gramStart"/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принятый</w:t>
      </w:r>
      <w:proofErr w:type="gramEnd"/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Партизанского муниципального района от </w:t>
      </w: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>26.07.2019 № 147</w:t>
      </w:r>
      <w:r w:rsidRPr="00232F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редакции муниципального правового акта от 24.09.2020 № 238-МПА)</w:t>
      </w:r>
      <w:r w:rsidRPr="00232F7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3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 w:rsidR="00F93579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дующей редакции: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0C41" w:rsidRPr="003C5522" w:rsidRDefault="00F93579" w:rsidP="008D66A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6B5089">
        <w:rPr>
          <w:rFonts w:ascii="Times New Roman" w:hAnsi="Times New Roman" w:cs="Times New Roman"/>
          <w:bCs/>
          <w:sz w:val="28"/>
          <w:szCs w:val="28"/>
        </w:rPr>
        <w:t>3.6</w:t>
      </w:r>
      <w:r w:rsidR="00D10C41" w:rsidRPr="003C5522">
        <w:rPr>
          <w:rFonts w:ascii="Times New Roman" w:hAnsi="Times New Roman" w:cs="Times New Roman"/>
          <w:bCs/>
          <w:sz w:val="28"/>
          <w:szCs w:val="28"/>
        </w:rPr>
        <w:t>. В границах водоохранных зон запрещается:</w:t>
      </w:r>
    </w:p>
    <w:p w:rsidR="008D66A6" w:rsidRPr="008D66A6" w:rsidRDefault="008D66A6" w:rsidP="008D66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A6">
        <w:rPr>
          <w:rFonts w:ascii="Times New Roman" w:hAnsi="Times New Roman" w:cs="Times New Roman"/>
          <w:sz w:val="28"/>
          <w:szCs w:val="28"/>
        </w:rPr>
        <w:t>- использование сточных вод в целях повышения почвенного плодородия;</w:t>
      </w:r>
    </w:p>
    <w:p w:rsidR="008D66A6" w:rsidRPr="008D66A6" w:rsidRDefault="008D66A6" w:rsidP="008D66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A6">
        <w:rPr>
          <w:rFonts w:ascii="Times New Roman" w:hAnsi="Times New Roman" w:cs="Times New Roman"/>
          <w:sz w:val="28"/>
          <w:szCs w:val="28"/>
        </w:rPr>
        <w:t xml:space="preserve">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8D66A6">
        <w:rPr>
          <w:rFonts w:ascii="Times New Roman" w:hAnsi="Times New Roman" w:cs="Times New Roman"/>
          <w:sz w:val="28"/>
          <w:szCs w:val="28"/>
        </w:rPr>
        <w:t>концентрации</w:t>
      </w:r>
      <w:proofErr w:type="gramEnd"/>
      <w:r w:rsidRPr="008D66A6">
        <w:rPr>
          <w:rFonts w:ascii="Times New Roman" w:hAnsi="Times New Roman" w:cs="Times New Roman"/>
          <w:sz w:val="28"/>
          <w:szCs w:val="28"/>
        </w:rPr>
        <w:t xml:space="preserve"> которых в водах водных объектов </w:t>
      </w:r>
      <w:proofErr w:type="spellStart"/>
      <w:r w:rsidRPr="008D66A6">
        <w:rPr>
          <w:rFonts w:ascii="Times New Roman" w:hAnsi="Times New Roman" w:cs="Times New Roman"/>
          <w:sz w:val="28"/>
          <w:szCs w:val="28"/>
        </w:rPr>
        <w:t>рыбохозяйственного</w:t>
      </w:r>
      <w:proofErr w:type="spellEnd"/>
      <w:r w:rsidRPr="008D66A6">
        <w:rPr>
          <w:rFonts w:ascii="Times New Roman" w:hAnsi="Times New Roman" w:cs="Times New Roman"/>
          <w:sz w:val="28"/>
          <w:szCs w:val="28"/>
        </w:rPr>
        <w:t xml:space="preserve"> значения не установлены;</w:t>
      </w:r>
    </w:p>
    <w:p w:rsidR="008D66A6" w:rsidRPr="008D66A6" w:rsidRDefault="008D66A6" w:rsidP="008D66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A6">
        <w:rPr>
          <w:rFonts w:ascii="Times New Roman" w:hAnsi="Times New Roman" w:cs="Times New Roman"/>
          <w:sz w:val="28"/>
          <w:szCs w:val="28"/>
        </w:rPr>
        <w:t>- осуществление авиационных мер по борьбе с вредными организмами;</w:t>
      </w:r>
    </w:p>
    <w:p w:rsidR="008D66A6" w:rsidRPr="008D66A6" w:rsidRDefault="008D66A6" w:rsidP="008D66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66A6">
        <w:rPr>
          <w:rFonts w:ascii="Times New Roman" w:hAnsi="Times New Roman" w:cs="Times New Roman"/>
          <w:sz w:val="28"/>
          <w:szCs w:val="28"/>
        </w:rPr>
        <w:t xml:space="preserve">(в ред. Федерального </w:t>
      </w:r>
      <w:hyperlink r:id="rId7" w:history="1">
        <w:r w:rsidRPr="008D66A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D80CA6">
        <w:rPr>
          <w:rFonts w:ascii="Times New Roman" w:hAnsi="Times New Roman" w:cs="Times New Roman"/>
          <w:sz w:val="28"/>
          <w:szCs w:val="28"/>
        </w:rPr>
        <w:t xml:space="preserve"> от 21.10.2013 №</w:t>
      </w:r>
      <w:r w:rsidRPr="008D66A6">
        <w:rPr>
          <w:rFonts w:ascii="Times New Roman" w:hAnsi="Times New Roman" w:cs="Times New Roman"/>
          <w:sz w:val="28"/>
          <w:szCs w:val="28"/>
        </w:rPr>
        <w:t xml:space="preserve"> 282-ФЗ)</w:t>
      </w:r>
    </w:p>
    <w:p w:rsidR="008D66A6" w:rsidRPr="008D66A6" w:rsidRDefault="008D66A6" w:rsidP="008D66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A6">
        <w:rPr>
          <w:rFonts w:ascii="Times New Roman" w:hAnsi="Times New Roman" w:cs="Times New Roman"/>
          <w:sz w:val="28"/>
          <w:szCs w:val="28"/>
        </w:rPr>
        <w:t xml:space="preserve">- движение и стоянка транспортных средств (кроме специальных транспортных средств), за исключением их движения по дорогам и стоянки </w:t>
      </w:r>
      <w:r w:rsidRPr="008D66A6">
        <w:rPr>
          <w:rFonts w:ascii="Times New Roman" w:hAnsi="Times New Roman" w:cs="Times New Roman"/>
          <w:sz w:val="28"/>
          <w:szCs w:val="28"/>
        </w:rPr>
        <w:lastRenderedPageBreak/>
        <w:t>на дорогах и в специально оборудованных местах, имеющих твердое покрытие;</w:t>
      </w:r>
    </w:p>
    <w:p w:rsidR="008D66A6" w:rsidRPr="008D66A6" w:rsidRDefault="008D66A6" w:rsidP="008D66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6A6">
        <w:rPr>
          <w:rFonts w:ascii="Times New Roman" w:hAnsi="Times New Roman" w:cs="Times New Roman"/>
          <w:sz w:val="28"/>
          <w:szCs w:val="28"/>
        </w:rPr>
        <w:t>-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</w:p>
    <w:p w:rsidR="008D66A6" w:rsidRPr="008D66A6" w:rsidRDefault="008D66A6" w:rsidP="008D66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A6">
        <w:rPr>
          <w:rFonts w:ascii="Times New Roman" w:hAnsi="Times New Roman" w:cs="Times New Roman"/>
          <w:sz w:val="28"/>
          <w:szCs w:val="28"/>
        </w:rPr>
        <w:t xml:space="preserve">- хранение пестицидов и </w:t>
      </w:r>
      <w:proofErr w:type="spellStart"/>
      <w:r w:rsidRPr="008D66A6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8D66A6">
        <w:rPr>
          <w:rFonts w:ascii="Times New Roman" w:hAnsi="Times New Roman" w:cs="Times New Roman"/>
          <w:sz w:val="28"/>
          <w:szCs w:val="28"/>
        </w:rPr>
        <w:t xml:space="preserve"> (за исключением хранения </w:t>
      </w:r>
      <w:proofErr w:type="spellStart"/>
      <w:r w:rsidRPr="008D66A6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8D66A6">
        <w:rPr>
          <w:rFonts w:ascii="Times New Roman" w:hAnsi="Times New Roman" w:cs="Times New Roman"/>
          <w:sz w:val="28"/>
          <w:szCs w:val="28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8D66A6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8D66A6">
        <w:rPr>
          <w:rFonts w:ascii="Times New Roman" w:hAnsi="Times New Roman" w:cs="Times New Roman"/>
          <w:sz w:val="28"/>
          <w:szCs w:val="28"/>
        </w:rPr>
        <w:t>;</w:t>
      </w:r>
    </w:p>
    <w:p w:rsidR="008D66A6" w:rsidRPr="008D66A6" w:rsidRDefault="008D66A6" w:rsidP="008D66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A6">
        <w:rPr>
          <w:rFonts w:ascii="Times New Roman" w:hAnsi="Times New Roman" w:cs="Times New Roman"/>
          <w:sz w:val="28"/>
          <w:szCs w:val="28"/>
        </w:rPr>
        <w:t>- сброс сточных, в том числе дренажных, вод;</w:t>
      </w:r>
    </w:p>
    <w:p w:rsidR="008D66A6" w:rsidRPr="008D66A6" w:rsidRDefault="008D66A6" w:rsidP="008D66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6A6">
        <w:rPr>
          <w:rFonts w:ascii="Times New Roman" w:hAnsi="Times New Roman" w:cs="Times New Roman"/>
          <w:sz w:val="28"/>
          <w:szCs w:val="28"/>
        </w:rPr>
        <w:t xml:space="preserve">-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</w:t>
      </w:r>
      <w:hyperlink r:id="rId8" w:history="1">
        <w:r w:rsidRPr="008D66A6">
          <w:rPr>
            <w:rFonts w:ascii="Times New Roman" w:hAnsi="Times New Roman" w:cs="Times New Roman"/>
            <w:sz w:val="28"/>
            <w:szCs w:val="28"/>
          </w:rPr>
          <w:t>статьей 19.1</w:t>
        </w:r>
      </w:hyperlink>
      <w:r w:rsidRPr="008D66A6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</w:t>
      </w:r>
      <w:r w:rsidR="00D80CA6">
        <w:rPr>
          <w:rFonts w:ascii="Times New Roman" w:hAnsi="Times New Roman" w:cs="Times New Roman"/>
          <w:sz w:val="28"/>
          <w:szCs w:val="28"/>
        </w:rPr>
        <w:t xml:space="preserve"> 21</w:t>
      </w:r>
      <w:proofErr w:type="gramEnd"/>
      <w:r w:rsidR="00D80CA6">
        <w:rPr>
          <w:rFonts w:ascii="Times New Roman" w:hAnsi="Times New Roman" w:cs="Times New Roman"/>
          <w:sz w:val="28"/>
          <w:szCs w:val="28"/>
        </w:rPr>
        <w:t xml:space="preserve"> февраля 1992 года №</w:t>
      </w:r>
      <w:r w:rsidRPr="008D66A6">
        <w:rPr>
          <w:rFonts w:ascii="Times New Roman" w:hAnsi="Times New Roman" w:cs="Times New Roman"/>
          <w:sz w:val="28"/>
          <w:szCs w:val="28"/>
        </w:rPr>
        <w:t xml:space="preserve"> 2395-1 «О недрах»).</w:t>
      </w:r>
    </w:p>
    <w:p w:rsidR="008D66A6" w:rsidRPr="008D66A6" w:rsidRDefault="008D66A6" w:rsidP="008D66A6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66A6">
        <w:rPr>
          <w:rFonts w:ascii="Times New Roman" w:hAnsi="Times New Roman" w:cs="Times New Roman"/>
          <w:sz w:val="28"/>
          <w:szCs w:val="28"/>
        </w:rPr>
        <w:t xml:space="preserve">Строительство, реконструкция и эксплуатация специализированных хранилищ </w:t>
      </w:r>
      <w:proofErr w:type="spellStart"/>
      <w:r w:rsidRPr="008D66A6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8D66A6">
        <w:rPr>
          <w:rFonts w:ascii="Times New Roman" w:hAnsi="Times New Roman" w:cs="Times New Roman"/>
          <w:sz w:val="28"/>
          <w:szCs w:val="28"/>
        </w:rPr>
        <w:t xml:space="preserve"> допускаются при условии оборудования таких хранилищ сооружениями и системами, предотвращающими загрязнение водных объектов.</w:t>
      </w:r>
    </w:p>
    <w:p w:rsidR="00266656" w:rsidRDefault="00266656" w:rsidP="008D66A6">
      <w:pPr>
        <w:widowControl w:val="0"/>
        <w:autoSpaceDE w:val="0"/>
        <w:autoSpaceDN w:val="0"/>
        <w:adjustRightInd w:val="0"/>
        <w:spacing w:before="220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Pr="00D10C41" w:rsidRDefault="00D10C41" w:rsidP="008D66A6">
      <w:pPr>
        <w:widowControl w:val="0"/>
        <w:autoSpaceDE w:val="0"/>
        <w:autoSpaceDN w:val="0"/>
        <w:adjustRightInd w:val="0"/>
        <w:spacing w:before="220" w:after="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муниципальный</w:t>
      </w:r>
      <w:r w:rsidR="005B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правовой</w:t>
      </w:r>
      <w:r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вступает в силу со дня его официального опубликования.</w:t>
      </w:r>
    </w:p>
    <w:p w:rsidR="00D10C41" w:rsidRPr="00D10C41" w:rsidRDefault="00D10C41" w:rsidP="003C5522">
      <w:pPr>
        <w:spacing w:after="0" w:line="276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Pr="00D10C41" w:rsidRDefault="00D10C41" w:rsidP="003C5522">
      <w:pPr>
        <w:spacing w:after="0" w:line="276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Pr="00D10C41" w:rsidRDefault="00D10C41" w:rsidP="003C5522">
      <w:pPr>
        <w:spacing w:after="0" w:line="276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C41" w:rsidRPr="00D10C41" w:rsidRDefault="00D10C41" w:rsidP="003C55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Партизанского муниц</w:t>
      </w:r>
      <w:r w:rsidR="008D66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ипального района  </w:t>
      </w:r>
      <w:r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66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C5522" w:rsidRPr="003C5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0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А.А</w:t>
      </w:r>
      <w:r w:rsidRPr="00D1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20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</w:t>
      </w:r>
    </w:p>
    <w:p w:rsidR="00D10C41" w:rsidRPr="00D10C41" w:rsidRDefault="00D10C41" w:rsidP="00D10C41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0C41" w:rsidRPr="00AA394F" w:rsidRDefault="00F4321E" w:rsidP="00D10C41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02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2022</w:t>
      </w:r>
      <w:r w:rsidR="00D10C41" w:rsidRPr="00AA3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10C41" w:rsidRPr="00D10C41" w:rsidRDefault="00F4321E" w:rsidP="00D10C41">
      <w:pPr>
        <w:autoSpaceDE w:val="0"/>
        <w:autoSpaceDN w:val="0"/>
        <w:adjustRightInd w:val="0"/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436</w:t>
      </w:r>
      <w:r w:rsidR="00D10C41" w:rsidRPr="00AA394F">
        <w:rPr>
          <w:rFonts w:ascii="Times New Roman" w:eastAsia="Times New Roman" w:hAnsi="Times New Roman" w:cs="Times New Roman"/>
          <w:sz w:val="28"/>
          <w:szCs w:val="28"/>
          <w:lang w:eastAsia="ru-RU"/>
        </w:rPr>
        <w:t>-МПА</w:t>
      </w:r>
    </w:p>
    <w:p w:rsidR="00CC0F6E" w:rsidRPr="00D10C41" w:rsidRDefault="00CC0F6E" w:rsidP="00D10C41">
      <w:pPr>
        <w:spacing w:after="0" w:line="276" w:lineRule="auto"/>
        <w:ind w:firstLine="567"/>
      </w:pPr>
    </w:p>
    <w:sectPr w:rsidR="00CC0F6E" w:rsidRPr="00D10C41" w:rsidSect="002C669B">
      <w:pgSz w:w="11905" w:h="16838"/>
      <w:pgMar w:top="567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64"/>
    <w:rsid w:val="00002C5A"/>
    <w:rsid w:val="000113D2"/>
    <w:rsid w:val="000B0370"/>
    <w:rsid w:val="00184614"/>
    <w:rsid w:val="00232F72"/>
    <w:rsid w:val="00266656"/>
    <w:rsid w:val="002C669B"/>
    <w:rsid w:val="00310F0A"/>
    <w:rsid w:val="00327322"/>
    <w:rsid w:val="003B7D4E"/>
    <w:rsid w:val="003C5522"/>
    <w:rsid w:val="003E4E49"/>
    <w:rsid w:val="004244B4"/>
    <w:rsid w:val="004530BF"/>
    <w:rsid w:val="0054235C"/>
    <w:rsid w:val="005B6FD5"/>
    <w:rsid w:val="00642760"/>
    <w:rsid w:val="006B5089"/>
    <w:rsid w:val="007168B9"/>
    <w:rsid w:val="008935B8"/>
    <w:rsid w:val="00894134"/>
    <w:rsid w:val="008B7155"/>
    <w:rsid w:val="008D66A6"/>
    <w:rsid w:val="009020A5"/>
    <w:rsid w:val="00990AA9"/>
    <w:rsid w:val="00AA394F"/>
    <w:rsid w:val="00AE6364"/>
    <w:rsid w:val="00BC5D4B"/>
    <w:rsid w:val="00C60DF6"/>
    <w:rsid w:val="00C95D93"/>
    <w:rsid w:val="00CC0F6E"/>
    <w:rsid w:val="00CD0100"/>
    <w:rsid w:val="00CE53B1"/>
    <w:rsid w:val="00D10C41"/>
    <w:rsid w:val="00D713D9"/>
    <w:rsid w:val="00D80CA6"/>
    <w:rsid w:val="00DA408D"/>
    <w:rsid w:val="00E004BD"/>
    <w:rsid w:val="00E71E66"/>
    <w:rsid w:val="00F4321E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6656"/>
    <w:pPr>
      <w:ind w:left="720"/>
      <w:contextualSpacing/>
    </w:pPr>
  </w:style>
  <w:style w:type="table" w:styleId="a6">
    <w:name w:val="Table Grid"/>
    <w:basedOn w:val="a1"/>
    <w:uiPriority w:val="39"/>
    <w:rsid w:val="004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42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C4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66656"/>
    <w:pPr>
      <w:ind w:left="720"/>
      <w:contextualSpacing/>
    </w:pPr>
  </w:style>
  <w:style w:type="table" w:styleId="a6">
    <w:name w:val="Table Grid"/>
    <w:basedOn w:val="a1"/>
    <w:uiPriority w:val="39"/>
    <w:rsid w:val="004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427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9AA2D7A090BAF2D9CA9E5AE0A6EE34756D6BBBC6765B8A0A5E471843385046D63D1BA9008175FD855CDE40409AA80BB142712QCm1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E9AA2D7A090BAF2D9CA9E5AE0A6EE34252DFB8BD6C65B8A0A5E471843385046D63D1B89503430B980B94B54242A681A7082611DD3AA1E7QAm9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C61BF-2741-4268-8FC3-6BD7F9112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Admin_w7</dc:creator>
  <cp:lastModifiedBy>Revenko</cp:lastModifiedBy>
  <cp:revision>5</cp:revision>
  <cp:lastPrinted>2022-11-02T06:28:00Z</cp:lastPrinted>
  <dcterms:created xsi:type="dcterms:W3CDTF">2022-11-02T06:54:00Z</dcterms:created>
  <dcterms:modified xsi:type="dcterms:W3CDTF">2024-12-12T01:11:00Z</dcterms:modified>
</cp:coreProperties>
</file>