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C2" w:rsidRPr="00EC3EC2" w:rsidRDefault="00EC3EC2" w:rsidP="00EC3EC2">
      <w:pPr>
        <w:pStyle w:val="20"/>
        <w:ind w:firstLine="740"/>
        <w:rPr>
          <w:b/>
          <w:bCs/>
          <w:color w:val="000000"/>
          <w:lang w:eastAsia="ru-RU" w:bidi="ru-RU"/>
        </w:rPr>
      </w:pPr>
      <w:r w:rsidRPr="00EC3EC2">
        <w:rPr>
          <w:b/>
          <w:bCs/>
          <w:color w:val="000000"/>
          <w:lang w:eastAsia="ru-RU" w:bidi="ru-RU"/>
        </w:rPr>
        <w:t>Административная ответственность юридических лиц за коррупционные правонарушения</w:t>
      </w:r>
    </w:p>
    <w:p w:rsidR="00EC3EC2" w:rsidRPr="00EC3EC2" w:rsidRDefault="00EC3EC2" w:rsidP="00EC3EC2">
      <w:pPr>
        <w:pStyle w:val="20"/>
        <w:ind w:firstLine="740"/>
        <w:rPr>
          <w:color w:val="000000"/>
          <w:lang w:eastAsia="ru-RU" w:bidi="ru-RU"/>
        </w:rPr>
      </w:pPr>
      <w:r w:rsidRPr="00EC3EC2">
        <w:rPr>
          <w:color w:val="000000"/>
          <w:lang w:eastAsia="ru-RU" w:bidi="ru-RU"/>
        </w:rPr>
        <w:t>Борьба с коррупцией провозглашена Президентом Российской Федерации одним из главных направлений деятельности правоохранительных органов, органов государственной власти и местного самоуправления.</w:t>
      </w:r>
    </w:p>
    <w:p w:rsidR="00EC3EC2" w:rsidRPr="00EC3EC2" w:rsidRDefault="00EC3EC2" w:rsidP="00EC3EC2">
      <w:pPr>
        <w:pStyle w:val="20"/>
        <w:ind w:firstLine="740"/>
        <w:rPr>
          <w:color w:val="000000"/>
          <w:lang w:eastAsia="ru-RU" w:bidi="ru-RU"/>
        </w:rPr>
      </w:pPr>
      <w:r w:rsidRPr="00EC3EC2">
        <w:rPr>
          <w:color w:val="000000"/>
          <w:lang w:eastAsia="ru-RU" w:bidi="ru-RU"/>
        </w:rPr>
        <w:t>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нашли отражение в положениях Федерального закона от 25.12.2008 № 273-ФЗ «О противодействии коррупции».</w:t>
      </w:r>
    </w:p>
    <w:p w:rsidR="00EC3EC2" w:rsidRPr="00EC3EC2" w:rsidRDefault="00EC3EC2" w:rsidP="00EC3EC2">
      <w:pPr>
        <w:pStyle w:val="20"/>
        <w:ind w:firstLine="740"/>
        <w:rPr>
          <w:color w:val="000000"/>
          <w:lang w:eastAsia="ru-RU" w:bidi="ru-RU"/>
        </w:rPr>
      </w:pPr>
      <w:proofErr w:type="gramStart"/>
      <w:r w:rsidRPr="00EC3EC2">
        <w:rPr>
          <w:color w:val="000000"/>
          <w:lang w:eastAsia="ru-RU" w:bidi="ru-RU"/>
        </w:rPr>
        <w:t>В настоящем законе понятие коррупции определено</w:t>
      </w:r>
      <w:r w:rsidR="00C87E06">
        <w:rPr>
          <w:color w:val="000000"/>
          <w:lang w:eastAsia="ru-RU" w:bidi="ru-RU"/>
        </w:rPr>
        <w:t xml:space="preserve"> </w:t>
      </w:r>
      <w:r w:rsidRPr="00EC3EC2">
        <w:rPr>
          <w:color w:val="000000"/>
          <w:lang w:eastAsia="ru-RU" w:bidi="ru-RU"/>
        </w:rPr>
        <w:t xml:space="preserve"> как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</w:t>
      </w:r>
      <w:proofErr w:type="gramEnd"/>
      <w:r w:rsidRPr="00EC3EC2">
        <w:rPr>
          <w:color w:val="000000"/>
          <w:lang w:eastAsia="ru-RU" w:bidi="ru-RU"/>
        </w:rPr>
        <w:t xml:space="preserve"> выгоды указанному лицу другими физическими лицами.</w:t>
      </w:r>
    </w:p>
    <w:p w:rsidR="00EC3EC2" w:rsidRPr="00EC3EC2" w:rsidRDefault="00EC3EC2" w:rsidP="00EC3EC2">
      <w:pPr>
        <w:pStyle w:val="20"/>
        <w:ind w:firstLine="740"/>
        <w:rPr>
          <w:color w:val="000000"/>
          <w:lang w:eastAsia="ru-RU" w:bidi="ru-RU"/>
        </w:rPr>
      </w:pPr>
      <w:r w:rsidRPr="00EC3EC2">
        <w:rPr>
          <w:color w:val="000000"/>
          <w:lang w:eastAsia="ru-RU" w:bidi="ru-RU"/>
        </w:rPr>
        <w:t>Другой гранью коррупции является совершение приведенных выше действий от имени или в интересах юридического лица.</w:t>
      </w:r>
    </w:p>
    <w:p w:rsidR="00EC3EC2" w:rsidRPr="00EC3EC2" w:rsidRDefault="00EC3EC2" w:rsidP="00EC3EC2">
      <w:pPr>
        <w:pStyle w:val="20"/>
        <w:ind w:firstLine="740"/>
        <w:rPr>
          <w:color w:val="000000"/>
          <w:lang w:eastAsia="ru-RU" w:bidi="ru-RU"/>
        </w:rPr>
      </w:pPr>
      <w:r w:rsidRPr="00EC3EC2">
        <w:rPr>
          <w:color w:val="000000"/>
          <w:lang w:eastAsia="ru-RU" w:bidi="ru-RU"/>
        </w:rPr>
        <w:t>За совершение коррупционных правонарушений или правонарушений, создающих условия для коррупционных правонарушений, Федеральным законом «О противодействии коррупции» (статьей 14) предусмотрена возможность применения к юридическим лицам мер ответственности.</w:t>
      </w:r>
    </w:p>
    <w:p w:rsidR="00EC3EC2" w:rsidRPr="00EC3EC2" w:rsidRDefault="00EC3EC2" w:rsidP="00EC3EC2">
      <w:pPr>
        <w:pStyle w:val="20"/>
        <w:ind w:firstLine="740"/>
        <w:rPr>
          <w:color w:val="000000"/>
          <w:lang w:eastAsia="ru-RU" w:bidi="ru-RU"/>
        </w:rPr>
      </w:pPr>
      <w:r w:rsidRPr="00EC3EC2">
        <w:rPr>
          <w:color w:val="000000"/>
          <w:lang w:eastAsia="ru-RU" w:bidi="ru-RU"/>
        </w:rPr>
        <w:t xml:space="preserve">Данная норма конкретизирована в статье 19.28 Кодекса Российской Федерации об административных правонарушениях (далее </w:t>
      </w:r>
      <w:r w:rsidR="004C231D">
        <w:rPr>
          <w:color w:val="000000"/>
          <w:lang w:eastAsia="ru-RU" w:bidi="ru-RU"/>
        </w:rPr>
        <w:t xml:space="preserve">- </w:t>
      </w:r>
      <w:bookmarkStart w:id="0" w:name="_GoBack"/>
      <w:bookmarkEnd w:id="0"/>
      <w:r w:rsidRPr="00EC3EC2">
        <w:rPr>
          <w:color w:val="000000"/>
          <w:lang w:eastAsia="ru-RU" w:bidi="ru-RU"/>
        </w:rPr>
        <w:t>КоАП РФ),</w:t>
      </w:r>
      <w:r>
        <w:rPr>
          <w:color w:val="000000"/>
          <w:lang w:eastAsia="ru-RU" w:bidi="ru-RU"/>
        </w:rPr>
        <w:t xml:space="preserve"> предусматривающей административную ответственность юридических лиц за незаконное вознаграждение от имени юридического лица.</w:t>
      </w:r>
    </w:p>
    <w:p w:rsidR="00EC3EC2" w:rsidRDefault="00EC3EC2" w:rsidP="00EC3EC2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Под незаконным вознаграждением от имени юридического лица понимается незаконная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положением.</w:t>
      </w:r>
    </w:p>
    <w:p w:rsidR="00EC3EC2" w:rsidRDefault="00EC3EC2" w:rsidP="00EC3EC2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 xml:space="preserve">За совершение как одного, так и совокупности приведенных выше действий юридическому лицу грозит штраф, размер которого зависит от суммы денежных средств, стоимости ценных бумаг, иного имущества, услуг </w:t>
      </w:r>
      <w:r>
        <w:rPr>
          <w:color w:val="000000"/>
          <w:lang w:eastAsia="ru-RU" w:bidi="ru-RU"/>
        </w:rPr>
        <w:lastRenderedPageBreak/>
        <w:t>имущественного характера, иных имущественных прав, незаконно переданных или оказанных либо обещанных или предложенных от имени юридического лица. При этом сумма штрафа не может быть менее одного миллиона рублей (часть 1 статьи 19.28 КоАП РФ)</w:t>
      </w:r>
    </w:p>
    <w:p w:rsidR="00EC3EC2" w:rsidRDefault="00EC3EC2" w:rsidP="00EC3EC2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В случае</w:t>
      </w:r>
      <w:r w:rsidR="00C87E0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если приведенные выше действия были совершены в крупном размере (то есть в сумме свыше миллиона, но не более 20 миллионов рублей) или особо крупном размере (в сумме свыше 20 миллионов рублей) размер штрафа для юридических лиц </w:t>
      </w:r>
      <w:proofErr w:type="gramStart"/>
      <w:r>
        <w:rPr>
          <w:color w:val="000000"/>
          <w:lang w:eastAsia="ru-RU" w:bidi="ru-RU"/>
        </w:rPr>
        <w:t>возрастет и</w:t>
      </w:r>
      <w:proofErr w:type="gramEnd"/>
      <w:r>
        <w:rPr>
          <w:color w:val="000000"/>
          <w:lang w:eastAsia="ru-RU" w:bidi="ru-RU"/>
        </w:rPr>
        <w:t xml:space="preserve"> будет составлять не менее 20 и 100 миллионов рублей соответственно.</w:t>
      </w:r>
    </w:p>
    <w:p w:rsidR="00EC3EC2" w:rsidRDefault="00EC3EC2" w:rsidP="00EC3EC2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Полномочия на возбуждение дел об административных правонарушениях, предусмотренных ст. 19.28 КоАП РФ, предоставлены должностным лицам органов прокуратуры.</w:t>
      </w:r>
    </w:p>
    <w:p w:rsidR="006B2E19" w:rsidRDefault="006B2E19" w:rsidP="00EC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EC2" w:rsidRPr="00EC3EC2" w:rsidRDefault="00EC3EC2" w:rsidP="00EC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EC2" w:rsidRPr="00EC3EC2" w:rsidRDefault="00C87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C3EC2" w:rsidRPr="00EC3EC2" w:rsidSect="00CB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EC2"/>
    <w:rsid w:val="004C231D"/>
    <w:rsid w:val="006B2E19"/>
    <w:rsid w:val="00C87E06"/>
    <w:rsid w:val="00CB1E92"/>
    <w:rsid w:val="00EC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3E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EC3E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EC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C3EC2"/>
    <w:pPr>
      <w:widowControl w:val="0"/>
      <w:shd w:val="clear" w:color="auto" w:fill="FFFFFF"/>
      <w:spacing w:before="600" w:after="0" w:line="317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3E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EC3E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EC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C3EC2"/>
    <w:pPr>
      <w:widowControl w:val="0"/>
      <w:shd w:val="clear" w:color="auto" w:fill="FFFFFF"/>
      <w:spacing w:before="600" w:after="0" w:line="317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BozhenovOI</dc:creator>
  <cp:lastModifiedBy>Томашева Рита Николаевна</cp:lastModifiedBy>
  <cp:revision>3</cp:revision>
  <dcterms:created xsi:type="dcterms:W3CDTF">2015-12-08T08:52:00Z</dcterms:created>
  <dcterms:modified xsi:type="dcterms:W3CDTF">2015-12-08T08:52:00Z</dcterms:modified>
</cp:coreProperties>
</file>