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41"/>
        <w:gridCol w:w="3489"/>
        <w:gridCol w:w="3153"/>
      </w:tblGrid>
      <w:tr w:rsidR="00BA499A" w:rsidRPr="00BA499A">
        <w:tc>
          <w:tcPr>
            <w:tcW w:w="3085" w:type="dxa"/>
          </w:tcPr>
          <w:p w:rsidR="00BA499A" w:rsidRPr="00BA499A" w:rsidRDefault="00173395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="00173395">
              <w:rPr>
                <w:sz w:val="26"/>
              </w:rPr>
              <w:t xml:space="preserve">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173395">
              <w:rPr>
                <w:sz w:val="28"/>
                <w:szCs w:val="28"/>
              </w:rPr>
              <w:t>949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683"/>
      </w:tblGrid>
      <w:tr w:rsidR="00BD13AE">
        <w:tc>
          <w:tcPr>
            <w:tcW w:w="9853" w:type="dxa"/>
          </w:tcPr>
          <w:p w:rsidR="00173395" w:rsidRPr="00C662A5" w:rsidRDefault="00173395" w:rsidP="00173395">
            <w:pPr>
              <w:suppressLineNumbers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662A5">
              <w:rPr>
                <w:rFonts w:eastAsiaTheme="minorHAnsi"/>
                <w:b/>
                <w:bCs/>
                <w:sz w:val="28"/>
                <w:szCs w:val="28"/>
              </w:rPr>
              <w:t>Об утверждении муниципальной программы</w:t>
            </w:r>
          </w:p>
          <w:p w:rsidR="00173395" w:rsidRPr="00295DF7" w:rsidRDefault="00173395" w:rsidP="00173395">
            <w:pPr>
              <w:suppressLineNumber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DF7">
              <w:rPr>
                <w:b/>
                <w:sz w:val="28"/>
                <w:szCs w:val="28"/>
              </w:rPr>
              <w:t xml:space="preserve">«Социальная поддержка населения  </w:t>
            </w:r>
          </w:p>
          <w:p w:rsidR="00173395" w:rsidRPr="00295DF7" w:rsidRDefault="00173395" w:rsidP="00173395">
            <w:pPr>
              <w:suppressLineNumber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95DF7">
              <w:rPr>
                <w:b/>
                <w:sz w:val="28"/>
                <w:szCs w:val="28"/>
              </w:rPr>
              <w:t xml:space="preserve">Партизанского муниципального района» </w:t>
            </w:r>
          </w:p>
          <w:p w:rsidR="00BD13AE" w:rsidRPr="00BD13AE" w:rsidRDefault="00173395" w:rsidP="00173395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95DF7">
              <w:rPr>
                <w:b/>
                <w:sz w:val="28"/>
                <w:szCs w:val="28"/>
              </w:rPr>
              <w:t>на 2015-2017 годы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173395" w:rsidP="00173395">
            <w:pPr>
              <w:suppressLineNumbers/>
              <w:tabs>
                <w:tab w:val="left" w:pos="9854"/>
              </w:tabs>
              <w:spacing w:line="341" w:lineRule="auto"/>
              <w:rPr>
                <w:sz w:val="28"/>
                <w:szCs w:val="28"/>
              </w:rPr>
            </w:pPr>
            <w:r w:rsidRPr="00C662A5">
              <w:rPr>
                <w:rFonts w:eastAsiaTheme="minorHAnsi"/>
                <w:sz w:val="28"/>
                <w:szCs w:val="28"/>
              </w:rPr>
              <w:t xml:space="preserve">В соответствии с Федеральным законом от 06.10.2003 № 131-ФЗ </w:t>
            </w:r>
            <w:r>
              <w:rPr>
                <w:rFonts w:eastAsiaTheme="minorHAnsi"/>
                <w:sz w:val="28"/>
                <w:szCs w:val="28"/>
              </w:rPr>
              <w:t xml:space="preserve">              </w:t>
            </w:r>
            <w:r w:rsidRPr="00C662A5">
              <w:rPr>
                <w:rFonts w:eastAsiaTheme="minorHAnsi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Бюджетным кодексом Российской Федерации,   руководствуясь Порядком принятия решений о разработке муниципальных программ, </w:t>
            </w:r>
            <w:r>
              <w:rPr>
                <w:rFonts w:eastAsiaTheme="minorHAnsi"/>
                <w:sz w:val="28"/>
                <w:szCs w:val="28"/>
              </w:rPr>
              <w:t xml:space="preserve">                </w:t>
            </w:r>
            <w:r w:rsidRPr="00C662A5">
              <w:rPr>
                <w:rFonts w:eastAsiaTheme="minorHAnsi"/>
                <w:sz w:val="28"/>
                <w:szCs w:val="28"/>
              </w:rPr>
              <w:t xml:space="preserve">их формирования и реализации в Партизанском муниципальном районе </w:t>
            </w:r>
            <w:r>
              <w:rPr>
                <w:rFonts w:eastAsiaTheme="minorHAnsi"/>
                <w:sz w:val="28"/>
                <w:szCs w:val="28"/>
              </w:rPr>
              <w:t xml:space="preserve">                 </w:t>
            </w:r>
            <w:r w:rsidRPr="00C662A5">
              <w:rPr>
                <w:rFonts w:eastAsiaTheme="minorHAnsi"/>
                <w:sz w:val="28"/>
                <w:szCs w:val="28"/>
              </w:rPr>
              <w:t xml:space="preserve">и порядком проведения оценки эффективности реализации муниципальных программ, </w:t>
            </w:r>
            <w:r w:rsidRPr="00C662A5">
              <w:rPr>
                <w:rFonts w:eastAsiaTheme="minorHAnsi"/>
                <w:spacing w:val="-6"/>
                <w:sz w:val="28"/>
                <w:szCs w:val="28"/>
              </w:rPr>
              <w:t>утверждённым постановлением администрации Партизанского муниципального</w:t>
            </w:r>
            <w:r w:rsidRPr="00C662A5">
              <w:rPr>
                <w:rFonts w:eastAsiaTheme="minorHAnsi"/>
                <w:sz w:val="28"/>
                <w:szCs w:val="28"/>
              </w:rPr>
              <w:t xml:space="preserve"> района от 01.08.2011 № 320 (в редакции от 24.09.2013         № 912), статьями 28, 31 Устава Партизанского </w:t>
            </w:r>
            <w:r w:rsidRPr="00C662A5">
              <w:rPr>
                <w:rFonts w:eastAsiaTheme="minorHAnsi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173395" w:rsidRPr="00C662A5" w:rsidRDefault="00173395" w:rsidP="00173395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eastAsiaTheme="minorHAnsi"/>
                <w:sz w:val="28"/>
                <w:szCs w:val="28"/>
              </w:rPr>
            </w:pPr>
            <w:r w:rsidRPr="00C662A5">
              <w:rPr>
                <w:rFonts w:eastAsiaTheme="minorHAnsi"/>
                <w:sz w:val="28"/>
                <w:szCs w:val="28"/>
              </w:rPr>
              <w:t xml:space="preserve">1. Утвердить прилагаемую муниципальную программу </w:t>
            </w:r>
            <w:r w:rsidRPr="00295DF7">
              <w:rPr>
                <w:sz w:val="28"/>
                <w:szCs w:val="28"/>
              </w:rPr>
              <w:t>«Социальная поддержка населения Партизанского муниципального района» на 2015-</w:t>
            </w:r>
            <w:r w:rsidR="003263E4">
              <w:rPr>
                <w:sz w:val="28"/>
                <w:szCs w:val="28"/>
              </w:rPr>
              <w:t xml:space="preserve">  </w:t>
            </w:r>
            <w:r w:rsidRPr="00295DF7">
              <w:rPr>
                <w:sz w:val="28"/>
                <w:szCs w:val="28"/>
              </w:rPr>
              <w:t>2017 годы</w:t>
            </w:r>
            <w:r w:rsidRPr="00C662A5">
              <w:rPr>
                <w:rFonts w:eastAsiaTheme="minorHAnsi"/>
                <w:sz w:val="28"/>
                <w:szCs w:val="28"/>
              </w:rPr>
              <w:t xml:space="preserve"> (далее - Программа).</w:t>
            </w:r>
          </w:p>
          <w:p w:rsidR="00173395" w:rsidRPr="00C662A5" w:rsidRDefault="00173395" w:rsidP="00173395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eastAsiaTheme="minorHAnsi"/>
                <w:sz w:val="28"/>
                <w:szCs w:val="28"/>
              </w:rPr>
            </w:pPr>
            <w:r w:rsidRPr="00C662A5">
              <w:rPr>
                <w:rFonts w:eastAsiaTheme="minorHAnsi"/>
                <w:sz w:val="28"/>
                <w:szCs w:val="28"/>
              </w:rPr>
              <w:t>2. Финансовому управлению администрации Партизанского муниципального района (Павленко) осуществлять финансирование расходов на реализацию Программы в пределах лимитов бюджетных обязательств, предоставляемых исполнителям Программы.</w:t>
            </w:r>
          </w:p>
          <w:p w:rsidR="00173395" w:rsidRDefault="00173395" w:rsidP="00173395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eastAsiaTheme="minorHAnsi"/>
                <w:sz w:val="28"/>
                <w:szCs w:val="28"/>
              </w:rPr>
            </w:pPr>
          </w:p>
          <w:p w:rsidR="00173395" w:rsidRDefault="00173395" w:rsidP="00173395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eastAsiaTheme="minorHAnsi"/>
                <w:sz w:val="28"/>
                <w:szCs w:val="28"/>
              </w:rPr>
            </w:pPr>
          </w:p>
          <w:p w:rsidR="00173395" w:rsidRPr="00173395" w:rsidRDefault="00173395" w:rsidP="00173395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  <w:p w:rsidR="00173395" w:rsidRPr="00C662A5" w:rsidRDefault="00173395" w:rsidP="00173395">
            <w:pPr>
              <w:widowControl w:val="0"/>
              <w:autoSpaceDE w:val="0"/>
              <w:autoSpaceDN w:val="0"/>
              <w:adjustRightInd w:val="0"/>
              <w:spacing w:line="336" w:lineRule="auto"/>
              <w:rPr>
                <w:rFonts w:eastAsiaTheme="minorHAnsi"/>
                <w:sz w:val="28"/>
                <w:szCs w:val="28"/>
              </w:rPr>
            </w:pPr>
            <w:r w:rsidRPr="00C662A5">
              <w:rPr>
                <w:rFonts w:eastAsiaTheme="minorHAnsi"/>
                <w:sz w:val="28"/>
                <w:szCs w:val="28"/>
              </w:rPr>
              <w:t xml:space="preserve">3. Общему отделу администрации Партизанского муниципального района  опубликовать настоящее постановление в Сборнике муниципальных правовых актов органов местного самоуправления Партизанского муниципального района и разместить на официальном сайте администрации Партизанского муниципального района в информационно-телекоммуникационной сети «Интернет» в </w:t>
            </w:r>
            <w:r>
              <w:rPr>
                <w:rFonts w:eastAsiaTheme="minorHAnsi"/>
                <w:sz w:val="28"/>
                <w:szCs w:val="28"/>
              </w:rPr>
              <w:t>тематических</w:t>
            </w:r>
            <w:r w:rsidRPr="00C662A5">
              <w:rPr>
                <w:rFonts w:eastAsiaTheme="minorHAnsi"/>
                <w:sz w:val="28"/>
                <w:szCs w:val="28"/>
              </w:rPr>
              <w:t xml:space="preserve"> рубриках «Муниципальные правовые акты» и «Муниципальные программы».</w:t>
            </w:r>
          </w:p>
          <w:p w:rsidR="00BD13AE" w:rsidRPr="00BD13AE" w:rsidRDefault="00173395" w:rsidP="00173395">
            <w:pPr>
              <w:tabs>
                <w:tab w:val="left" w:pos="9854"/>
              </w:tabs>
              <w:spacing w:line="336" w:lineRule="auto"/>
              <w:rPr>
                <w:sz w:val="28"/>
                <w:szCs w:val="28"/>
              </w:rPr>
            </w:pPr>
            <w:r w:rsidRPr="00C662A5">
              <w:rPr>
                <w:rFonts w:eastAsiaTheme="minorHAnsi"/>
                <w:sz w:val="28"/>
                <w:szCs w:val="28"/>
              </w:rPr>
              <w:t xml:space="preserve">4. Контроль за исполнением настоящего постановления возложить </w:t>
            </w:r>
            <w:r>
              <w:rPr>
                <w:rFonts w:eastAsiaTheme="minorHAnsi"/>
                <w:sz w:val="28"/>
                <w:szCs w:val="28"/>
              </w:rPr>
              <w:t xml:space="preserve">            </w:t>
            </w:r>
            <w:r w:rsidRPr="00C662A5">
              <w:rPr>
                <w:rFonts w:eastAsiaTheme="minorHAnsi"/>
                <w:sz w:val="28"/>
                <w:szCs w:val="28"/>
              </w:rPr>
              <w:t>на руководителя аппарата администрации Партизанского муниципального района Томашеву Р.Н.</w:t>
            </w:r>
          </w:p>
        </w:tc>
      </w:tr>
    </w:tbl>
    <w:p w:rsidR="00BD13AE" w:rsidRDefault="00BD13AE" w:rsidP="00173395">
      <w:pPr>
        <w:suppressLineNumbers/>
        <w:spacing w:line="240" w:lineRule="auto"/>
        <w:rPr>
          <w:sz w:val="26"/>
        </w:rPr>
      </w:pPr>
    </w:p>
    <w:p w:rsidR="00BD13AE" w:rsidRDefault="00BD13AE" w:rsidP="00173395">
      <w:pPr>
        <w:suppressLineNumbers/>
        <w:spacing w:line="240" w:lineRule="auto"/>
        <w:rPr>
          <w:sz w:val="26"/>
        </w:rPr>
      </w:pPr>
    </w:p>
    <w:p w:rsidR="00BA499A" w:rsidRDefault="00BA499A" w:rsidP="00173395">
      <w:pPr>
        <w:suppressLineNumbers/>
        <w:spacing w:line="240" w:lineRule="auto"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Глава Партизанского</w:t>
      </w:r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173395" w:rsidRDefault="00173395" w:rsidP="00163AA6">
      <w:pPr>
        <w:spacing w:line="240" w:lineRule="auto"/>
        <w:ind w:firstLine="0"/>
        <w:rPr>
          <w:sz w:val="28"/>
          <w:szCs w:val="28"/>
        </w:rPr>
      </w:pPr>
    </w:p>
    <w:p w:rsidR="00173395" w:rsidRPr="00173395" w:rsidRDefault="00173395" w:rsidP="00173395">
      <w:pPr>
        <w:rPr>
          <w:sz w:val="28"/>
          <w:szCs w:val="28"/>
        </w:rPr>
      </w:pPr>
    </w:p>
    <w:p w:rsidR="00173395" w:rsidRPr="00173395" w:rsidRDefault="00173395" w:rsidP="00173395">
      <w:pPr>
        <w:rPr>
          <w:sz w:val="28"/>
          <w:szCs w:val="28"/>
        </w:rPr>
      </w:pPr>
    </w:p>
    <w:p w:rsidR="00173395" w:rsidRDefault="00173395" w:rsidP="00173395">
      <w:pPr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rPr>
          <w:sz w:val="28"/>
          <w:szCs w:val="28"/>
        </w:rPr>
      </w:pPr>
    </w:p>
    <w:p w:rsidR="00173395" w:rsidRDefault="00173395" w:rsidP="00173395">
      <w:pPr>
        <w:snapToGrid w:val="0"/>
        <w:spacing w:line="360" w:lineRule="auto"/>
        <w:ind w:left="4423"/>
        <w:jc w:val="center"/>
        <w:rPr>
          <w:sz w:val="28"/>
          <w:szCs w:val="28"/>
        </w:rPr>
      </w:pPr>
    </w:p>
    <w:p w:rsidR="00173395" w:rsidRDefault="00173395" w:rsidP="00173395">
      <w:pPr>
        <w:snapToGrid w:val="0"/>
        <w:spacing w:line="360" w:lineRule="auto"/>
        <w:ind w:left="4423"/>
        <w:jc w:val="center"/>
        <w:rPr>
          <w:sz w:val="28"/>
          <w:szCs w:val="28"/>
        </w:rPr>
      </w:pPr>
    </w:p>
    <w:p w:rsidR="00173395" w:rsidRDefault="00173395" w:rsidP="00173395">
      <w:pPr>
        <w:snapToGrid w:val="0"/>
        <w:spacing w:line="360" w:lineRule="auto"/>
        <w:ind w:left="4423"/>
        <w:jc w:val="center"/>
        <w:rPr>
          <w:sz w:val="28"/>
          <w:szCs w:val="28"/>
        </w:rPr>
      </w:pPr>
    </w:p>
    <w:p w:rsidR="00173395" w:rsidRPr="00A74F1C" w:rsidRDefault="00173395" w:rsidP="00173395">
      <w:pPr>
        <w:snapToGrid w:val="0"/>
        <w:spacing w:line="360" w:lineRule="auto"/>
        <w:ind w:left="3686" w:firstLine="0"/>
        <w:jc w:val="center"/>
        <w:rPr>
          <w:sz w:val="28"/>
          <w:szCs w:val="28"/>
        </w:rPr>
      </w:pPr>
      <w:r w:rsidRPr="00A74F1C">
        <w:rPr>
          <w:sz w:val="28"/>
          <w:szCs w:val="28"/>
        </w:rPr>
        <w:t>УТВЕРЖДЕНА</w:t>
      </w:r>
    </w:p>
    <w:p w:rsidR="00173395" w:rsidRDefault="00173395" w:rsidP="00173395">
      <w:pPr>
        <w:snapToGrid w:val="0"/>
        <w:spacing w:line="240" w:lineRule="auto"/>
        <w:ind w:left="36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73395" w:rsidRDefault="00173395" w:rsidP="00173395">
      <w:pPr>
        <w:snapToGrid w:val="0"/>
        <w:spacing w:line="240" w:lineRule="auto"/>
        <w:ind w:left="3686" w:firstLine="0"/>
        <w:jc w:val="center"/>
        <w:rPr>
          <w:sz w:val="28"/>
          <w:szCs w:val="28"/>
        </w:rPr>
      </w:pPr>
      <w:r w:rsidRPr="00A74F1C">
        <w:rPr>
          <w:sz w:val="28"/>
          <w:szCs w:val="28"/>
        </w:rPr>
        <w:t xml:space="preserve">Партизанского муниципального </w:t>
      </w:r>
      <w:r>
        <w:rPr>
          <w:sz w:val="28"/>
          <w:szCs w:val="28"/>
        </w:rPr>
        <w:t>р</w:t>
      </w:r>
      <w:r w:rsidRPr="00A74F1C">
        <w:rPr>
          <w:sz w:val="28"/>
          <w:szCs w:val="28"/>
        </w:rPr>
        <w:t>айона</w:t>
      </w:r>
    </w:p>
    <w:p w:rsidR="00173395" w:rsidRPr="00A74F1C" w:rsidRDefault="00173395" w:rsidP="00173395">
      <w:pPr>
        <w:snapToGrid w:val="0"/>
        <w:spacing w:line="240" w:lineRule="auto"/>
        <w:ind w:left="36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11.11.2014 № 949</w:t>
      </w:r>
    </w:p>
    <w:p w:rsidR="00173395" w:rsidRPr="00A74F1C" w:rsidRDefault="00173395" w:rsidP="00173395">
      <w:pPr>
        <w:spacing w:line="240" w:lineRule="auto"/>
        <w:rPr>
          <w:sz w:val="28"/>
          <w:szCs w:val="28"/>
        </w:rPr>
      </w:pPr>
    </w:p>
    <w:p w:rsidR="00173395" w:rsidRPr="00A74F1C" w:rsidRDefault="00173395" w:rsidP="00173395">
      <w:pPr>
        <w:spacing w:line="240" w:lineRule="auto"/>
        <w:jc w:val="center"/>
        <w:rPr>
          <w:b/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jc w:val="center"/>
        <w:rPr>
          <w:b/>
          <w:caps/>
          <w:sz w:val="28"/>
          <w:szCs w:val="28"/>
        </w:rPr>
      </w:pPr>
    </w:p>
    <w:p w:rsidR="00173395" w:rsidRPr="00173395" w:rsidRDefault="00173395" w:rsidP="00173395">
      <w:pPr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173395">
        <w:rPr>
          <w:b/>
          <w:caps/>
          <w:sz w:val="28"/>
          <w:szCs w:val="28"/>
        </w:rPr>
        <w:t xml:space="preserve">Муниципальная программа </w:t>
      </w:r>
    </w:p>
    <w:p w:rsidR="00173395" w:rsidRPr="00A74F1C" w:rsidRDefault="00173395" w:rsidP="0017339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74F1C">
        <w:rPr>
          <w:b/>
          <w:sz w:val="28"/>
          <w:szCs w:val="28"/>
        </w:rPr>
        <w:t xml:space="preserve">«Социальная поддержка населения Партизанского </w:t>
      </w:r>
    </w:p>
    <w:p w:rsidR="00173395" w:rsidRPr="00A74F1C" w:rsidRDefault="00173395" w:rsidP="0017339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74F1C">
        <w:rPr>
          <w:b/>
          <w:sz w:val="28"/>
          <w:szCs w:val="28"/>
        </w:rPr>
        <w:t>муниципального района» на 2015-2017 годы</w:t>
      </w:r>
    </w:p>
    <w:p w:rsidR="00173395" w:rsidRPr="00A74F1C" w:rsidRDefault="00173395" w:rsidP="00173395">
      <w:pPr>
        <w:spacing w:line="360" w:lineRule="auto"/>
        <w:ind w:firstLine="0"/>
        <w:jc w:val="center"/>
        <w:rPr>
          <w:b/>
          <w:sz w:val="28"/>
          <w:szCs w:val="28"/>
        </w:rPr>
      </w:pPr>
    </w:p>
    <w:p w:rsidR="00173395" w:rsidRDefault="00173395" w:rsidP="0017339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74F1C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П</w:t>
      </w:r>
      <w:r w:rsidRPr="00A74F1C">
        <w:rPr>
          <w:b/>
          <w:sz w:val="28"/>
          <w:szCs w:val="28"/>
        </w:rPr>
        <w:t>рограммы</w:t>
      </w:r>
    </w:p>
    <w:p w:rsidR="00173395" w:rsidRPr="00A74F1C" w:rsidRDefault="00173395" w:rsidP="00173395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678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7299"/>
      </w:tblGrid>
      <w:tr w:rsidR="00173395" w:rsidRPr="00C662A5" w:rsidTr="00173395">
        <w:trPr>
          <w:trHeight w:val="476"/>
        </w:trPr>
        <w:tc>
          <w:tcPr>
            <w:tcW w:w="2379" w:type="dxa"/>
          </w:tcPr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  <w:r w:rsidRPr="00E373B9">
              <w:t>Наименование программы</w:t>
            </w:r>
          </w:p>
        </w:tc>
        <w:tc>
          <w:tcPr>
            <w:tcW w:w="7299" w:type="dxa"/>
          </w:tcPr>
          <w:p w:rsidR="00173395" w:rsidRPr="00E373B9" w:rsidRDefault="00173395" w:rsidP="00961466">
            <w:pPr>
              <w:widowControl w:val="0"/>
              <w:spacing w:line="240" w:lineRule="auto"/>
              <w:ind w:firstLine="246"/>
            </w:pPr>
            <w:r w:rsidRPr="00E373B9">
              <w:t>Муниципальная программа «Социальная поддержка населения  Партизанского муниципального района» на 2015-2017 годы (далее - Программа)</w:t>
            </w:r>
          </w:p>
        </w:tc>
      </w:tr>
      <w:tr w:rsidR="00173395" w:rsidRPr="00C662A5" w:rsidTr="00173395">
        <w:trPr>
          <w:trHeight w:val="476"/>
        </w:trPr>
        <w:tc>
          <w:tcPr>
            <w:tcW w:w="2379" w:type="dxa"/>
          </w:tcPr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  <w:r w:rsidRPr="00E373B9">
              <w:t>Муниципальный заказчик Программы</w:t>
            </w:r>
          </w:p>
        </w:tc>
        <w:tc>
          <w:tcPr>
            <w:tcW w:w="7299" w:type="dxa"/>
          </w:tcPr>
          <w:p w:rsidR="00173395" w:rsidRPr="00E373B9" w:rsidRDefault="00173395" w:rsidP="00961466">
            <w:pPr>
              <w:widowControl w:val="0"/>
              <w:spacing w:line="240" w:lineRule="auto"/>
              <w:ind w:firstLine="246"/>
            </w:pPr>
            <w:r w:rsidRPr="00E373B9">
              <w:t>Администрация Партизанского муниципального района</w:t>
            </w:r>
          </w:p>
        </w:tc>
      </w:tr>
      <w:tr w:rsidR="00173395" w:rsidRPr="00C662A5" w:rsidTr="00173395">
        <w:trPr>
          <w:trHeight w:val="476"/>
        </w:trPr>
        <w:tc>
          <w:tcPr>
            <w:tcW w:w="2379" w:type="dxa"/>
          </w:tcPr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  <w:r w:rsidRPr="00E373B9">
              <w:t>Разработчик Программы</w:t>
            </w:r>
          </w:p>
        </w:tc>
        <w:tc>
          <w:tcPr>
            <w:tcW w:w="7299" w:type="dxa"/>
          </w:tcPr>
          <w:p w:rsidR="00173395" w:rsidRPr="00E373B9" w:rsidRDefault="00173395" w:rsidP="00961466">
            <w:pPr>
              <w:widowControl w:val="0"/>
              <w:spacing w:line="240" w:lineRule="auto"/>
              <w:ind w:firstLine="246"/>
            </w:pPr>
            <w:r w:rsidRPr="00E373B9">
              <w:t>Администрация Партизанского муниципального района</w:t>
            </w:r>
          </w:p>
        </w:tc>
      </w:tr>
      <w:tr w:rsidR="00173395" w:rsidRPr="00C662A5" w:rsidTr="00173395">
        <w:trPr>
          <w:trHeight w:val="476"/>
        </w:trPr>
        <w:tc>
          <w:tcPr>
            <w:tcW w:w="2379" w:type="dxa"/>
          </w:tcPr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  <w:r w:rsidRPr="00E373B9">
              <w:t>Исполнители   Программы</w:t>
            </w:r>
          </w:p>
        </w:tc>
        <w:tc>
          <w:tcPr>
            <w:tcW w:w="7299" w:type="dxa"/>
          </w:tcPr>
          <w:p w:rsidR="00173395" w:rsidRPr="00E373B9" w:rsidRDefault="00173395" w:rsidP="00961466">
            <w:pPr>
              <w:widowControl w:val="0"/>
              <w:spacing w:line="240" w:lineRule="auto"/>
              <w:ind w:firstLine="246"/>
            </w:pPr>
            <w:r w:rsidRPr="00E373B9">
              <w:t xml:space="preserve">Отдел по спорту и молодёжной политике администрации Партизанского муниципального района </w:t>
            </w:r>
          </w:p>
          <w:p w:rsidR="00173395" w:rsidRPr="00E373B9" w:rsidRDefault="00173395" w:rsidP="00961466">
            <w:pPr>
              <w:widowControl w:val="0"/>
              <w:spacing w:line="240" w:lineRule="auto"/>
              <w:ind w:firstLine="246"/>
            </w:pPr>
            <w:r w:rsidRPr="00E373B9">
              <w:t xml:space="preserve">Отдел бухгалтерского учета и отчетности администрации Партизанского муниципального района </w:t>
            </w:r>
          </w:p>
          <w:p w:rsidR="00173395" w:rsidRPr="00E373B9" w:rsidRDefault="00173395" w:rsidP="00961466">
            <w:pPr>
              <w:widowControl w:val="0"/>
              <w:spacing w:line="240" w:lineRule="auto"/>
              <w:ind w:firstLine="246"/>
            </w:pPr>
            <w:r w:rsidRPr="00E373B9">
              <w:t>Руководитель аппарата администрации Партизанского муниципального района</w:t>
            </w:r>
          </w:p>
          <w:p w:rsidR="00173395" w:rsidRPr="00E373B9" w:rsidRDefault="00173395" w:rsidP="00961466">
            <w:pPr>
              <w:widowControl w:val="0"/>
              <w:spacing w:line="240" w:lineRule="auto"/>
              <w:ind w:firstLine="246"/>
            </w:pPr>
            <w:r w:rsidRPr="00E373B9">
              <w:t>Муниципальное казенное учреждение «Районный дом культуры» Партизанского муниципального района</w:t>
            </w:r>
          </w:p>
          <w:p w:rsidR="00173395" w:rsidRPr="00E373B9" w:rsidRDefault="00173395" w:rsidP="00961466">
            <w:pPr>
              <w:widowControl w:val="0"/>
              <w:spacing w:line="240" w:lineRule="auto"/>
              <w:ind w:firstLine="246"/>
            </w:pPr>
          </w:p>
        </w:tc>
      </w:tr>
      <w:tr w:rsidR="00173395" w:rsidRPr="00C662A5" w:rsidTr="00173395">
        <w:trPr>
          <w:trHeight w:val="476"/>
        </w:trPr>
        <w:tc>
          <w:tcPr>
            <w:tcW w:w="2379" w:type="dxa"/>
          </w:tcPr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  <w:r w:rsidRPr="00E373B9">
              <w:t>Координатор Программы</w:t>
            </w:r>
          </w:p>
        </w:tc>
        <w:tc>
          <w:tcPr>
            <w:tcW w:w="7299" w:type="dxa"/>
          </w:tcPr>
          <w:p w:rsidR="00173395" w:rsidRPr="00E373B9" w:rsidRDefault="00173395" w:rsidP="00961466">
            <w:pPr>
              <w:widowControl w:val="0"/>
              <w:spacing w:line="240" w:lineRule="auto"/>
              <w:ind w:firstLine="246"/>
            </w:pPr>
            <w:r w:rsidRPr="00E373B9">
              <w:t>Руководитель аппарата администрации Партизанского муниципального района</w:t>
            </w:r>
          </w:p>
          <w:p w:rsidR="00173395" w:rsidRPr="00E373B9" w:rsidRDefault="00173395" w:rsidP="00961466">
            <w:pPr>
              <w:widowControl w:val="0"/>
              <w:spacing w:line="240" w:lineRule="auto"/>
              <w:ind w:firstLine="246"/>
            </w:pPr>
          </w:p>
        </w:tc>
      </w:tr>
      <w:tr w:rsidR="00173395" w:rsidRPr="00C662A5" w:rsidTr="00173395">
        <w:trPr>
          <w:trHeight w:val="476"/>
        </w:trPr>
        <w:tc>
          <w:tcPr>
            <w:tcW w:w="2379" w:type="dxa"/>
          </w:tcPr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  <w:r w:rsidRPr="00C662A5">
              <w:rPr>
                <w:rFonts w:eastAsiaTheme="minorHAnsi"/>
              </w:rPr>
              <w:t>Содержание проблемы, обоснование необходимости ее решении программными методами</w:t>
            </w:r>
          </w:p>
        </w:tc>
        <w:tc>
          <w:tcPr>
            <w:tcW w:w="7299" w:type="dxa"/>
          </w:tcPr>
          <w:p w:rsidR="00173395" w:rsidRPr="00C662A5" w:rsidRDefault="00173395" w:rsidP="00961466">
            <w:pPr>
              <w:spacing w:line="240" w:lineRule="auto"/>
              <w:ind w:firstLine="246"/>
              <w:rPr>
                <w:rFonts w:eastAsiaTheme="minorHAnsi"/>
              </w:rPr>
            </w:pPr>
            <w:r w:rsidRPr="00C662A5">
              <w:rPr>
                <w:rFonts w:eastAsiaTheme="minorHAnsi"/>
              </w:rPr>
              <w:t>В условиях ограниченных финансовых ресурсов эффективность решения социальных проблем на уровне местного самоуправления приобретает все большую актуальность.</w:t>
            </w:r>
          </w:p>
          <w:p w:rsidR="00173395" w:rsidRPr="00C662A5" w:rsidRDefault="00173395" w:rsidP="00961466">
            <w:pPr>
              <w:pStyle w:val="21"/>
              <w:spacing w:after="0" w:line="240" w:lineRule="auto"/>
              <w:ind w:left="0" w:firstLine="24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662A5">
              <w:rPr>
                <w:rFonts w:ascii="Times New Roman" w:eastAsiaTheme="minorHAnsi" w:hAnsi="Times New Roman"/>
                <w:sz w:val="24"/>
                <w:szCs w:val="24"/>
              </w:rPr>
              <w:t>Повышение уровня и качества жизни отдельных категорий граждан - одно из основных направлений социальной политики администрации Партизанского муниципального района.</w:t>
            </w:r>
          </w:p>
          <w:p w:rsidR="00173395" w:rsidRPr="00C662A5" w:rsidRDefault="00173395" w:rsidP="00961466">
            <w:pPr>
              <w:widowControl w:val="0"/>
              <w:spacing w:line="240" w:lineRule="auto"/>
              <w:ind w:firstLine="246"/>
              <w:rPr>
                <w:rFonts w:eastAsiaTheme="minorHAnsi"/>
              </w:rPr>
            </w:pPr>
            <w:r w:rsidRPr="00C662A5">
              <w:rPr>
                <w:rFonts w:eastAsiaTheme="minorHAnsi"/>
              </w:rPr>
              <w:t xml:space="preserve">Администрация района на протяжении нескольких лет реализует право оказывать поддержку гражданам, имеющим личные заслуги перед Партизанским районом, адресную помощь социально незащищенным слоям населения с низким уровнем доходов (в том числе через Партизанскую районную общественную организацию ветеранов (пенсионеров) войны, труда, Вооруженных Сил </w:t>
            </w:r>
            <w:r w:rsidR="003263E4">
              <w:rPr>
                <w:rFonts w:eastAsiaTheme="minorHAnsi"/>
              </w:rPr>
              <w:t xml:space="preserve">                        </w:t>
            </w:r>
            <w:r w:rsidRPr="00C662A5">
              <w:rPr>
                <w:rFonts w:eastAsiaTheme="minorHAnsi"/>
              </w:rPr>
              <w:t xml:space="preserve">и правоохранительных органов), семьям, проживающим на территории  муниципального района и признанным в установленном порядке малообеспеченными. </w:t>
            </w:r>
          </w:p>
          <w:p w:rsidR="00173395" w:rsidRPr="00173395" w:rsidRDefault="00173395" w:rsidP="00173395">
            <w:pPr>
              <w:widowControl w:val="0"/>
              <w:spacing w:line="240" w:lineRule="auto"/>
              <w:ind w:firstLine="246"/>
              <w:rPr>
                <w:bCs/>
                <w:color w:val="637282"/>
                <w:highlight w:val="yellow"/>
              </w:rPr>
            </w:pPr>
            <w:r w:rsidRPr="00C662A5">
              <w:rPr>
                <w:rFonts w:eastAsiaTheme="minorHAnsi"/>
              </w:rPr>
              <w:t xml:space="preserve">Кроме того, на территории зарекомендовали себя районные конкурсы «Семья года»,  «Женщина года», позволившие выявить потенциал жителей района </w:t>
            </w:r>
            <w:r w:rsidRPr="00E373B9">
              <w:rPr>
                <w:rFonts w:eastAsia="Calibri"/>
                <w:color w:val="000000"/>
              </w:rPr>
              <w:t>в разных сферах деятельности</w:t>
            </w:r>
            <w:r w:rsidRPr="00C662A5">
              <w:rPr>
                <w:rFonts w:eastAsiaTheme="minorHAnsi"/>
              </w:rPr>
              <w:t xml:space="preserve">, </w:t>
            </w:r>
            <w:r w:rsidRPr="00E373B9">
              <w:rPr>
                <w:rFonts w:eastAsia="Calibri"/>
              </w:rPr>
              <w:t>положительн</w:t>
            </w:r>
            <w:r w:rsidRPr="00C662A5">
              <w:rPr>
                <w:rFonts w:eastAsiaTheme="minorHAnsi"/>
              </w:rPr>
              <w:t xml:space="preserve">ый </w:t>
            </w:r>
            <w:r w:rsidRPr="00E373B9">
              <w:rPr>
                <w:rFonts w:eastAsia="Calibri"/>
              </w:rPr>
              <w:t>опыт семейного воспитания</w:t>
            </w:r>
            <w:r w:rsidRPr="00C662A5">
              <w:rPr>
                <w:rFonts w:eastAsiaTheme="minorHAnsi"/>
              </w:rPr>
              <w:t>.</w:t>
            </w:r>
          </w:p>
        </w:tc>
      </w:tr>
    </w:tbl>
    <w:p w:rsidR="00173395" w:rsidRPr="00173395" w:rsidRDefault="00173395" w:rsidP="00173395">
      <w:pPr>
        <w:jc w:val="center"/>
      </w:pPr>
      <w:r>
        <w:t>2</w:t>
      </w:r>
    </w:p>
    <w:tbl>
      <w:tblPr>
        <w:tblW w:w="9678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7299"/>
      </w:tblGrid>
      <w:tr w:rsidR="00173395" w:rsidRPr="00C662A5" w:rsidTr="00173395">
        <w:trPr>
          <w:trHeight w:val="476"/>
        </w:trPr>
        <w:tc>
          <w:tcPr>
            <w:tcW w:w="2379" w:type="dxa"/>
          </w:tcPr>
          <w:p w:rsidR="00173395" w:rsidRPr="00C662A5" w:rsidRDefault="00173395" w:rsidP="00173395">
            <w:pPr>
              <w:widowControl w:val="0"/>
              <w:spacing w:line="240" w:lineRule="auto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7299" w:type="dxa"/>
          </w:tcPr>
          <w:p w:rsidR="00173395" w:rsidRDefault="00173395" w:rsidP="00173395">
            <w:pPr>
              <w:spacing w:line="240" w:lineRule="auto"/>
              <w:ind w:firstLine="397"/>
              <w:rPr>
                <w:rFonts w:eastAsiaTheme="minorHAnsi"/>
              </w:rPr>
            </w:pPr>
            <w:r w:rsidRPr="00C662A5">
              <w:rPr>
                <w:rFonts w:eastAsiaTheme="minorHAnsi"/>
              </w:rPr>
              <w:t>Современная экономическая ситуация диктует необходимость сохранения об</w:t>
            </w:r>
            <w:r>
              <w:rPr>
                <w:rFonts w:eastAsiaTheme="minorHAnsi"/>
              </w:rPr>
              <w:t xml:space="preserve">ъемов оказания адресной помощи, </w:t>
            </w:r>
            <w:r w:rsidRPr="00C662A5">
              <w:rPr>
                <w:rFonts w:eastAsiaTheme="minorHAnsi"/>
              </w:rPr>
              <w:t>в которой нуждаются отд</w:t>
            </w:r>
            <w:r>
              <w:rPr>
                <w:rFonts w:eastAsiaTheme="minorHAnsi"/>
              </w:rPr>
              <w:t xml:space="preserve">ельные категории граждан, семьи                                         </w:t>
            </w:r>
            <w:r w:rsidRPr="00C662A5">
              <w:rPr>
                <w:rFonts w:eastAsiaTheme="minorHAnsi"/>
              </w:rPr>
              <w:t>с несовершеннолетними детьми, имеющие по независимым от них причинам низкий уровень доходов, пенсионеры</w:t>
            </w:r>
            <w:r>
              <w:rPr>
                <w:rFonts w:eastAsiaTheme="minorHAnsi"/>
              </w:rPr>
              <w:t>.</w:t>
            </w:r>
          </w:p>
          <w:p w:rsidR="00173395" w:rsidRPr="00173395" w:rsidRDefault="00173395" w:rsidP="00173395">
            <w:pPr>
              <w:spacing w:line="240" w:lineRule="auto"/>
              <w:ind w:firstLine="397"/>
              <w:rPr>
                <w:rFonts w:eastAsiaTheme="minorHAnsi"/>
              </w:rPr>
            </w:pPr>
            <w:r w:rsidRPr="00E373B9">
              <w:rPr>
                <w:bCs/>
              </w:rPr>
              <w:t xml:space="preserve">Отсутствие мер, направленных на поддержку нуждающихся граждан, может привести к утрате достигнутых к настоящему времени некоторых положительных результатов. </w:t>
            </w:r>
          </w:p>
          <w:p w:rsidR="00173395" w:rsidRPr="00173395" w:rsidRDefault="00173395" w:rsidP="00173395">
            <w:pPr>
              <w:spacing w:line="240" w:lineRule="auto"/>
              <w:ind w:firstLine="397"/>
              <w:rPr>
                <w:bCs/>
              </w:rPr>
            </w:pPr>
            <w:r w:rsidRPr="00E373B9">
              <w:rPr>
                <w:bCs/>
              </w:rPr>
              <w:t xml:space="preserve">   Решение проблем оказания социальной  поддержки гражданам района программным методом позволит сохранить уверенность </w:t>
            </w:r>
            <w:r>
              <w:rPr>
                <w:bCs/>
              </w:rPr>
              <w:t xml:space="preserve">                     </w:t>
            </w:r>
            <w:r w:rsidRPr="00E373B9">
              <w:rPr>
                <w:bCs/>
              </w:rPr>
              <w:t>в социальной защищенности, в том, что они не оставлены без внимания.</w:t>
            </w:r>
          </w:p>
        </w:tc>
      </w:tr>
      <w:tr w:rsidR="00173395" w:rsidRPr="00C662A5" w:rsidTr="00173395">
        <w:trPr>
          <w:trHeight w:val="698"/>
        </w:trPr>
        <w:tc>
          <w:tcPr>
            <w:tcW w:w="2379" w:type="dxa"/>
          </w:tcPr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  <w:r w:rsidRPr="00E373B9">
              <w:t>Цели и Задачи Программы</w:t>
            </w:r>
          </w:p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</w:p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</w:p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</w:p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</w:p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</w:p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</w:p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</w:p>
        </w:tc>
        <w:tc>
          <w:tcPr>
            <w:tcW w:w="7299" w:type="dxa"/>
          </w:tcPr>
          <w:p w:rsidR="00173395" w:rsidRPr="00E373B9" w:rsidRDefault="00173395" w:rsidP="00961466">
            <w:pPr>
              <w:widowControl w:val="0"/>
              <w:spacing w:line="226" w:lineRule="auto"/>
              <w:ind w:firstLine="246"/>
            </w:pPr>
            <w:r w:rsidRPr="00E373B9">
              <w:t xml:space="preserve">Главной целью Программы является </w:t>
            </w:r>
            <w:r w:rsidRPr="00C662A5">
              <w:rPr>
                <w:rFonts w:eastAsiaTheme="minorHAnsi"/>
              </w:rPr>
              <w:t xml:space="preserve">повышение уровня и качества жизни граждан, проживающих на территории Партизанского муниципального района.  </w:t>
            </w:r>
          </w:p>
          <w:p w:rsidR="00173395" w:rsidRPr="00E373B9" w:rsidRDefault="00173395" w:rsidP="00961466">
            <w:pPr>
              <w:widowControl w:val="0"/>
              <w:spacing w:line="226" w:lineRule="auto"/>
              <w:ind w:firstLine="246"/>
            </w:pPr>
            <w:r w:rsidRPr="00E373B9">
              <w:t>Программа направлена на решение следующих задач:</w:t>
            </w:r>
          </w:p>
          <w:p w:rsidR="00173395" w:rsidRPr="00E373B9" w:rsidRDefault="00173395" w:rsidP="00961466">
            <w:pPr>
              <w:widowControl w:val="0"/>
              <w:spacing w:line="226" w:lineRule="auto"/>
              <w:ind w:firstLine="246"/>
            </w:pPr>
            <w:r w:rsidRPr="00E373B9">
              <w:t xml:space="preserve">- поощрение граждан, имеющих </w:t>
            </w:r>
            <w:r w:rsidRPr="00C662A5">
              <w:rPr>
                <w:rFonts w:eastAsiaTheme="minorHAnsi"/>
              </w:rPr>
              <w:t>заслуги перед районом;</w:t>
            </w:r>
          </w:p>
          <w:p w:rsidR="00173395" w:rsidRPr="00E373B9" w:rsidRDefault="00173395" w:rsidP="00961466">
            <w:pPr>
              <w:widowControl w:val="0"/>
              <w:spacing w:line="226" w:lineRule="auto"/>
              <w:ind w:firstLine="246"/>
            </w:pPr>
            <w:r w:rsidRPr="00C662A5">
              <w:rPr>
                <w:rFonts w:eastAsiaTheme="minorHAnsi"/>
              </w:rPr>
              <w:t xml:space="preserve">- стимулирование граждан района на развитие своего творческого потенциала и активное  участие в </w:t>
            </w:r>
            <w:r>
              <w:rPr>
                <w:rFonts w:eastAsiaTheme="minorHAnsi"/>
              </w:rPr>
              <w:t>социально-</w:t>
            </w:r>
            <w:r w:rsidRPr="00C662A5">
              <w:rPr>
                <w:rFonts w:eastAsiaTheme="minorHAnsi"/>
              </w:rPr>
              <w:t>экономической  жизни района;</w:t>
            </w:r>
          </w:p>
          <w:p w:rsidR="00173395" w:rsidRPr="00E373B9" w:rsidRDefault="00173395" w:rsidP="00961466">
            <w:pPr>
              <w:widowControl w:val="0"/>
              <w:spacing w:line="226" w:lineRule="auto"/>
              <w:ind w:firstLine="246"/>
              <w:rPr>
                <w:bCs/>
              </w:rPr>
            </w:pPr>
            <w:r w:rsidRPr="00E373B9">
              <w:rPr>
                <w:bCs/>
              </w:rPr>
              <w:t>- социальная поддержка многодетных семей, в том числе признанных в установленном порядке малообеспеченным</w:t>
            </w:r>
            <w:r>
              <w:rPr>
                <w:bCs/>
              </w:rPr>
              <w:t>и</w:t>
            </w:r>
            <w:r w:rsidRPr="00E373B9">
              <w:rPr>
                <w:bCs/>
              </w:rPr>
              <w:t xml:space="preserve">; </w:t>
            </w:r>
          </w:p>
          <w:p w:rsidR="00173395" w:rsidRPr="00173395" w:rsidRDefault="00173395" w:rsidP="00961466">
            <w:pPr>
              <w:widowControl w:val="0"/>
              <w:spacing w:line="226" w:lineRule="auto"/>
              <w:ind w:firstLine="246"/>
              <w:rPr>
                <w:rFonts w:eastAsia="Arial"/>
              </w:rPr>
            </w:pPr>
            <w:r w:rsidRPr="00E373B9">
              <w:rPr>
                <w:rFonts w:eastAsia="Arial"/>
              </w:rPr>
              <w:t xml:space="preserve">- укрепление семейных отношений, </w:t>
            </w:r>
            <w:r w:rsidRPr="00E373B9">
              <w:rPr>
                <w:bCs/>
              </w:rPr>
              <w:t>пропаганда семейных ценностей, здорового образа жизни, укрепление традиций российской семьи</w:t>
            </w:r>
            <w:r>
              <w:rPr>
                <w:bCs/>
              </w:rPr>
              <w:t>.</w:t>
            </w:r>
            <w:r w:rsidRPr="00E373B9">
              <w:rPr>
                <w:bCs/>
              </w:rPr>
              <w:t xml:space="preserve"> </w:t>
            </w:r>
          </w:p>
        </w:tc>
      </w:tr>
      <w:tr w:rsidR="00173395" w:rsidRPr="00C662A5" w:rsidTr="00173395">
        <w:trPr>
          <w:trHeight w:val="476"/>
        </w:trPr>
        <w:tc>
          <w:tcPr>
            <w:tcW w:w="2379" w:type="dxa"/>
          </w:tcPr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  <w:rPr>
                <w:color w:val="000000"/>
              </w:rPr>
            </w:pPr>
            <w:r w:rsidRPr="00E373B9">
              <w:rPr>
                <w:color w:val="000000"/>
              </w:rPr>
              <w:t>Сроки и этапы реализации  муниципальной программы</w:t>
            </w:r>
          </w:p>
        </w:tc>
        <w:tc>
          <w:tcPr>
            <w:tcW w:w="7299" w:type="dxa"/>
          </w:tcPr>
          <w:p w:rsidR="00173395" w:rsidRPr="00E373B9" w:rsidRDefault="00173395" w:rsidP="00961466">
            <w:pPr>
              <w:spacing w:line="240" w:lineRule="auto"/>
              <w:ind w:firstLine="246"/>
            </w:pPr>
            <w:r w:rsidRPr="00E373B9">
              <w:t xml:space="preserve">Программа реализуется в течение 2015-2017 годов </w:t>
            </w:r>
          </w:p>
          <w:p w:rsidR="00173395" w:rsidRPr="00E373B9" w:rsidRDefault="00173395" w:rsidP="00961466">
            <w:pPr>
              <w:spacing w:line="240" w:lineRule="auto"/>
              <w:ind w:firstLine="246"/>
              <w:jc w:val="center"/>
              <w:rPr>
                <w:highlight w:val="yellow"/>
              </w:rPr>
            </w:pPr>
            <w:r w:rsidRPr="00E373B9">
              <w:t xml:space="preserve">  </w:t>
            </w:r>
          </w:p>
        </w:tc>
      </w:tr>
      <w:tr w:rsidR="00173395" w:rsidRPr="00C662A5" w:rsidTr="00173395">
        <w:trPr>
          <w:trHeight w:val="476"/>
        </w:trPr>
        <w:tc>
          <w:tcPr>
            <w:tcW w:w="2379" w:type="dxa"/>
          </w:tcPr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  <w:r w:rsidRPr="00E373B9">
              <w:t>Структура муниципальной программы</w:t>
            </w:r>
          </w:p>
        </w:tc>
        <w:tc>
          <w:tcPr>
            <w:tcW w:w="7299" w:type="dxa"/>
          </w:tcPr>
          <w:p w:rsidR="00173395" w:rsidRPr="00E373B9" w:rsidRDefault="00173395" w:rsidP="00961466">
            <w:pPr>
              <w:widowControl w:val="0"/>
              <w:spacing w:line="240" w:lineRule="auto"/>
              <w:ind w:firstLine="246"/>
            </w:pPr>
            <w:r w:rsidRPr="00E373B9">
              <w:t xml:space="preserve">   Программа состоит из двух разделов. В первом разделе отражены социально значимые мероприятия, направленные на раскрытие потенциала граждан и семей (районные конкурсы «Женщина года», «Семья года»), </w:t>
            </w:r>
            <w:r w:rsidRPr="00C662A5">
              <w:rPr>
                <w:rFonts w:eastAsiaTheme="minorHAnsi"/>
              </w:rPr>
              <w:t xml:space="preserve">а также мероприятия </w:t>
            </w:r>
            <w:r w:rsidRPr="00E373B9">
              <w:t xml:space="preserve">для детей </w:t>
            </w:r>
            <w:r>
              <w:t xml:space="preserve">            </w:t>
            </w:r>
            <w:r w:rsidRPr="00E373B9">
              <w:t xml:space="preserve">из семей, признанных в установленном порядке  многодетными малообеспеченными (праздничные новогодние мероприятия </w:t>
            </w:r>
            <w:r>
              <w:t xml:space="preserve">                        </w:t>
            </w:r>
            <w:r w:rsidRPr="00E373B9">
              <w:t>с п</w:t>
            </w:r>
            <w:r w:rsidRPr="00E373B9">
              <w:rPr>
                <w:bCs/>
              </w:rPr>
              <w:t>риобретением новогодних подарков для детей вышеуказанной категории).</w:t>
            </w:r>
          </w:p>
          <w:p w:rsidR="00173395" w:rsidRPr="00E373B9" w:rsidRDefault="00173395" w:rsidP="00961466">
            <w:pPr>
              <w:widowControl w:val="0"/>
              <w:spacing w:line="240" w:lineRule="auto"/>
              <w:ind w:firstLine="246"/>
            </w:pPr>
            <w:r w:rsidRPr="00E373B9">
              <w:t xml:space="preserve">   Во второй раздел вошли отдельные мероприятия, связанные </w:t>
            </w:r>
            <w:r>
              <w:t xml:space="preserve">                 </w:t>
            </w:r>
            <w:r w:rsidRPr="00E373B9">
              <w:t>с выплатами денежных средств гражданам, имеющим звание «Почетный гражданин Партизанского района», пенсий за выслугу лет муниципальным служащим района, а также предоставлением субсидии Партизанской районной общественной организации ветеранов войны, труда, Вооруженных Сил и правоохранительных органов.</w:t>
            </w:r>
          </w:p>
          <w:p w:rsidR="00173395" w:rsidRPr="00C662A5" w:rsidRDefault="00173395" w:rsidP="00961466">
            <w:pPr>
              <w:spacing w:line="240" w:lineRule="auto"/>
              <w:ind w:firstLine="246"/>
              <w:rPr>
                <w:rFonts w:eastAsiaTheme="minorHAnsi"/>
                <w:color w:val="000000"/>
              </w:rPr>
            </w:pPr>
            <w:r w:rsidRPr="00C662A5">
              <w:rPr>
                <w:rFonts w:eastAsiaTheme="minorHAnsi"/>
                <w:color w:val="000000"/>
              </w:rPr>
              <w:t xml:space="preserve">   Мероприятия Программы направлены на осуществление предусмотренных </w:t>
            </w:r>
            <w:r w:rsidRPr="00C662A5">
              <w:rPr>
                <w:rFonts w:eastAsiaTheme="minorHAnsi"/>
                <w:bCs/>
              </w:rPr>
              <w:t xml:space="preserve">Федеральным законом от 06.10.2003 № 131-ФЗ «Об общих принципах организации местного самоуправления </w:t>
            </w:r>
            <w:r>
              <w:rPr>
                <w:rFonts w:eastAsiaTheme="minorHAnsi"/>
                <w:bCs/>
              </w:rPr>
              <w:t xml:space="preserve">                        </w:t>
            </w:r>
            <w:r w:rsidRPr="00C662A5">
              <w:rPr>
                <w:rFonts w:eastAsiaTheme="minorHAnsi"/>
                <w:bCs/>
              </w:rPr>
              <w:t xml:space="preserve">в Российской Федерации» полномочий по оказанию поддержки гражданам и общественным объединениям в соответствии </w:t>
            </w:r>
            <w:r>
              <w:rPr>
                <w:rFonts w:eastAsiaTheme="minorHAnsi"/>
                <w:bCs/>
              </w:rPr>
              <w:t xml:space="preserve">                        </w:t>
            </w:r>
            <w:r w:rsidRPr="00C662A5">
              <w:rPr>
                <w:rFonts w:eastAsiaTheme="minorHAnsi"/>
                <w:bCs/>
              </w:rPr>
              <w:t>с законодательством Российской Федерации.</w:t>
            </w:r>
          </w:p>
          <w:p w:rsidR="00173395" w:rsidRPr="00E373B9" w:rsidRDefault="00173395" w:rsidP="009614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6"/>
            </w:pPr>
            <w:r>
              <w:t xml:space="preserve">  </w:t>
            </w:r>
            <w:r w:rsidRPr="00E373B9">
              <w:t>Перечень мероприятий программы с указанием сроков, ресурсного обеспечения и ответственных испол</w:t>
            </w:r>
            <w:r>
              <w:t xml:space="preserve">нителей приведен               в приложении </w:t>
            </w:r>
            <w:r w:rsidRPr="00E373B9">
              <w:t xml:space="preserve">№ 2  </w:t>
            </w:r>
          </w:p>
          <w:p w:rsidR="00173395" w:rsidRPr="00E373B9" w:rsidRDefault="00173395" w:rsidP="0096146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46"/>
            </w:pPr>
          </w:p>
        </w:tc>
      </w:tr>
    </w:tbl>
    <w:p w:rsidR="00173395" w:rsidRPr="00173395" w:rsidRDefault="00173395" w:rsidP="00173395">
      <w:pPr>
        <w:jc w:val="center"/>
      </w:pPr>
      <w:r>
        <w:t>3</w:t>
      </w:r>
    </w:p>
    <w:tbl>
      <w:tblPr>
        <w:tblW w:w="9678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7299"/>
      </w:tblGrid>
      <w:tr w:rsidR="00173395" w:rsidRPr="00C662A5" w:rsidTr="00173395">
        <w:trPr>
          <w:trHeight w:val="1036"/>
        </w:trPr>
        <w:tc>
          <w:tcPr>
            <w:tcW w:w="2379" w:type="dxa"/>
          </w:tcPr>
          <w:p w:rsidR="00173395" w:rsidRPr="00E373B9" w:rsidRDefault="00173395" w:rsidP="00173395">
            <w:pPr>
              <w:spacing w:line="240" w:lineRule="auto"/>
              <w:ind w:firstLine="0"/>
              <w:jc w:val="center"/>
            </w:pPr>
            <w:r w:rsidRPr="00C662A5">
              <w:rPr>
                <w:rFonts w:eastAsiaTheme="minorHAnsi"/>
              </w:rPr>
              <w:t>Механизм реализации Программы</w:t>
            </w:r>
          </w:p>
        </w:tc>
        <w:tc>
          <w:tcPr>
            <w:tcW w:w="7299" w:type="dxa"/>
          </w:tcPr>
          <w:p w:rsidR="00173395" w:rsidRPr="00E373B9" w:rsidRDefault="00173395" w:rsidP="00961466">
            <w:pPr>
              <w:widowControl w:val="0"/>
              <w:spacing w:line="240" w:lineRule="auto"/>
              <w:ind w:firstLine="246"/>
            </w:pPr>
            <w:r w:rsidRPr="00C662A5">
              <w:rPr>
                <w:rFonts w:eastAsiaTheme="minorHAnsi"/>
              </w:rPr>
              <w:t>И</w:t>
            </w:r>
            <w:r w:rsidRPr="00E373B9">
              <w:rPr>
                <w:rFonts w:eastAsia="Calibri"/>
              </w:rPr>
              <w:t xml:space="preserve">сполнители Программы организуют исполнение Перечня мероприятий </w:t>
            </w:r>
            <w:r w:rsidRPr="00C662A5">
              <w:rPr>
                <w:rFonts w:eastAsiaTheme="minorHAnsi"/>
              </w:rPr>
              <w:t xml:space="preserve">согласно </w:t>
            </w:r>
            <w:r w:rsidRPr="00E373B9">
              <w:rPr>
                <w:rFonts w:eastAsia="Calibri"/>
              </w:rPr>
              <w:t>приложени</w:t>
            </w:r>
            <w:r w:rsidRPr="00C662A5">
              <w:rPr>
                <w:rFonts w:eastAsiaTheme="minorHAnsi"/>
              </w:rPr>
              <w:t>ю</w:t>
            </w:r>
            <w:r w:rsidRPr="00E373B9">
              <w:rPr>
                <w:rFonts w:eastAsia="Calibri"/>
              </w:rPr>
              <w:t xml:space="preserve"> № </w:t>
            </w:r>
            <w:r w:rsidRPr="00C662A5">
              <w:rPr>
                <w:rFonts w:eastAsiaTheme="minorHAnsi"/>
              </w:rPr>
              <w:t xml:space="preserve">2 </w:t>
            </w:r>
            <w:r w:rsidRPr="00E373B9">
              <w:rPr>
                <w:rFonts w:eastAsia="Calibri"/>
              </w:rPr>
              <w:t>в ходе реализации Программы</w:t>
            </w:r>
            <w:r>
              <w:rPr>
                <w:rFonts w:eastAsia="Calibri"/>
              </w:rPr>
              <w:t>.</w:t>
            </w:r>
            <w:r w:rsidRPr="00C662A5">
              <w:rPr>
                <w:rFonts w:eastAsiaTheme="minorHAnsi"/>
              </w:rPr>
              <w:t xml:space="preserve"> </w:t>
            </w:r>
          </w:p>
        </w:tc>
      </w:tr>
      <w:tr w:rsidR="00173395" w:rsidRPr="00C662A5" w:rsidTr="00173395">
        <w:trPr>
          <w:trHeight w:val="3120"/>
        </w:trPr>
        <w:tc>
          <w:tcPr>
            <w:tcW w:w="2379" w:type="dxa"/>
          </w:tcPr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  <w:r w:rsidRPr="00E373B9">
              <w:t>Ресурсное обеспечение Программы</w:t>
            </w:r>
          </w:p>
        </w:tc>
        <w:tc>
          <w:tcPr>
            <w:tcW w:w="7299" w:type="dxa"/>
          </w:tcPr>
          <w:p w:rsidR="00173395" w:rsidRPr="00E373B9" w:rsidRDefault="00173395" w:rsidP="00173395">
            <w:pPr>
              <w:spacing w:line="240" w:lineRule="auto"/>
              <w:ind w:firstLine="397"/>
            </w:pPr>
            <w:r w:rsidRPr="00E373B9">
              <w:t>Мероприятия настоящей Программы реализуются за счет средств бюджета Партизанского муниципального района.</w:t>
            </w:r>
          </w:p>
          <w:p w:rsidR="00173395" w:rsidRPr="00E373B9" w:rsidRDefault="00173395" w:rsidP="00173395">
            <w:pPr>
              <w:spacing w:line="240" w:lineRule="auto"/>
              <w:ind w:firstLine="397"/>
            </w:pPr>
            <w:r w:rsidRPr="00E373B9">
              <w:t>Прогнозная оценка расходов на реализацию Программы в 2015-2017 годах составит 1896,2 тыс. рублей, в том числе по годам:</w:t>
            </w:r>
          </w:p>
          <w:p w:rsidR="00173395" w:rsidRPr="00E373B9" w:rsidRDefault="00173395" w:rsidP="00173395">
            <w:pPr>
              <w:spacing w:line="240" w:lineRule="auto"/>
              <w:ind w:firstLine="397"/>
            </w:pPr>
            <w:r>
              <w:t xml:space="preserve">2015 - </w:t>
            </w:r>
            <w:r w:rsidRPr="00E373B9">
              <w:t>639,0 тыс. рублей;</w:t>
            </w:r>
          </w:p>
          <w:p w:rsidR="00173395" w:rsidRPr="00E373B9" w:rsidRDefault="00173395" w:rsidP="00173395">
            <w:pPr>
              <w:spacing w:line="240" w:lineRule="auto"/>
              <w:ind w:firstLine="397"/>
            </w:pPr>
            <w:r>
              <w:t xml:space="preserve">2016 - </w:t>
            </w:r>
            <w:r w:rsidRPr="00E373B9">
              <w:t>697,0 тыс. рублей;</w:t>
            </w:r>
          </w:p>
          <w:p w:rsidR="00173395" w:rsidRDefault="00173395" w:rsidP="00173395">
            <w:pPr>
              <w:spacing w:line="240" w:lineRule="auto"/>
              <w:ind w:firstLine="397"/>
            </w:pPr>
            <w:r>
              <w:t xml:space="preserve">2017 - </w:t>
            </w:r>
            <w:r w:rsidRPr="00E373B9">
              <w:t>659,5 тыс. рублей.</w:t>
            </w:r>
          </w:p>
          <w:p w:rsidR="00173395" w:rsidRPr="00173395" w:rsidRDefault="00173395" w:rsidP="00173395">
            <w:pPr>
              <w:spacing w:line="240" w:lineRule="auto"/>
              <w:ind w:firstLine="397"/>
            </w:pPr>
            <w:r w:rsidRPr="00C662A5">
              <w:rPr>
                <w:rFonts w:eastAsiaTheme="minorHAnsi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год.</w:t>
            </w:r>
          </w:p>
        </w:tc>
      </w:tr>
      <w:tr w:rsidR="00173395" w:rsidRPr="00C662A5" w:rsidTr="00173395">
        <w:trPr>
          <w:trHeight w:val="274"/>
        </w:trPr>
        <w:tc>
          <w:tcPr>
            <w:tcW w:w="2379" w:type="dxa"/>
          </w:tcPr>
          <w:p w:rsidR="00173395" w:rsidRPr="00E373B9" w:rsidRDefault="00173395" w:rsidP="00173395">
            <w:pPr>
              <w:pStyle w:val="2"/>
              <w:jc w:val="center"/>
              <w:rPr>
                <w:sz w:val="24"/>
              </w:rPr>
            </w:pPr>
            <w:r w:rsidRPr="00E373B9">
              <w:rPr>
                <w:sz w:val="24"/>
              </w:rPr>
              <w:t>Управление реализацией Программы, система организации контроля за исполнением Программы</w:t>
            </w:r>
          </w:p>
          <w:p w:rsidR="00173395" w:rsidRPr="00E373B9" w:rsidRDefault="00173395" w:rsidP="00173395">
            <w:pPr>
              <w:widowControl w:val="0"/>
              <w:spacing w:line="240" w:lineRule="auto"/>
              <w:ind w:firstLine="0"/>
              <w:jc w:val="center"/>
            </w:pPr>
          </w:p>
        </w:tc>
        <w:tc>
          <w:tcPr>
            <w:tcW w:w="7299" w:type="dxa"/>
          </w:tcPr>
          <w:p w:rsidR="00173395" w:rsidRPr="00C662A5" w:rsidRDefault="00173395" w:rsidP="00961466">
            <w:pPr>
              <w:suppressAutoHyphens/>
              <w:spacing w:line="240" w:lineRule="auto"/>
              <w:ind w:firstLine="244"/>
              <w:rPr>
                <w:rFonts w:eastAsiaTheme="minorHAnsi"/>
              </w:rPr>
            </w:pPr>
            <w:r w:rsidRPr="00C662A5">
              <w:rPr>
                <w:rFonts w:eastAsiaTheme="minorHAnsi"/>
              </w:rPr>
              <w:t xml:space="preserve">   Текущее управление и контроль за исполнением Программы осуществляет Заказчик Программы в лице </w:t>
            </w:r>
            <w:r w:rsidRPr="00C662A5">
              <w:rPr>
                <w:rFonts w:eastAsiaTheme="minorHAnsi"/>
                <w:color w:val="000000"/>
              </w:rPr>
              <w:t xml:space="preserve">руководителя аппарата </w:t>
            </w:r>
            <w:r w:rsidRPr="00C662A5">
              <w:rPr>
                <w:rFonts w:eastAsiaTheme="minorHAnsi"/>
              </w:rPr>
              <w:t>администрации Партизанского муниципального района.</w:t>
            </w:r>
          </w:p>
          <w:p w:rsidR="00173395" w:rsidRPr="00E373B9" w:rsidRDefault="00173395" w:rsidP="00961466">
            <w:pPr>
              <w:autoSpaceDE w:val="0"/>
              <w:autoSpaceDN w:val="0"/>
              <w:adjustRightInd w:val="0"/>
              <w:spacing w:line="240" w:lineRule="auto"/>
              <w:ind w:firstLine="244"/>
              <w:rPr>
                <w:rFonts w:eastAsia="Calibri"/>
              </w:rPr>
            </w:pPr>
            <w:r w:rsidRPr="00C662A5">
              <w:rPr>
                <w:rFonts w:eastAsiaTheme="minorHAnsi"/>
              </w:rPr>
              <w:t xml:space="preserve">   Заказчик </w:t>
            </w:r>
            <w:r w:rsidRPr="00E373B9">
              <w:rPr>
                <w:rFonts w:eastAsia="Calibri"/>
              </w:rPr>
              <w:t xml:space="preserve">является главным распорядителем выделенных </w:t>
            </w:r>
            <w:r>
              <w:rPr>
                <w:rFonts w:eastAsia="Calibri"/>
              </w:rPr>
              <w:t xml:space="preserve">                        </w:t>
            </w:r>
            <w:r w:rsidRPr="00E373B9">
              <w:rPr>
                <w:rFonts w:eastAsia="Calibri"/>
              </w:rPr>
              <w:t>на реализацию мероприятий программы бюджетных средств;</w:t>
            </w:r>
          </w:p>
          <w:p w:rsidR="00173395" w:rsidRPr="00E373B9" w:rsidRDefault="00173395" w:rsidP="00961466">
            <w:pPr>
              <w:spacing w:line="240" w:lineRule="auto"/>
              <w:ind w:firstLine="244"/>
              <w:rPr>
                <w:rFonts w:eastAsia="Calibri"/>
              </w:rPr>
            </w:pPr>
            <w:r w:rsidRPr="00C662A5">
              <w:rPr>
                <w:rFonts w:eastAsiaTheme="minorHAnsi"/>
              </w:rPr>
              <w:t xml:space="preserve">   </w:t>
            </w:r>
            <w:r w:rsidRPr="00E373B9">
              <w:rPr>
                <w:rFonts w:eastAsia="Calibri"/>
              </w:rPr>
              <w:t>организует исполнение мероприятий программы, в том чи</w:t>
            </w:r>
            <w:r>
              <w:rPr>
                <w:rFonts w:eastAsia="Calibri"/>
              </w:rPr>
              <w:t xml:space="preserve">сле              </w:t>
            </w:r>
            <w:r w:rsidRPr="00E373B9">
              <w:rPr>
                <w:rFonts w:eastAsia="Calibri"/>
              </w:rPr>
              <w:t xml:space="preserve">в соответствии с законодательством Российской Федерации </w:t>
            </w:r>
            <w:r>
              <w:rPr>
                <w:rFonts w:eastAsia="Calibri"/>
              </w:rPr>
              <w:t xml:space="preserve">                      </w:t>
            </w:r>
            <w:r w:rsidRPr="00E373B9">
              <w:rPr>
                <w:rFonts w:eastAsia="Calibri"/>
              </w:rPr>
              <w:t xml:space="preserve">о </w:t>
            </w:r>
            <w:r w:rsidRPr="00C662A5">
              <w:rPr>
                <w:rFonts w:eastAsiaTheme="minorHAnsi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 w:rsidRPr="00E373B9">
              <w:rPr>
                <w:rFonts w:eastAsia="Calibri"/>
              </w:rPr>
              <w:t>;</w:t>
            </w:r>
          </w:p>
          <w:p w:rsidR="00173395" w:rsidRPr="00E373B9" w:rsidRDefault="00173395" w:rsidP="00961466">
            <w:pPr>
              <w:autoSpaceDE w:val="0"/>
              <w:autoSpaceDN w:val="0"/>
              <w:adjustRightInd w:val="0"/>
              <w:spacing w:line="240" w:lineRule="auto"/>
              <w:ind w:firstLine="244"/>
              <w:rPr>
                <w:rFonts w:eastAsia="Calibri"/>
              </w:rPr>
            </w:pPr>
            <w:r w:rsidRPr="00C662A5">
              <w:rPr>
                <w:rFonts w:eastAsiaTheme="minorHAnsi"/>
              </w:rPr>
              <w:t xml:space="preserve">   </w:t>
            </w:r>
            <w:r w:rsidRPr="00E373B9">
              <w:rPr>
                <w:rFonts w:eastAsia="Calibri"/>
              </w:rPr>
              <w:t xml:space="preserve">формирует предложения к проекту решения Думы района </w:t>
            </w:r>
            <w:r>
              <w:rPr>
                <w:rFonts w:eastAsia="Calibri"/>
              </w:rPr>
              <w:t xml:space="preserve">                  </w:t>
            </w:r>
            <w:r w:rsidRPr="00E373B9">
              <w:rPr>
                <w:rFonts w:eastAsia="Calibri"/>
              </w:rPr>
              <w:t>о районном бюджете по финансированию программы на очередной финансовый год;</w:t>
            </w:r>
          </w:p>
          <w:p w:rsidR="00173395" w:rsidRPr="00E373B9" w:rsidRDefault="00173395" w:rsidP="00961466">
            <w:pPr>
              <w:autoSpaceDE w:val="0"/>
              <w:autoSpaceDN w:val="0"/>
              <w:adjustRightInd w:val="0"/>
              <w:spacing w:line="240" w:lineRule="auto"/>
              <w:ind w:firstLine="244"/>
              <w:rPr>
                <w:rFonts w:eastAsia="Calibri"/>
              </w:rPr>
            </w:pPr>
            <w:r w:rsidRPr="00C662A5">
              <w:rPr>
                <w:rFonts w:eastAsiaTheme="minorHAnsi"/>
              </w:rPr>
              <w:t xml:space="preserve">   </w:t>
            </w:r>
            <w:r w:rsidRPr="00E373B9">
              <w:rPr>
                <w:rFonts w:eastAsia="Calibri"/>
              </w:rPr>
              <w:t>обеспечивает взаимодействие между исполнителями отдельных мероприятий программы и координацию их действий по реализации программы;</w:t>
            </w:r>
          </w:p>
          <w:p w:rsidR="00173395" w:rsidRPr="00C662A5" w:rsidRDefault="00173395" w:rsidP="00961466">
            <w:pPr>
              <w:suppressAutoHyphens/>
              <w:spacing w:line="240" w:lineRule="auto"/>
              <w:ind w:firstLine="244"/>
              <w:rPr>
                <w:rFonts w:eastAsiaTheme="minorHAnsi"/>
              </w:rPr>
            </w:pPr>
            <w:r w:rsidRPr="00C662A5">
              <w:rPr>
                <w:rFonts w:eastAsiaTheme="minorHAnsi"/>
              </w:rPr>
              <w:t xml:space="preserve">   </w:t>
            </w:r>
            <w:r w:rsidRPr="00E373B9">
              <w:rPr>
                <w:rFonts w:eastAsia="Calibri"/>
              </w:rPr>
              <w:t>несет ответственность за своевременную реализацию мероприятий программы;</w:t>
            </w:r>
          </w:p>
          <w:p w:rsidR="00173395" w:rsidRPr="00C662A5" w:rsidRDefault="00173395" w:rsidP="00961466">
            <w:pPr>
              <w:suppressAutoHyphens/>
              <w:spacing w:line="240" w:lineRule="auto"/>
              <w:ind w:firstLine="244"/>
              <w:rPr>
                <w:rFonts w:eastAsiaTheme="minorHAnsi"/>
                <w:color w:val="000000"/>
              </w:rPr>
            </w:pPr>
            <w:r w:rsidRPr="00E373B9">
              <w:rPr>
                <w:rFonts w:eastAsia="Calibri"/>
              </w:rPr>
              <w:t xml:space="preserve">ежегодно до 01 марта представляет в управление экономики администрации Партизанского муниципального района информацию о ходе работ по реализации программы </w:t>
            </w:r>
            <w:r>
              <w:rPr>
                <w:rFonts w:eastAsia="Calibri"/>
              </w:rPr>
              <w:t xml:space="preserve">                         </w:t>
            </w:r>
            <w:r w:rsidRPr="00E373B9">
              <w:rPr>
                <w:rFonts w:eastAsia="Calibri"/>
              </w:rPr>
              <w:t>за соответствующий финансовый год.</w:t>
            </w:r>
          </w:p>
          <w:p w:rsidR="00173395" w:rsidRDefault="00173395" w:rsidP="00961466">
            <w:pPr>
              <w:autoSpaceDE w:val="0"/>
              <w:autoSpaceDN w:val="0"/>
              <w:adjustRightInd w:val="0"/>
              <w:spacing w:line="240" w:lineRule="auto"/>
              <w:ind w:firstLine="244"/>
              <w:rPr>
                <w:rFonts w:eastAsiaTheme="minorHAnsi"/>
              </w:rPr>
            </w:pPr>
            <w:r w:rsidRPr="00C662A5">
              <w:rPr>
                <w:rFonts w:eastAsiaTheme="minorHAnsi"/>
              </w:rPr>
              <w:t xml:space="preserve">  Исполнители Программы ежеквартально представляют </w:t>
            </w:r>
            <w:r w:rsidRPr="00C662A5">
              <w:rPr>
                <w:rFonts w:eastAsiaTheme="minorHAnsi"/>
                <w:color w:val="000000"/>
              </w:rPr>
              <w:t>руководителю аппарата</w:t>
            </w:r>
            <w:r w:rsidRPr="00C662A5">
              <w:rPr>
                <w:rFonts w:eastAsiaTheme="minorHAnsi"/>
              </w:rPr>
              <w:t xml:space="preserve"> отчет о ходе выполнения программы </w:t>
            </w:r>
            <w:r>
              <w:rPr>
                <w:rFonts w:eastAsiaTheme="minorHAnsi"/>
              </w:rPr>
              <w:t xml:space="preserve">                  </w:t>
            </w:r>
            <w:r w:rsidRPr="00C662A5">
              <w:rPr>
                <w:rFonts w:eastAsiaTheme="minorHAnsi"/>
              </w:rPr>
              <w:t xml:space="preserve">по форме, установленной </w:t>
            </w:r>
            <w:r w:rsidRPr="00E373B9">
              <w:rPr>
                <w:rFonts w:eastAsia="Calibri"/>
              </w:rPr>
              <w:t>Порядк</w:t>
            </w:r>
            <w:r w:rsidRPr="00C662A5">
              <w:rPr>
                <w:rFonts w:eastAsiaTheme="minorHAnsi"/>
              </w:rPr>
              <w:t>ом</w:t>
            </w:r>
            <w:r w:rsidRPr="00E373B9">
              <w:rPr>
                <w:rFonts w:eastAsia="Calibri"/>
              </w:rPr>
              <w:t xml:space="preserve"> принятия реше</w:t>
            </w:r>
            <w:r w:rsidRPr="00C662A5">
              <w:rPr>
                <w:rFonts w:eastAsiaTheme="minorHAnsi"/>
              </w:rPr>
              <w:t>ний о разработке  муниципальных</w:t>
            </w:r>
            <w:r w:rsidRPr="00E373B9">
              <w:rPr>
                <w:rFonts w:eastAsia="Calibri"/>
              </w:rPr>
              <w:t xml:space="preserve"> программ,</w:t>
            </w:r>
            <w:r w:rsidRPr="00C662A5">
              <w:rPr>
                <w:rFonts w:eastAsiaTheme="minorHAnsi"/>
              </w:rPr>
              <w:t xml:space="preserve"> </w:t>
            </w:r>
            <w:r w:rsidRPr="00E373B9">
              <w:rPr>
                <w:rFonts w:eastAsia="Calibri"/>
              </w:rPr>
              <w:t xml:space="preserve">их формирования и реализации </w:t>
            </w:r>
            <w:r>
              <w:rPr>
                <w:rFonts w:eastAsia="Calibri"/>
              </w:rPr>
              <w:t xml:space="preserve">                             </w:t>
            </w:r>
            <w:r w:rsidRPr="00E373B9">
              <w:rPr>
                <w:rFonts w:eastAsia="Calibri"/>
              </w:rPr>
              <w:t>в Партизанском муниципальном районе, утвержденн</w:t>
            </w:r>
            <w:r w:rsidRPr="00C662A5">
              <w:rPr>
                <w:rFonts w:eastAsiaTheme="minorHAnsi"/>
              </w:rPr>
              <w:t>ы</w:t>
            </w:r>
            <w:r w:rsidRPr="00E373B9">
              <w:rPr>
                <w:rFonts w:eastAsia="Calibri"/>
              </w:rPr>
              <w:t>м постановлением администрации</w:t>
            </w:r>
            <w:r w:rsidRPr="00C662A5">
              <w:rPr>
                <w:rFonts w:eastAsiaTheme="minorHAnsi"/>
              </w:rPr>
              <w:t xml:space="preserve"> </w:t>
            </w:r>
            <w:r w:rsidRPr="00E373B9">
              <w:rPr>
                <w:rFonts w:eastAsia="Calibri"/>
              </w:rPr>
              <w:t>Партизанского муниципального района</w:t>
            </w:r>
            <w:r w:rsidRPr="00C662A5">
              <w:rPr>
                <w:rFonts w:eastAsiaTheme="minorHAnsi"/>
              </w:rPr>
              <w:t xml:space="preserve"> </w:t>
            </w:r>
            <w:r w:rsidRPr="00E373B9">
              <w:rPr>
                <w:rFonts w:eastAsia="Calibri"/>
              </w:rPr>
              <w:t>от 01.08.2011 № 320</w:t>
            </w:r>
            <w:r>
              <w:rPr>
                <w:rFonts w:eastAsia="Calibri"/>
              </w:rPr>
              <w:t xml:space="preserve"> (</w:t>
            </w:r>
            <w:r w:rsidRPr="00D50028">
              <w:rPr>
                <w:rFonts w:eastAsia="Calibri"/>
              </w:rPr>
              <w:t>в редакции от</w:t>
            </w:r>
            <w:r>
              <w:rPr>
                <w:rFonts w:eastAsia="Calibri"/>
              </w:rPr>
              <w:t xml:space="preserve"> </w:t>
            </w:r>
            <w:r w:rsidRPr="00C662A5">
              <w:rPr>
                <w:rFonts w:eastAsiaTheme="minorHAnsi"/>
              </w:rPr>
              <w:t xml:space="preserve">24.09.2013 № 912), </w:t>
            </w:r>
            <w:r>
              <w:rPr>
                <w:rFonts w:eastAsiaTheme="minorHAnsi"/>
              </w:rPr>
              <w:t xml:space="preserve">                   </w:t>
            </w:r>
            <w:r w:rsidRPr="00C662A5">
              <w:rPr>
                <w:rFonts w:eastAsiaTheme="minorHAnsi"/>
              </w:rPr>
              <w:t xml:space="preserve">а также ежегодно уточняют с учетом выделяемых на реализацию Программы финансовых средств целевые показатели и затраты </w:t>
            </w:r>
            <w:r>
              <w:rPr>
                <w:rFonts w:eastAsiaTheme="minorHAnsi"/>
              </w:rPr>
              <w:t xml:space="preserve">              </w:t>
            </w:r>
            <w:r w:rsidRPr="00C662A5">
              <w:rPr>
                <w:rFonts w:eastAsiaTheme="minorHAnsi"/>
              </w:rPr>
              <w:t>по программным мероприятиям.</w:t>
            </w:r>
          </w:p>
          <w:p w:rsidR="00173395" w:rsidRPr="00E373B9" w:rsidRDefault="00173395" w:rsidP="00961466">
            <w:pPr>
              <w:autoSpaceDE w:val="0"/>
              <w:autoSpaceDN w:val="0"/>
              <w:adjustRightInd w:val="0"/>
              <w:spacing w:line="240" w:lineRule="auto"/>
              <w:ind w:firstLine="244"/>
            </w:pPr>
          </w:p>
        </w:tc>
      </w:tr>
    </w:tbl>
    <w:p w:rsidR="00173395" w:rsidRDefault="00173395"/>
    <w:p w:rsidR="00173395" w:rsidRDefault="00173395"/>
    <w:p w:rsidR="00173395" w:rsidRDefault="00173395"/>
    <w:p w:rsidR="00173395" w:rsidRDefault="00173395"/>
    <w:p w:rsidR="00173395" w:rsidRDefault="00173395"/>
    <w:p w:rsidR="00173395" w:rsidRPr="00173395" w:rsidRDefault="00173395" w:rsidP="00173395">
      <w:pPr>
        <w:jc w:val="center"/>
      </w:pPr>
      <w:r>
        <w:t>4</w:t>
      </w:r>
    </w:p>
    <w:tbl>
      <w:tblPr>
        <w:tblW w:w="9678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7299"/>
      </w:tblGrid>
      <w:tr w:rsidR="00173395" w:rsidRPr="00C662A5" w:rsidTr="00173395">
        <w:trPr>
          <w:trHeight w:val="125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Default="00173395" w:rsidP="00961466">
            <w:pPr>
              <w:pStyle w:val="2"/>
              <w:jc w:val="center"/>
              <w:rPr>
                <w:sz w:val="24"/>
              </w:rPr>
            </w:pPr>
            <w:r w:rsidRPr="00E373B9">
              <w:rPr>
                <w:sz w:val="24"/>
              </w:rPr>
              <w:t xml:space="preserve">Оценка эффективности реализации Программы (планируемые  результаты  программы, с указанием количественных </w:t>
            </w:r>
          </w:p>
          <w:p w:rsidR="00173395" w:rsidRPr="00E373B9" w:rsidRDefault="00173395" w:rsidP="00961466">
            <w:pPr>
              <w:pStyle w:val="2"/>
              <w:jc w:val="center"/>
              <w:rPr>
                <w:sz w:val="24"/>
              </w:rPr>
            </w:pPr>
            <w:r w:rsidRPr="00E373B9">
              <w:rPr>
                <w:sz w:val="24"/>
              </w:rPr>
              <w:t>и качественных показателей, целевые индикаторы, их методика расчета)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E373B9" w:rsidRDefault="00173395" w:rsidP="00961466">
            <w:pPr>
              <w:pStyle w:val="ConsPlusNormal"/>
              <w:widowControl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B9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определяется степенью решения поставленных задач, достижения запланированных результатов и намеченных целей Программы. </w:t>
            </w:r>
          </w:p>
          <w:p w:rsidR="00173395" w:rsidRPr="00E373B9" w:rsidRDefault="00173395" w:rsidP="00961466">
            <w:pPr>
              <w:spacing w:line="240" w:lineRule="auto"/>
              <w:ind w:firstLine="246"/>
            </w:pPr>
            <w:r w:rsidRPr="00E373B9">
              <w:t>Программа включает в себя комплекс мероприятий, показателем оценки которых является количество граждан, получивших  поддержку (финансовую, материальную) в ходе ее реализации.</w:t>
            </w:r>
          </w:p>
          <w:p w:rsidR="00173395" w:rsidRPr="00E373B9" w:rsidRDefault="00173395" w:rsidP="00961466">
            <w:pPr>
              <w:shd w:val="clear" w:color="auto" w:fill="FFFFFF"/>
              <w:spacing w:line="240" w:lineRule="auto"/>
              <w:ind w:firstLine="246"/>
            </w:pPr>
            <w:r w:rsidRPr="00E373B9">
              <w:t xml:space="preserve">К показателям результативности Программы также относятся: </w:t>
            </w:r>
          </w:p>
          <w:p w:rsidR="00173395" w:rsidRPr="00E373B9" w:rsidRDefault="00173395" w:rsidP="00961466">
            <w:pPr>
              <w:shd w:val="clear" w:color="auto" w:fill="FFFFFF"/>
              <w:spacing w:line="240" w:lineRule="auto"/>
              <w:ind w:firstLine="246"/>
            </w:pPr>
            <w:r w:rsidRPr="00C662A5">
              <w:rPr>
                <w:rFonts w:eastAsiaTheme="minorHAnsi"/>
              </w:rPr>
              <w:t xml:space="preserve">- численность граждан (семей) - участников   социально значимых мероприятий, определенных Программой;  </w:t>
            </w:r>
          </w:p>
          <w:p w:rsidR="00173395" w:rsidRPr="00173395" w:rsidRDefault="00173395" w:rsidP="00173395">
            <w:pPr>
              <w:suppressAutoHyphens/>
              <w:snapToGrid w:val="0"/>
              <w:spacing w:line="240" w:lineRule="auto"/>
              <w:ind w:firstLine="246"/>
              <w:rPr>
                <w:bCs/>
              </w:rPr>
            </w:pPr>
            <w:r w:rsidRPr="00E373B9">
              <w:rPr>
                <w:bCs/>
              </w:rPr>
              <w:t xml:space="preserve">  - доля детей из многодетных семей, признанных </w:t>
            </w:r>
            <w:r>
              <w:rPr>
                <w:bCs/>
              </w:rPr>
              <w:t xml:space="preserve">                               </w:t>
            </w:r>
            <w:r w:rsidRPr="00E373B9">
              <w:rPr>
                <w:bCs/>
              </w:rPr>
              <w:t xml:space="preserve">в установленном порядке малообеспеченными, участвующих </w:t>
            </w:r>
            <w:r>
              <w:rPr>
                <w:bCs/>
              </w:rPr>
              <w:t xml:space="preserve">                       </w:t>
            </w:r>
            <w:r w:rsidRPr="00E373B9">
              <w:rPr>
                <w:bCs/>
              </w:rPr>
              <w:t>в мероприятиях Программы, к общему числу детей из многодетных семей, зарегистрированных на территории Партизанского муниципального района</w:t>
            </w:r>
            <w:r>
              <w:rPr>
                <w:bCs/>
              </w:rPr>
              <w:t>.</w:t>
            </w:r>
          </w:p>
        </w:tc>
      </w:tr>
    </w:tbl>
    <w:p w:rsidR="00173395" w:rsidRDefault="00173395" w:rsidP="0017339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73395" w:rsidRDefault="00173395" w:rsidP="00173395">
      <w:pPr>
        <w:widowControl w:val="0"/>
        <w:suppressAutoHyphens/>
        <w:spacing w:line="240" w:lineRule="auto"/>
        <w:ind w:firstLine="0"/>
        <w:jc w:val="center"/>
        <w:rPr>
          <w:rFonts w:eastAsia="Arial"/>
          <w:b/>
          <w:bCs/>
          <w:iCs/>
          <w:sz w:val="28"/>
          <w:szCs w:val="28"/>
        </w:rPr>
      </w:pPr>
      <w:r w:rsidRPr="00A74F1C">
        <w:rPr>
          <w:rFonts w:eastAsia="Arial"/>
          <w:b/>
          <w:bCs/>
          <w:iCs/>
          <w:sz w:val="28"/>
          <w:szCs w:val="28"/>
        </w:rPr>
        <w:t>1. Содержание пробл</w:t>
      </w:r>
      <w:r>
        <w:rPr>
          <w:rFonts w:eastAsia="Arial"/>
          <w:b/>
          <w:bCs/>
          <w:iCs/>
          <w:sz w:val="28"/>
          <w:szCs w:val="28"/>
        </w:rPr>
        <w:t>емы и обоснование необходимости</w:t>
      </w:r>
    </w:p>
    <w:p w:rsidR="00173395" w:rsidRPr="00A74F1C" w:rsidRDefault="00173395" w:rsidP="00173395">
      <w:pPr>
        <w:widowControl w:val="0"/>
        <w:suppressAutoHyphens/>
        <w:spacing w:line="240" w:lineRule="auto"/>
        <w:ind w:firstLine="0"/>
        <w:jc w:val="center"/>
        <w:rPr>
          <w:rFonts w:eastAsia="Arial"/>
          <w:b/>
          <w:bCs/>
          <w:iCs/>
          <w:color w:val="FF0000"/>
          <w:sz w:val="28"/>
          <w:szCs w:val="28"/>
        </w:rPr>
      </w:pPr>
      <w:r w:rsidRPr="00A74F1C">
        <w:rPr>
          <w:rFonts w:eastAsia="Arial"/>
          <w:b/>
          <w:bCs/>
          <w:iCs/>
          <w:sz w:val="28"/>
          <w:szCs w:val="28"/>
        </w:rPr>
        <w:t>ее решения</w:t>
      </w:r>
      <w:r>
        <w:rPr>
          <w:rFonts w:eastAsia="Arial"/>
          <w:b/>
          <w:bCs/>
          <w:iCs/>
          <w:sz w:val="28"/>
          <w:szCs w:val="28"/>
        </w:rPr>
        <w:t xml:space="preserve"> </w:t>
      </w:r>
      <w:r w:rsidRPr="00A74F1C">
        <w:rPr>
          <w:rFonts w:eastAsia="Arial"/>
          <w:b/>
          <w:bCs/>
          <w:iCs/>
          <w:sz w:val="28"/>
          <w:szCs w:val="28"/>
        </w:rPr>
        <w:t>программными методами</w:t>
      </w:r>
    </w:p>
    <w:p w:rsidR="00173395" w:rsidRPr="00A74F1C" w:rsidRDefault="00173395" w:rsidP="00AC5D87">
      <w:pPr>
        <w:widowControl w:val="0"/>
        <w:suppressAutoHyphens/>
        <w:spacing w:line="192" w:lineRule="auto"/>
        <w:ind w:firstLine="539"/>
        <w:rPr>
          <w:rFonts w:eastAsia="Arial"/>
          <w:bCs/>
          <w:iCs/>
          <w:color w:val="FF0000"/>
          <w:sz w:val="28"/>
          <w:szCs w:val="28"/>
        </w:rPr>
      </w:pPr>
    </w:p>
    <w:p w:rsidR="00173395" w:rsidRPr="00E72C2B" w:rsidRDefault="00173395" w:rsidP="00C120A2">
      <w:pPr>
        <w:widowControl w:val="0"/>
        <w:suppressAutoHyphens/>
        <w:spacing w:line="298" w:lineRule="auto"/>
        <w:rPr>
          <w:rFonts w:eastAsia="Arial"/>
          <w:bCs/>
          <w:iCs/>
          <w:sz w:val="28"/>
          <w:szCs w:val="28"/>
        </w:rPr>
      </w:pPr>
      <w:r w:rsidRPr="00E72C2B">
        <w:rPr>
          <w:rFonts w:eastAsia="Arial"/>
          <w:bCs/>
          <w:iCs/>
          <w:sz w:val="28"/>
          <w:szCs w:val="28"/>
        </w:rPr>
        <w:t>Настоящая программа разработана в соответствии с:</w:t>
      </w:r>
    </w:p>
    <w:p w:rsidR="00173395" w:rsidRPr="00E72C2B" w:rsidRDefault="00173395" w:rsidP="00C120A2">
      <w:pPr>
        <w:widowControl w:val="0"/>
        <w:suppressAutoHyphens/>
        <w:spacing w:line="298" w:lineRule="auto"/>
        <w:rPr>
          <w:rFonts w:eastAsia="Arial"/>
          <w:bCs/>
          <w:iCs/>
          <w:sz w:val="28"/>
          <w:szCs w:val="28"/>
        </w:rPr>
      </w:pPr>
      <w:r w:rsidRPr="00E72C2B">
        <w:rPr>
          <w:rFonts w:eastAsia="Arial"/>
          <w:bCs/>
          <w:i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73395" w:rsidRPr="00173395" w:rsidRDefault="00173395" w:rsidP="00C120A2">
      <w:pPr>
        <w:widowControl w:val="0"/>
        <w:suppressAutoHyphens/>
        <w:spacing w:line="298" w:lineRule="auto"/>
        <w:rPr>
          <w:rFonts w:eastAsia="Arial"/>
          <w:sz w:val="28"/>
          <w:szCs w:val="28"/>
          <w:highlight w:val="yellow"/>
        </w:rPr>
      </w:pPr>
      <w:r w:rsidRPr="00173395">
        <w:rPr>
          <w:rFonts w:eastAsia="Calibri"/>
          <w:sz w:val="28"/>
          <w:szCs w:val="28"/>
        </w:rPr>
        <w:t xml:space="preserve">Положением </w:t>
      </w:r>
      <w:r w:rsidRPr="00173395">
        <w:rPr>
          <w:rFonts w:eastAsia="Calibri"/>
          <w:bCs/>
          <w:color w:val="000000"/>
          <w:sz w:val="28"/>
          <w:szCs w:val="28"/>
        </w:rPr>
        <w:t xml:space="preserve">«О порядке присвоения звания «Почетный гражданин Партизанского муниципального района», принятым </w:t>
      </w:r>
      <w:r w:rsidRPr="00173395">
        <w:rPr>
          <w:rFonts w:eastAsia="Calibri"/>
          <w:sz w:val="28"/>
          <w:szCs w:val="28"/>
        </w:rPr>
        <w:t xml:space="preserve">решением Думы Партизанского муниципального района от 23.06.2005 № 130 (в редакции </w:t>
      </w:r>
      <w:r>
        <w:rPr>
          <w:rFonts w:eastAsia="Calibri"/>
          <w:sz w:val="28"/>
          <w:szCs w:val="28"/>
        </w:rPr>
        <w:t xml:space="preserve">                 </w:t>
      </w:r>
      <w:r w:rsidRPr="00173395">
        <w:rPr>
          <w:rFonts w:eastAsia="Calibri"/>
          <w:sz w:val="28"/>
          <w:szCs w:val="28"/>
        </w:rPr>
        <w:t>от 25.06.2009 № 104);</w:t>
      </w:r>
    </w:p>
    <w:p w:rsidR="00173395" w:rsidRPr="00173395" w:rsidRDefault="00173395" w:rsidP="00C120A2">
      <w:pPr>
        <w:spacing w:line="298" w:lineRule="auto"/>
        <w:rPr>
          <w:sz w:val="28"/>
          <w:szCs w:val="28"/>
        </w:rPr>
      </w:pPr>
      <w:r w:rsidRPr="00173395">
        <w:rPr>
          <w:sz w:val="28"/>
          <w:szCs w:val="28"/>
        </w:rPr>
        <w:t>Положением «О пенсионном обеспечении муниципальных служащих Партизанского муниципального района,</w:t>
      </w:r>
      <w:r w:rsidRPr="00173395">
        <w:rPr>
          <w:rFonts w:eastAsia="Calibri"/>
          <w:bCs/>
          <w:color w:val="000000"/>
          <w:sz w:val="28"/>
          <w:szCs w:val="28"/>
        </w:rPr>
        <w:t xml:space="preserve"> принятым </w:t>
      </w:r>
      <w:r w:rsidRPr="00173395">
        <w:rPr>
          <w:rFonts w:eastAsia="Calibri"/>
          <w:sz w:val="28"/>
          <w:szCs w:val="28"/>
        </w:rPr>
        <w:t>решением Думы Партизанского муниципального района</w:t>
      </w:r>
      <w:r w:rsidRPr="00173395">
        <w:rPr>
          <w:sz w:val="28"/>
          <w:szCs w:val="28"/>
        </w:rPr>
        <w:t xml:space="preserve"> от 27.03.2009 № 83-МПА (в редакциях  </w:t>
      </w:r>
      <w:r w:rsidRPr="00C120A2">
        <w:rPr>
          <w:spacing w:val="-6"/>
          <w:sz w:val="28"/>
          <w:szCs w:val="28"/>
        </w:rPr>
        <w:t xml:space="preserve">от 30.04.2010 </w:t>
      </w:r>
      <w:hyperlink r:id="rId6" w:history="1">
        <w:r w:rsidRPr="00C120A2">
          <w:rPr>
            <w:spacing w:val="-6"/>
            <w:sz w:val="28"/>
            <w:szCs w:val="28"/>
          </w:rPr>
          <w:t>№ 163-МПА</w:t>
        </w:r>
      </w:hyperlink>
      <w:r w:rsidRPr="00C120A2">
        <w:rPr>
          <w:spacing w:val="-6"/>
          <w:sz w:val="28"/>
          <w:szCs w:val="28"/>
        </w:rPr>
        <w:t xml:space="preserve">, от 24.06.2011 </w:t>
      </w:r>
      <w:hyperlink r:id="rId7" w:history="1">
        <w:r w:rsidRPr="00C120A2">
          <w:rPr>
            <w:spacing w:val="-6"/>
            <w:sz w:val="28"/>
            <w:szCs w:val="28"/>
          </w:rPr>
          <w:t>№ 242-МПА</w:t>
        </w:r>
      </w:hyperlink>
      <w:r w:rsidRPr="00C120A2">
        <w:rPr>
          <w:spacing w:val="-6"/>
          <w:sz w:val="28"/>
          <w:szCs w:val="28"/>
        </w:rPr>
        <w:t xml:space="preserve">, от 06.12.2013 </w:t>
      </w:r>
      <w:hyperlink r:id="rId8" w:history="1">
        <w:r w:rsidRPr="00C120A2">
          <w:rPr>
            <w:spacing w:val="-6"/>
            <w:sz w:val="28"/>
            <w:szCs w:val="28"/>
          </w:rPr>
          <w:t xml:space="preserve">№ 22-МПА). </w:t>
        </w:r>
      </w:hyperlink>
    </w:p>
    <w:p w:rsidR="00173395" w:rsidRPr="00E72C2B" w:rsidRDefault="00173395" w:rsidP="00C120A2">
      <w:pPr>
        <w:spacing w:line="298" w:lineRule="auto"/>
        <w:rPr>
          <w:sz w:val="28"/>
          <w:szCs w:val="28"/>
        </w:rPr>
      </w:pPr>
      <w:r w:rsidRPr="00E72C2B">
        <w:rPr>
          <w:sz w:val="28"/>
          <w:szCs w:val="28"/>
        </w:rPr>
        <w:t>В условиях ограниченных финансовых ресурсов эффективность решения социальных проблем на уровне местного самоуправления приобретает все большую актуальность.</w:t>
      </w:r>
    </w:p>
    <w:p w:rsidR="00173395" w:rsidRPr="00E72C2B" w:rsidRDefault="00173395" w:rsidP="00C120A2">
      <w:pPr>
        <w:pStyle w:val="21"/>
        <w:spacing w:after="0" w:line="29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C2B">
        <w:rPr>
          <w:rFonts w:ascii="Times New Roman" w:hAnsi="Times New Roman"/>
          <w:sz w:val="28"/>
          <w:szCs w:val="28"/>
        </w:rPr>
        <w:t>Повышение уровня и качества жизни отдельных категорий граждан - одно из основных направлений социальной политики администрации Партизанского муниципального района.</w:t>
      </w:r>
    </w:p>
    <w:p w:rsidR="00173395" w:rsidRDefault="00173395" w:rsidP="00C120A2">
      <w:pPr>
        <w:widowControl w:val="0"/>
        <w:spacing w:line="298" w:lineRule="auto"/>
        <w:rPr>
          <w:sz w:val="28"/>
          <w:szCs w:val="28"/>
        </w:rPr>
      </w:pPr>
      <w:r w:rsidRPr="00E72C2B">
        <w:rPr>
          <w:sz w:val="28"/>
          <w:szCs w:val="28"/>
        </w:rPr>
        <w:t>Администрация райо</w:t>
      </w:r>
      <w:r>
        <w:rPr>
          <w:sz w:val="28"/>
          <w:szCs w:val="28"/>
        </w:rPr>
        <w:t xml:space="preserve">на на протяжении нескольких лет </w:t>
      </w:r>
      <w:r w:rsidRPr="00E72C2B">
        <w:rPr>
          <w:sz w:val="28"/>
          <w:szCs w:val="28"/>
        </w:rPr>
        <w:t>оказыва</w:t>
      </w:r>
      <w:r>
        <w:rPr>
          <w:sz w:val="28"/>
          <w:szCs w:val="28"/>
        </w:rPr>
        <w:t>е</w:t>
      </w:r>
      <w:r w:rsidRPr="00E72C2B">
        <w:rPr>
          <w:sz w:val="28"/>
          <w:szCs w:val="28"/>
        </w:rPr>
        <w:t xml:space="preserve">т поддержку гражданам, имеющим личные заслуги перед Партизанским районом, адресную помощь социально незащищенным слоям населения </w:t>
      </w:r>
      <w:r w:rsidR="00AC5D87">
        <w:rPr>
          <w:sz w:val="28"/>
          <w:szCs w:val="28"/>
        </w:rPr>
        <w:t xml:space="preserve">                 </w:t>
      </w:r>
      <w:r w:rsidRPr="00E72C2B">
        <w:rPr>
          <w:sz w:val="28"/>
          <w:szCs w:val="28"/>
        </w:rPr>
        <w:t xml:space="preserve">с низким уровнем доходов (в том числе через Партизанскую районную общественную организацию ветеранов (пенсионеров) войны, труда, Вооруженных Сил и правоохранительных органов), семьям, проживающим </w:t>
      </w:r>
      <w:r w:rsidR="00AC5D87">
        <w:rPr>
          <w:sz w:val="28"/>
          <w:szCs w:val="28"/>
        </w:rPr>
        <w:t xml:space="preserve"> </w:t>
      </w:r>
      <w:r w:rsidRPr="00E72C2B">
        <w:rPr>
          <w:sz w:val="28"/>
          <w:szCs w:val="28"/>
        </w:rPr>
        <w:t xml:space="preserve">на территории  муниципального района и признанным в установленном порядке малообеспеченными. </w:t>
      </w:r>
    </w:p>
    <w:p w:rsidR="00C120A2" w:rsidRPr="00C120A2" w:rsidRDefault="00C120A2" w:rsidP="00C120A2">
      <w:pPr>
        <w:widowControl w:val="0"/>
        <w:spacing w:line="298" w:lineRule="auto"/>
        <w:jc w:val="center"/>
      </w:pPr>
      <w:r>
        <w:t>5</w:t>
      </w:r>
    </w:p>
    <w:p w:rsidR="00173395" w:rsidRPr="007B6365" w:rsidRDefault="00173395" w:rsidP="00173395">
      <w:pPr>
        <w:widowControl w:val="0"/>
        <w:rPr>
          <w:sz w:val="28"/>
          <w:szCs w:val="28"/>
        </w:rPr>
      </w:pPr>
      <w:r w:rsidRPr="007B6365">
        <w:rPr>
          <w:sz w:val="28"/>
          <w:szCs w:val="28"/>
        </w:rPr>
        <w:t xml:space="preserve">По состоянию на 01.11.2014 звание «Почетный гражданин Партизанского района» имеют 14 человек. Все они внесли определенный  вклад в развитие производственных отраслей и социальной сферы </w:t>
      </w:r>
      <w:r w:rsidR="00C120A2">
        <w:rPr>
          <w:sz w:val="28"/>
          <w:szCs w:val="28"/>
        </w:rPr>
        <w:t xml:space="preserve">                            </w:t>
      </w:r>
      <w:r w:rsidRPr="007B6365">
        <w:rPr>
          <w:sz w:val="28"/>
          <w:szCs w:val="28"/>
        </w:rPr>
        <w:t xml:space="preserve">и в настоящее время достигли пенсионного возраста. </w:t>
      </w:r>
      <w:r>
        <w:rPr>
          <w:sz w:val="28"/>
          <w:szCs w:val="28"/>
        </w:rPr>
        <w:t xml:space="preserve">В </w:t>
      </w:r>
      <w:r w:rsidRPr="007B6365">
        <w:rPr>
          <w:sz w:val="28"/>
          <w:szCs w:val="28"/>
        </w:rPr>
        <w:t>знак признания их личных  заслуг перед районом в социально-экономическом развитии территории необходимо оказывать поддержку данной категории граждан</w:t>
      </w:r>
      <w:r>
        <w:rPr>
          <w:sz w:val="28"/>
          <w:szCs w:val="28"/>
        </w:rPr>
        <w:t>,</w:t>
      </w:r>
      <w:r w:rsidRPr="007B636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предусмотрена настоящей</w:t>
      </w:r>
      <w:r w:rsidRPr="007B636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Pr="007B6365">
        <w:rPr>
          <w:sz w:val="28"/>
          <w:szCs w:val="28"/>
        </w:rPr>
        <w:t>.</w:t>
      </w:r>
    </w:p>
    <w:p w:rsidR="00173395" w:rsidRDefault="00173395" w:rsidP="00173395">
      <w:pPr>
        <w:widowControl w:val="0"/>
        <w:rPr>
          <w:sz w:val="28"/>
          <w:szCs w:val="28"/>
        </w:rPr>
      </w:pPr>
      <w:r w:rsidRPr="007B6365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празднованием в 2016 году 90-</w:t>
      </w:r>
      <w:r w:rsidRPr="007B6365">
        <w:rPr>
          <w:sz w:val="28"/>
          <w:szCs w:val="28"/>
        </w:rPr>
        <w:t xml:space="preserve">летия со дня образования Партизанского </w:t>
      </w:r>
      <w:r w:rsidRPr="00C316CD">
        <w:rPr>
          <w:sz w:val="28"/>
          <w:szCs w:val="28"/>
        </w:rPr>
        <w:t>района будет инициировано</w:t>
      </w:r>
      <w:r w:rsidRPr="007B6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выдвижение кандидатур для присвоения почетного звания </w:t>
      </w:r>
      <w:r w:rsidRPr="007B6365">
        <w:rPr>
          <w:sz w:val="28"/>
          <w:szCs w:val="28"/>
        </w:rPr>
        <w:t xml:space="preserve">и планируется увеличение числа граждан, удостоенных </w:t>
      </w:r>
      <w:r>
        <w:rPr>
          <w:sz w:val="28"/>
          <w:szCs w:val="28"/>
        </w:rPr>
        <w:t>этого</w:t>
      </w:r>
      <w:r w:rsidRPr="007B6365">
        <w:rPr>
          <w:sz w:val="28"/>
          <w:szCs w:val="28"/>
        </w:rPr>
        <w:t xml:space="preserve"> звания. Таким образом, принятие данной Программы позволит н</w:t>
      </w:r>
      <w:r>
        <w:rPr>
          <w:sz w:val="28"/>
          <w:szCs w:val="28"/>
        </w:rPr>
        <w:t xml:space="preserve">е </w:t>
      </w:r>
      <w:r w:rsidRPr="007B6365">
        <w:rPr>
          <w:sz w:val="28"/>
          <w:szCs w:val="28"/>
        </w:rPr>
        <w:t xml:space="preserve">только поощрить тех, кто уже имеет звание «Почётный гражданин Партизанского района», но и явится стимулирующим фактором для населения на развитие своего творческого потенциала и активное  участие в социально - экономической  жизни района.  </w:t>
      </w:r>
    </w:p>
    <w:p w:rsidR="00173395" w:rsidRDefault="00173395" w:rsidP="00173395">
      <w:pPr>
        <w:widowControl w:val="0"/>
        <w:rPr>
          <w:sz w:val="28"/>
          <w:szCs w:val="28"/>
        </w:rPr>
      </w:pPr>
      <w:r w:rsidRPr="00E7014F">
        <w:rPr>
          <w:sz w:val="28"/>
          <w:szCs w:val="28"/>
        </w:rPr>
        <w:t xml:space="preserve">Поддержка жителей района, достигших пенсионного возраста </w:t>
      </w:r>
      <w:r w:rsidR="00C120A2">
        <w:rPr>
          <w:sz w:val="28"/>
          <w:szCs w:val="28"/>
        </w:rPr>
        <w:t xml:space="preserve">                         </w:t>
      </w:r>
      <w:r w:rsidRPr="00E7014F">
        <w:rPr>
          <w:sz w:val="28"/>
          <w:szCs w:val="28"/>
        </w:rPr>
        <w:t xml:space="preserve">и  попавших в трудную жизненную ситуацию, осуществляется через Партизанскую районную общественную организацию ветеранов (пенсионеров) войны, труда, Вооруженных Сил и правоохранительных органов путем предоставления субсидии из бюджета Партизанского муниципального района. Средства субсидии направляются  для обеспечения уставной деятельности организации, в том числе оказание материальной помощи пенсионерам.   </w:t>
      </w:r>
    </w:p>
    <w:p w:rsidR="00173395" w:rsidRPr="00E7014F" w:rsidRDefault="00173395" w:rsidP="0017339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Более 10 лет на территории района в канун одного из самых любимых праздников - Нового года - организуются праздничные мероприятия для детей  из многодетных малообеспеченных семей и детей с ограниченными возможностями здоровья с вручением новогодних подарков. Адресная помощь детям, нуждающимся в социальной поддержке, помогает в создании праздничного настроения.</w:t>
      </w:r>
    </w:p>
    <w:p w:rsidR="00C120A2" w:rsidRDefault="00173395" w:rsidP="00173395">
      <w:pPr>
        <w:widowControl w:val="0"/>
        <w:rPr>
          <w:sz w:val="28"/>
          <w:szCs w:val="28"/>
        </w:rPr>
      </w:pPr>
      <w:r w:rsidRPr="00E7014F">
        <w:rPr>
          <w:sz w:val="28"/>
          <w:szCs w:val="28"/>
        </w:rPr>
        <w:t xml:space="preserve">Кроме того, на территории зарекомендовали себя районные конкурсы </w:t>
      </w:r>
      <w:r w:rsidRPr="00C120A2">
        <w:rPr>
          <w:spacing w:val="-6"/>
          <w:sz w:val="28"/>
          <w:szCs w:val="28"/>
        </w:rPr>
        <w:t>«Семья года», «Женщина года», позволившие выявить потенциал жителей района</w:t>
      </w:r>
      <w:r w:rsidRPr="00E7014F">
        <w:rPr>
          <w:sz w:val="28"/>
          <w:szCs w:val="28"/>
        </w:rPr>
        <w:t xml:space="preserve"> </w:t>
      </w:r>
      <w:r w:rsidRPr="00E7014F">
        <w:rPr>
          <w:rFonts w:eastAsia="Calibri"/>
          <w:color w:val="000000"/>
          <w:sz w:val="28"/>
          <w:szCs w:val="28"/>
        </w:rPr>
        <w:t>в разных сферах деятельности</w:t>
      </w:r>
      <w:r w:rsidRPr="00E7014F">
        <w:rPr>
          <w:sz w:val="28"/>
          <w:szCs w:val="28"/>
        </w:rPr>
        <w:t xml:space="preserve">, </w:t>
      </w:r>
      <w:r w:rsidRPr="00E7014F">
        <w:rPr>
          <w:rFonts w:eastAsia="Calibri"/>
          <w:sz w:val="28"/>
          <w:szCs w:val="28"/>
        </w:rPr>
        <w:t>положительн</w:t>
      </w:r>
      <w:r w:rsidRPr="00E7014F">
        <w:rPr>
          <w:sz w:val="28"/>
          <w:szCs w:val="28"/>
        </w:rPr>
        <w:t xml:space="preserve">ый </w:t>
      </w:r>
      <w:r w:rsidRPr="00E7014F">
        <w:rPr>
          <w:rFonts w:eastAsia="Calibri"/>
          <w:sz w:val="28"/>
          <w:szCs w:val="28"/>
        </w:rPr>
        <w:t>опыт семейного воспитания</w:t>
      </w:r>
      <w:r w:rsidRPr="00E7014F">
        <w:rPr>
          <w:sz w:val="28"/>
          <w:szCs w:val="28"/>
        </w:rPr>
        <w:t>. Проводимые ранее районные конкурсы привлекали</w:t>
      </w:r>
      <w:r w:rsidRPr="00E7014F">
        <w:rPr>
          <w:rFonts w:eastAsia="Calibri"/>
          <w:sz w:val="28"/>
          <w:szCs w:val="28"/>
        </w:rPr>
        <w:t xml:space="preserve"> внимани</w:t>
      </w:r>
      <w:r w:rsidRPr="00E7014F">
        <w:rPr>
          <w:sz w:val="28"/>
          <w:szCs w:val="28"/>
        </w:rPr>
        <w:t xml:space="preserve">е общественности </w:t>
      </w:r>
      <w:r w:rsidRPr="00C120A2">
        <w:rPr>
          <w:rFonts w:eastAsia="Calibri"/>
          <w:spacing w:val="-10"/>
          <w:sz w:val="28"/>
          <w:szCs w:val="28"/>
        </w:rPr>
        <w:t xml:space="preserve">к роли </w:t>
      </w:r>
      <w:r w:rsidRPr="00C120A2">
        <w:rPr>
          <w:spacing w:val="-10"/>
          <w:sz w:val="28"/>
          <w:szCs w:val="28"/>
        </w:rPr>
        <w:t xml:space="preserve">семьи и </w:t>
      </w:r>
      <w:r w:rsidRPr="00C120A2">
        <w:rPr>
          <w:rFonts w:eastAsia="Calibri"/>
          <w:spacing w:val="-10"/>
          <w:sz w:val="28"/>
          <w:szCs w:val="28"/>
        </w:rPr>
        <w:t>женщи</w:t>
      </w:r>
      <w:r w:rsidRPr="00C120A2">
        <w:rPr>
          <w:spacing w:val="-10"/>
          <w:sz w:val="28"/>
          <w:szCs w:val="28"/>
        </w:rPr>
        <w:t xml:space="preserve">ны в </w:t>
      </w:r>
      <w:r w:rsidRPr="00C120A2">
        <w:rPr>
          <w:rFonts w:eastAsia="Calibri"/>
          <w:color w:val="000000"/>
          <w:spacing w:val="-10"/>
          <w:sz w:val="28"/>
          <w:szCs w:val="28"/>
        </w:rPr>
        <w:t>процесс</w:t>
      </w:r>
      <w:r w:rsidRPr="00C120A2">
        <w:rPr>
          <w:color w:val="000000"/>
          <w:spacing w:val="-10"/>
          <w:sz w:val="28"/>
          <w:szCs w:val="28"/>
        </w:rPr>
        <w:t>е</w:t>
      </w:r>
      <w:r w:rsidRPr="00C120A2">
        <w:rPr>
          <w:rFonts w:eastAsia="Calibri"/>
          <w:color w:val="000000"/>
          <w:spacing w:val="-10"/>
          <w:sz w:val="28"/>
          <w:szCs w:val="28"/>
        </w:rPr>
        <w:t xml:space="preserve"> </w:t>
      </w:r>
      <w:r w:rsidRPr="00C120A2">
        <w:rPr>
          <w:color w:val="000000"/>
          <w:spacing w:val="-10"/>
          <w:sz w:val="28"/>
          <w:szCs w:val="28"/>
        </w:rPr>
        <w:t>общественно-</w:t>
      </w:r>
      <w:r w:rsidRPr="00C120A2">
        <w:rPr>
          <w:rFonts w:eastAsia="Calibri"/>
          <w:color w:val="000000"/>
          <w:spacing w:val="-10"/>
          <w:sz w:val="28"/>
          <w:szCs w:val="28"/>
        </w:rPr>
        <w:t>политического и экономического</w:t>
      </w:r>
      <w:r w:rsidRPr="00E7014F">
        <w:rPr>
          <w:rFonts w:eastAsia="Calibri"/>
          <w:color w:val="000000"/>
          <w:sz w:val="28"/>
          <w:szCs w:val="28"/>
        </w:rPr>
        <w:t xml:space="preserve"> </w:t>
      </w:r>
      <w:r w:rsidRPr="00C120A2">
        <w:rPr>
          <w:rFonts w:eastAsia="Calibri"/>
          <w:color w:val="000000"/>
          <w:spacing w:val="-4"/>
          <w:sz w:val="28"/>
          <w:szCs w:val="28"/>
        </w:rPr>
        <w:t>развития</w:t>
      </w:r>
      <w:r w:rsidRPr="00C120A2">
        <w:rPr>
          <w:color w:val="000000"/>
          <w:spacing w:val="-4"/>
          <w:sz w:val="28"/>
          <w:szCs w:val="28"/>
        </w:rPr>
        <w:t xml:space="preserve"> района</w:t>
      </w:r>
      <w:r w:rsidRPr="00C120A2">
        <w:rPr>
          <w:rFonts w:eastAsia="Calibri"/>
          <w:spacing w:val="-4"/>
          <w:sz w:val="28"/>
          <w:szCs w:val="28"/>
        </w:rPr>
        <w:t xml:space="preserve">, </w:t>
      </w:r>
      <w:r w:rsidRPr="00C120A2">
        <w:rPr>
          <w:spacing w:val="-4"/>
          <w:sz w:val="28"/>
          <w:szCs w:val="28"/>
        </w:rPr>
        <w:t xml:space="preserve"> были направлены </w:t>
      </w:r>
      <w:r w:rsidR="00C120A2" w:rsidRPr="00C120A2">
        <w:rPr>
          <w:spacing w:val="-4"/>
          <w:sz w:val="28"/>
          <w:szCs w:val="28"/>
        </w:rPr>
        <w:t xml:space="preserve"> </w:t>
      </w:r>
      <w:r w:rsidRPr="00C120A2">
        <w:rPr>
          <w:spacing w:val="-4"/>
          <w:sz w:val="28"/>
          <w:szCs w:val="28"/>
        </w:rPr>
        <w:t xml:space="preserve">на </w:t>
      </w:r>
      <w:r w:rsidRPr="00C120A2">
        <w:rPr>
          <w:rFonts w:eastAsia="Calibri"/>
          <w:spacing w:val="-4"/>
          <w:sz w:val="28"/>
          <w:szCs w:val="28"/>
        </w:rPr>
        <w:t>признани</w:t>
      </w:r>
      <w:r w:rsidRPr="00C120A2">
        <w:rPr>
          <w:spacing w:val="-4"/>
          <w:sz w:val="28"/>
          <w:szCs w:val="28"/>
        </w:rPr>
        <w:t>е</w:t>
      </w:r>
      <w:r w:rsidRPr="00C120A2">
        <w:rPr>
          <w:rFonts w:eastAsia="Calibri"/>
          <w:spacing w:val="-4"/>
          <w:sz w:val="28"/>
          <w:szCs w:val="28"/>
        </w:rPr>
        <w:t xml:space="preserve"> заслуг, поддержк</w:t>
      </w:r>
      <w:r w:rsidRPr="00C120A2">
        <w:rPr>
          <w:spacing w:val="-4"/>
          <w:sz w:val="28"/>
          <w:szCs w:val="28"/>
        </w:rPr>
        <w:t>у</w:t>
      </w:r>
      <w:r w:rsidRPr="00C120A2">
        <w:rPr>
          <w:rFonts w:eastAsia="Calibri"/>
          <w:spacing w:val="-4"/>
          <w:sz w:val="28"/>
          <w:szCs w:val="28"/>
        </w:rPr>
        <w:t xml:space="preserve"> инициатив</w:t>
      </w:r>
      <w:r w:rsidRPr="00C120A2">
        <w:rPr>
          <w:spacing w:val="-4"/>
          <w:sz w:val="28"/>
          <w:szCs w:val="28"/>
        </w:rPr>
        <w:t>.</w:t>
      </w:r>
      <w:r w:rsidR="00C120A2">
        <w:rPr>
          <w:rFonts w:eastAsia="Calibri"/>
          <w:sz w:val="28"/>
          <w:szCs w:val="28"/>
        </w:rPr>
        <w:t xml:space="preserve"> </w:t>
      </w:r>
    </w:p>
    <w:p w:rsidR="00C120A2" w:rsidRDefault="00C120A2" w:rsidP="00173395">
      <w:pPr>
        <w:widowControl w:val="0"/>
        <w:rPr>
          <w:sz w:val="28"/>
          <w:szCs w:val="28"/>
        </w:rPr>
      </w:pPr>
    </w:p>
    <w:p w:rsidR="00C120A2" w:rsidRPr="00C120A2" w:rsidRDefault="00C120A2" w:rsidP="00C120A2">
      <w:pPr>
        <w:widowControl w:val="0"/>
        <w:jc w:val="center"/>
      </w:pPr>
      <w:r>
        <w:t>6</w:t>
      </w:r>
    </w:p>
    <w:p w:rsidR="00173395" w:rsidRPr="00E7014F" w:rsidRDefault="00173395" w:rsidP="001D4510">
      <w:pPr>
        <w:widowControl w:val="0"/>
        <w:spacing w:line="326" w:lineRule="auto"/>
        <w:ind w:firstLine="0"/>
        <w:rPr>
          <w:bCs/>
          <w:color w:val="637282"/>
          <w:sz w:val="28"/>
          <w:szCs w:val="28"/>
          <w:highlight w:val="yellow"/>
        </w:rPr>
      </w:pPr>
      <w:r w:rsidRPr="00E7014F">
        <w:rPr>
          <w:sz w:val="28"/>
          <w:szCs w:val="28"/>
        </w:rPr>
        <w:t>По результатам их проведения 8 женщин из 36 участниц стали обладателями почетных титулов</w:t>
      </w:r>
      <w:r w:rsidR="00C120A2">
        <w:rPr>
          <w:sz w:val="28"/>
          <w:szCs w:val="28"/>
        </w:rPr>
        <w:t xml:space="preserve"> в разных номинациях, 25 семей -</w:t>
      </w:r>
      <w:r w:rsidRPr="00E7014F">
        <w:rPr>
          <w:sz w:val="28"/>
          <w:szCs w:val="28"/>
        </w:rPr>
        <w:t xml:space="preserve"> участниц конкурса были  награждены </w:t>
      </w:r>
      <w:r>
        <w:rPr>
          <w:sz w:val="28"/>
          <w:szCs w:val="28"/>
        </w:rPr>
        <w:t>памят</w:t>
      </w:r>
      <w:r w:rsidRPr="00E7014F">
        <w:rPr>
          <w:sz w:val="28"/>
          <w:szCs w:val="28"/>
        </w:rPr>
        <w:t xml:space="preserve">ными подарками за вклад в </w:t>
      </w:r>
      <w:r w:rsidRPr="00E7014F">
        <w:rPr>
          <w:rFonts w:eastAsia="Calibri"/>
          <w:color w:val="000000"/>
          <w:sz w:val="28"/>
          <w:szCs w:val="28"/>
        </w:rPr>
        <w:t xml:space="preserve">возрождение, развитие </w:t>
      </w:r>
      <w:r w:rsidR="00C120A2">
        <w:rPr>
          <w:rFonts w:eastAsia="Calibri"/>
          <w:color w:val="000000"/>
          <w:sz w:val="28"/>
          <w:szCs w:val="28"/>
        </w:rPr>
        <w:t xml:space="preserve">                 </w:t>
      </w:r>
      <w:r w:rsidRPr="00E7014F">
        <w:rPr>
          <w:rFonts w:eastAsia="Calibri"/>
          <w:color w:val="000000"/>
          <w:sz w:val="28"/>
          <w:szCs w:val="28"/>
        </w:rPr>
        <w:t>и укреплени</w:t>
      </w:r>
      <w:r w:rsidRPr="00E7014F">
        <w:rPr>
          <w:color w:val="000000"/>
          <w:sz w:val="28"/>
          <w:szCs w:val="28"/>
        </w:rPr>
        <w:t>е семейных ценностей и традиций</w:t>
      </w:r>
      <w:r w:rsidRPr="00E7014F">
        <w:rPr>
          <w:rFonts w:eastAsia="Calibri"/>
          <w:color w:val="000000"/>
          <w:sz w:val="28"/>
          <w:szCs w:val="28"/>
        </w:rPr>
        <w:t xml:space="preserve">, повышение социального статуса </w:t>
      </w:r>
      <w:r w:rsidRPr="00E7014F">
        <w:rPr>
          <w:color w:val="000000"/>
          <w:sz w:val="28"/>
          <w:szCs w:val="28"/>
        </w:rPr>
        <w:t xml:space="preserve"> </w:t>
      </w:r>
      <w:r w:rsidRPr="00E7014F">
        <w:rPr>
          <w:rFonts w:eastAsia="Calibri"/>
          <w:color w:val="000000"/>
          <w:sz w:val="28"/>
          <w:szCs w:val="28"/>
        </w:rPr>
        <w:t>семьи</w:t>
      </w:r>
      <w:r w:rsidRPr="00E7014F">
        <w:rPr>
          <w:color w:val="000000"/>
          <w:sz w:val="28"/>
          <w:szCs w:val="28"/>
        </w:rPr>
        <w:t xml:space="preserve">. </w:t>
      </w:r>
      <w:r w:rsidRPr="00E7014F">
        <w:rPr>
          <w:sz w:val="28"/>
          <w:szCs w:val="28"/>
        </w:rPr>
        <w:t>Проведение данных мероприятий стали знаковыми событиями в общественной жизни района, поэтому целесообразным будет дальнейшее развитие конкурсного направления в нынешней демографической ситуации, когда практически каждый второй брак, заключенный на территории района, распадается, а каждый третий ребенок (по итогам 9 месяцев 2014 года) рождается в неполной семье.</w:t>
      </w:r>
    </w:p>
    <w:p w:rsidR="00173395" w:rsidRDefault="00173395" w:rsidP="001D4510">
      <w:pPr>
        <w:spacing w:line="326" w:lineRule="auto"/>
        <w:rPr>
          <w:sz w:val="28"/>
          <w:szCs w:val="28"/>
        </w:rPr>
      </w:pPr>
      <w:r w:rsidRPr="00E72C2B">
        <w:rPr>
          <w:sz w:val="28"/>
          <w:szCs w:val="28"/>
        </w:rPr>
        <w:t>Современная экономическая ситуация диктует необходимость сохранения объемов оказания адресной помощи, в которой нуждаются отдельные категории граждан, семьи с несовершеннолетними детьми, имеющие по независимым от них причинам низкий уровень доходов, пенсионеры.</w:t>
      </w:r>
    </w:p>
    <w:p w:rsidR="00173395" w:rsidRDefault="00173395" w:rsidP="001D4510">
      <w:pPr>
        <w:spacing w:line="326" w:lineRule="auto"/>
        <w:rPr>
          <w:sz w:val="28"/>
          <w:szCs w:val="28"/>
        </w:rPr>
      </w:pPr>
      <w:r w:rsidRPr="00E72C2B">
        <w:rPr>
          <w:bCs/>
          <w:sz w:val="28"/>
          <w:szCs w:val="28"/>
        </w:rPr>
        <w:t xml:space="preserve">Отсутствие мер, направленных на поддержку нуждающихся граждан, может привести к утрате достигнутых к настоящему времени некоторых положительных результатов. </w:t>
      </w:r>
    </w:p>
    <w:p w:rsidR="00173395" w:rsidRPr="00173395" w:rsidRDefault="00173395" w:rsidP="001D4510">
      <w:pPr>
        <w:spacing w:line="326" w:lineRule="auto"/>
        <w:rPr>
          <w:sz w:val="28"/>
          <w:szCs w:val="28"/>
        </w:rPr>
      </w:pPr>
      <w:r w:rsidRPr="00E72C2B">
        <w:rPr>
          <w:bCs/>
          <w:sz w:val="28"/>
          <w:szCs w:val="28"/>
        </w:rPr>
        <w:t>Решение проблем оказания социальной  поддержки гражданам района программным методом позволит сохранить уверенность в социальной защищенности, в том, что они не оставлены без внимания.</w:t>
      </w:r>
      <w:hyperlink r:id="rId9" w:history="1"/>
      <w:r>
        <w:t xml:space="preserve"> </w:t>
      </w:r>
      <w:r w:rsidRPr="00A74F1C">
        <w:rPr>
          <w:rFonts w:eastAsia="Calibri"/>
          <w:b/>
          <w:color w:val="0000FF"/>
          <w:sz w:val="28"/>
          <w:szCs w:val="28"/>
        </w:rPr>
        <w:t xml:space="preserve"> </w:t>
      </w:r>
      <w:r w:rsidRPr="00A74F1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</w:p>
    <w:p w:rsidR="00173395" w:rsidRPr="00A74F1C" w:rsidRDefault="00173395" w:rsidP="001D4510">
      <w:pPr>
        <w:widowControl w:val="0"/>
        <w:suppressAutoHyphens/>
        <w:spacing w:line="326" w:lineRule="auto"/>
      </w:pPr>
      <w:r w:rsidRPr="00A74F1C">
        <w:t xml:space="preserve">                                            </w:t>
      </w:r>
      <w:r>
        <w:rPr>
          <w:rFonts w:eastAsia="Arial"/>
          <w:b/>
          <w:bCs/>
          <w:iCs/>
          <w:sz w:val="28"/>
          <w:szCs w:val="28"/>
        </w:rPr>
        <w:t>2</w:t>
      </w:r>
      <w:r w:rsidRPr="00A74F1C">
        <w:rPr>
          <w:rFonts w:eastAsia="Arial"/>
          <w:b/>
          <w:bCs/>
          <w:iCs/>
          <w:sz w:val="28"/>
          <w:szCs w:val="28"/>
        </w:rPr>
        <w:t>. Цели и задачи программы:</w:t>
      </w:r>
    </w:p>
    <w:p w:rsidR="00173395" w:rsidRPr="00506411" w:rsidRDefault="00173395" w:rsidP="001D4510">
      <w:pPr>
        <w:widowControl w:val="0"/>
        <w:spacing w:line="326" w:lineRule="auto"/>
        <w:rPr>
          <w:sz w:val="28"/>
          <w:szCs w:val="28"/>
        </w:rPr>
      </w:pPr>
      <w:r w:rsidRPr="00506411">
        <w:rPr>
          <w:sz w:val="28"/>
          <w:szCs w:val="28"/>
        </w:rPr>
        <w:t xml:space="preserve">Главной целью Программы является повышение уровня и качества жизни граждан, проживающих на территории Партизанского муниципального района.  </w:t>
      </w:r>
    </w:p>
    <w:p w:rsidR="00173395" w:rsidRPr="00192C5F" w:rsidRDefault="00173395" w:rsidP="001D4510">
      <w:pPr>
        <w:widowControl w:val="0"/>
        <w:spacing w:line="326" w:lineRule="auto"/>
        <w:rPr>
          <w:sz w:val="28"/>
          <w:szCs w:val="28"/>
        </w:rPr>
      </w:pPr>
      <w:r w:rsidRPr="00192C5F">
        <w:rPr>
          <w:sz w:val="28"/>
          <w:szCs w:val="28"/>
        </w:rPr>
        <w:t>Программа направлена на решение следующих задач:</w:t>
      </w:r>
    </w:p>
    <w:p w:rsidR="00173395" w:rsidRPr="00192C5F" w:rsidRDefault="00173395" w:rsidP="001D4510">
      <w:pPr>
        <w:widowControl w:val="0"/>
        <w:spacing w:line="326" w:lineRule="auto"/>
        <w:rPr>
          <w:sz w:val="28"/>
          <w:szCs w:val="28"/>
        </w:rPr>
      </w:pPr>
      <w:r w:rsidRPr="00192C5F">
        <w:rPr>
          <w:sz w:val="28"/>
          <w:szCs w:val="28"/>
        </w:rPr>
        <w:t>- поощрение граждан, имеющих заслуги перед районом;</w:t>
      </w:r>
    </w:p>
    <w:p w:rsidR="00173395" w:rsidRPr="00192C5F" w:rsidRDefault="00173395" w:rsidP="001D4510">
      <w:pPr>
        <w:widowControl w:val="0"/>
        <w:spacing w:line="326" w:lineRule="auto"/>
        <w:rPr>
          <w:sz w:val="28"/>
          <w:szCs w:val="28"/>
        </w:rPr>
      </w:pPr>
      <w:r w:rsidRPr="00192C5F">
        <w:rPr>
          <w:sz w:val="28"/>
          <w:szCs w:val="28"/>
        </w:rPr>
        <w:t>- стимулирование граждан района на развитие своего творческого потенциала и активное  участие в социально - экономической  жизни района;</w:t>
      </w:r>
    </w:p>
    <w:p w:rsidR="00173395" w:rsidRPr="00192C5F" w:rsidRDefault="00173395" w:rsidP="001D4510">
      <w:pPr>
        <w:widowControl w:val="0"/>
        <w:spacing w:line="326" w:lineRule="auto"/>
        <w:rPr>
          <w:bCs/>
          <w:sz w:val="28"/>
          <w:szCs w:val="28"/>
        </w:rPr>
      </w:pPr>
      <w:r w:rsidRPr="00192C5F">
        <w:rPr>
          <w:bCs/>
          <w:sz w:val="28"/>
          <w:szCs w:val="28"/>
        </w:rPr>
        <w:t xml:space="preserve">- социальная поддержка многодетных семей, в том числе признанных </w:t>
      </w:r>
      <w:r w:rsidR="001D4510">
        <w:rPr>
          <w:bCs/>
          <w:sz w:val="28"/>
          <w:szCs w:val="28"/>
        </w:rPr>
        <w:t xml:space="preserve">             </w:t>
      </w:r>
      <w:r w:rsidRPr="00192C5F">
        <w:rPr>
          <w:bCs/>
          <w:sz w:val="28"/>
          <w:szCs w:val="28"/>
        </w:rPr>
        <w:t>в установленном порядке малообеспеченным</w:t>
      </w:r>
      <w:r>
        <w:rPr>
          <w:bCs/>
          <w:sz w:val="28"/>
          <w:szCs w:val="28"/>
        </w:rPr>
        <w:t>и</w:t>
      </w:r>
      <w:r w:rsidRPr="00192C5F">
        <w:rPr>
          <w:bCs/>
          <w:sz w:val="28"/>
          <w:szCs w:val="28"/>
        </w:rPr>
        <w:t xml:space="preserve">; </w:t>
      </w:r>
    </w:p>
    <w:p w:rsidR="00173395" w:rsidRPr="00192C5F" w:rsidRDefault="00173395" w:rsidP="001D4510">
      <w:pPr>
        <w:widowControl w:val="0"/>
        <w:spacing w:line="326" w:lineRule="auto"/>
        <w:rPr>
          <w:rFonts w:eastAsia="Arial"/>
          <w:sz w:val="28"/>
          <w:szCs w:val="28"/>
        </w:rPr>
      </w:pPr>
      <w:r w:rsidRPr="00192C5F">
        <w:rPr>
          <w:rFonts w:eastAsia="Arial"/>
          <w:sz w:val="28"/>
          <w:szCs w:val="28"/>
        </w:rPr>
        <w:t xml:space="preserve">- укрепление семейных отношений, </w:t>
      </w:r>
      <w:r w:rsidRPr="00192C5F">
        <w:rPr>
          <w:bCs/>
          <w:sz w:val="28"/>
          <w:szCs w:val="28"/>
        </w:rPr>
        <w:t xml:space="preserve">пропаганда семейных ценностей, здорового образа жизни, укрепление традиций российской семьи. </w:t>
      </w:r>
    </w:p>
    <w:p w:rsidR="00173395" w:rsidRPr="00192C5F" w:rsidRDefault="00173395" w:rsidP="00173395">
      <w:pPr>
        <w:widowControl w:val="0"/>
        <w:rPr>
          <w:sz w:val="28"/>
          <w:szCs w:val="28"/>
        </w:rPr>
      </w:pPr>
    </w:p>
    <w:p w:rsidR="001D4510" w:rsidRPr="001D4510" w:rsidRDefault="001D4510" w:rsidP="00173395">
      <w:pPr>
        <w:autoSpaceDE w:val="0"/>
        <w:jc w:val="center"/>
        <w:rPr>
          <w:rFonts w:eastAsia="Arial CYR"/>
        </w:rPr>
      </w:pPr>
      <w:r>
        <w:rPr>
          <w:rFonts w:eastAsia="Arial CYR"/>
        </w:rPr>
        <w:t>7</w:t>
      </w:r>
    </w:p>
    <w:p w:rsidR="00173395" w:rsidRPr="00192C5F" w:rsidRDefault="00173395" w:rsidP="00173395">
      <w:pPr>
        <w:autoSpaceDE w:val="0"/>
        <w:jc w:val="center"/>
        <w:rPr>
          <w:rFonts w:eastAsia="Arial CYR"/>
          <w:b/>
          <w:sz w:val="28"/>
          <w:szCs w:val="28"/>
        </w:rPr>
      </w:pPr>
      <w:r w:rsidRPr="00192C5F">
        <w:rPr>
          <w:rFonts w:eastAsia="Arial CYR"/>
          <w:b/>
          <w:sz w:val="28"/>
          <w:szCs w:val="28"/>
        </w:rPr>
        <w:t>3. Сроки и этапы  реализации программы</w:t>
      </w:r>
    </w:p>
    <w:p w:rsidR="00173395" w:rsidRPr="00192C5F" w:rsidRDefault="00173395" w:rsidP="001D4510">
      <w:pPr>
        <w:rPr>
          <w:sz w:val="28"/>
          <w:szCs w:val="28"/>
        </w:rPr>
      </w:pPr>
      <w:r w:rsidRPr="00192C5F">
        <w:rPr>
          <w:sz w:val="28"/>
          <w:szCs w:val="28"/>
        </w:rPr>
        <w:t>Программа реализуется в течение 2015-2017 годов в один этап.</w:t>
      </w:r>
    </w:p>
    <w:p w:rsidR="00173395" w:rsidRPr="00192C5F" w:rsidRDefault="00173395" w:rsidP="00173395">
      <w:pPr>
        <w:snapToGrid w:val="0"/>
        <w:rPr>
          <w:b/>
          <w:sz w:val="28"/>
          <w:szCs w:val="28"/>
        </w:rPr>
      </w:pPr>
      <w:r w:rsidRPr="00192C5F">
        <w:rPr>
          <w:rFonts w:eastAsia="Arial"/>
          <w:b/>
          <w:sz w:val="28"/>
          <w:szCs w:val="28"/>
        </w:rPr>
        <w:t xml:space="preserve"> </w:t>
      </w:r>
      <w:r w:rsidRPr="00192C5F">
        <w:rPr>
          <w:rFonts w:eastAsia="font183"/>
          <w:sz w:val="28"/>
          <w:szCs w:val="28"/>
        </w:rPr>
        <w:t xml:space="preserve">                   </w:t>
      </w:r>
      <w:r w:rsidRPr="00192C5F">
        <w:rPr>
          <w:b/>
          <w:sz w:val="28"/>
          <w:szCs w:val="28"/>
        </w:rPr>
        <w:t>4.  Механизм реализации муниципальной программы</w:t>
      </w:r>
    </w:p>
    <w:p w:rsidR="00173395" w:rsidRPr="00192C5F" w:rsidRDefault="00173395" w:rsidP="001D4510">
      <w:pPr>
        <w:autoSpaceDE w:val="0"/>
        <w:autoSpaceDN w:val="0"/>
        <w:adjustRightInd w:val="0"/>
        <w:rPr>
          <w:sz w:val="28"/>
          <w:szCs w:val="28"/>
        </w:rPr>
      </w:pPr>
      <w:r w:rsidRPr="00192C5F">
        <w:rPr>
          <w:sz w:val="28"/>
          <w:szCs w:val="28"/>
        </w:rPr>
        <w:t>Заказчиком программы является администрация Партизанского муниципального района (далее - Заказчик). Заказчик формирует предложения к проекту решения Думы района о районном бюджете о финансировании Программы на очередной финансовый год.</w:t>
      </w:r>
    </w:p>
    <w:p w:rsidR="00173395" w:rsidRPr="00192C5F" w:rsidRDefault="00173395" w:rsidP="001D4510">
      <w:pPr>
        <w:autoSpaceDE w:val="0"/>
        <w:autoSpaceDN w:val="0"/>
        <w:adjustRightInd w:val="0"/>
        <w:rPr>
          <w:sz w:val="28"/>
          <w:szCs w:val="28"/>
        </w:rPr>
      </w:pPr>
      <w:r w:rsidRPr="00192C5F">
        <w:rPr>
          <w:sz w:val="28"/>
          <w:szCs w:val="28"/>
        </w:rPr>
        <w:t xml:space="preserve">Заказчик программы с учетом выделяемых на реализацию программы бюджетных ассигнований производит уточнение целевых показателей </w:t>
      </w:r>
      <w:r w:rsidR="001D4510">
        <w:rPr>
          <w:sz w:val="28"/>
          <w:szCs w:val="28"/>
        </w:rPr>
        <w:t xml:space="preserve">                    </w:t>
      </w:r>
      <w:r w:rsidRPr="00192C5F">
        <w:rPr>
          <w:sz w:val="28"/>
          <w:szCs w:val="28"/>
        </w:rPr>
        <w:t xml:space="preserve">и затрат по программным мероприятиям, механизм реализации Программы </w:t>
      </w:r>
      <w:r w:rsidR="001D4510">
        <w:rPr>
          <w:sz w:val="28"/>
          <w:szCs w:val="28"/>
        </w:rPr>
        <w:t xml:space="preserve">            </w:t>
      </w:r>
      <w:r w:rsidRPr="00192C5F">
        <w:rPr>
          <w:sz w:val="28"/>
          <w:szCs w:val="28"/>
        </w:rPr>
        <w:t xml:space="preserve">и состав исполнителей. При необходимости внесения изменений </w:t>
      </w:r>
      <w:r w:rsidR="001D4510">
        <w:rPr>
          <w:sz w:val="28"/>
          <w:szCs w:val="28"/>
        </w:rPr>
        <w:t xml:space="preserve">                              </w:t>
      </w:r>
      <w:r w:rsidRPr="00192C5F">
        <w:rPr>
          <w:sz w:val="28"/>
          <w:szCs w:val="28"/>
        </w:rPr>
        <w:t xml:space="preserve">в Программу, Заказчик готовит проект постановления о внесении соответствующих изменений в Программу. При внесении изменений </w:t>
      </w:r>
      <w:r w:rsidR="001D4510">
        <w:rPr>
          <w:sz w:val="28"/>
          <w:szCs w:val="28"/>
        </w:rPr>
        <w:t xml:space="preserve">                         </w:t>
      </w:r>
      <w:r w:rsidRPr="00192C5F">
        <w:rPr>
          <w:sz w:val="28"/>
          <w:szCs w:val="28"/>
        </w:rPr>
        <w:t>в Программу не допускается изменение следующих основных характеристик:</w:t>
      </w:r>
    </w:p>
    <w:p w:rsidR="00173395" w:rsidRPr="00192C5F" w:rsidRDefault="00173395" w:rsidP="001D4510">
      <w:pPr>
        <w:autoSpaceDE w:val="0"/>
        <w:autoSpaceDN w:val="0"/>
        <w:adjustRightInd w:val="0"/>
        <w:rPr>
          <w:sz w:val="28"/>
          <w:szCs w:val="28"/>
        </w:rPr>
      </w:pPr>
      <w:r w:rsidRPr="00192C5F">
        <w:rPr>
          <w:sz w:val="28"/>
          <w:szCs w:val="28"/>
        </w:rPr>
        <w:t>целей и задач, для комплексного решения которых принята программа;</w:t>
      </w:r>
    </w:p>
    <w:p w:rsidR="001D4510" w:rsidRDefault="00173395" w:rsidP="001D4510">
      <w:pPr>
        <w:autoSpaceDE w:val="0"/>
        <w:autoSpaceDN w:val="0"/>
        <w:adjustRightInd w:val="0"/>
        <w:rPr>
          <w:sz w:val="28"/>
          <w:szCs w:val="28"/>
        </w:rPr>
      </w:pPr>
      <w:r w:rsidRPr="00192C5F">
        <w:rPr>
          <w:sz w:val="28"/>
          <w:szCs w:val="28"/>
        </w:rPr>
        <w:t>снижения результатов, которые должны быть получены в ходе выполнения программы.</w:t>
      </w:r>
    </w:p>
    <w:p w:rsidR="00173395" w:rsidRPr="00192C5F" w:rsidRDefault="00173395" w:rsidP="001D4510">
      <w:pPr>
        <w:autoSpaceDE w:val="0"/>
        <w:autoSpaceDN w:val="0"/>
        <w:adjustRightInd w:val="0"/>
        <w:spacing w:line="324" w:lineRule="auto"/>
        <w:rPr>
          <w:sz w:val="28"/>
          <w:szCs w:val="28"/>
        </w:rPr>
      </w:pPr>
      <w:r w:rsidRPr="00192C5F">
        <w:rPr>
          <w:rFonts w:eastAsia="Arial CYR"/>
          <w:sz w:val="28"/>
          <w:szCs w:val="28"/>
        </w:rPr>
        <w:t xml:space="preserve"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предоставляют информацию о ходе ее выполнения          в </w:t>
      </w:r>
      <w:r>
        <w:rPr>
          <w:rFonts w:eastAsia="Arial CYR"/>
          <w:sz w:val="28"/>
          <w:szCs w:val="28"/>
        </w:rPr>
        <w:t xml:space="preserve">управление экономики </w:t>
      </w:r>
      <w:r w:rsidRPr="00192C5F">
        <w:rPr>
          <w:rFonts w:eastAsia="Arial CYR"/>
          <w:sz w:val="28"/>
          <w:szCs w:val="28"/>
        </w:rPr>
        <w:t>администраци</w:t>
      </w:r>
      <w:r>
        <w:rPr>
          <w:rFonts w:eastAsia="Arial CYR"/>
          <w:sz w:val="28"/>
          <w:szCs w:val="28"/>
        </w:rPr>
        <w:t>и</w:t>
      </w:r>
      <w:r w:rsidRPr="00192C5F">
        <w:rPr>
          <w:rFonts w:eastAsia="Arial CYR"/>
          <w:sz w:val="28"/>
          <w:szCs w:val="28"/>
        </w:rPr>
        <w:t xml:space="preserve"> Партизанского муниципального района</w:t>
      </w:r>
      <w:r>
        <w:rPr>
          <w:rFonts w:eastAsia="Arial CYR"/>
          <w:sz w:val="28"/>
          <w:szCs w:val="28"/>
        </w:rPr>
        <w:t xml:space="preserve"> (через руководителя аппарата) ежеквартально </w:t>
      </w:r>
      <w:r w:rsidRPr="00192C5F">
        <w:rPr>
          <w:rFonts w:eastAsia="Arial CYR"/>
          <w:sz w:val="28"/>
          <w:szCs w:val="28"/>
        </w:rPr>
        <w:t>к 15 числу месяца, следующего за отчетным.</w:t>
      </w:r>
      <w:r w:rsidRPr="00192C5F">
        <w:rPr>
          <w:sz w:val="28"/>
          <w:szCs w:val="28"/>
        </w:rPr>
        <w:t xml:space="preserve"> </w:t>
      </w:r>
    </w:p>
    <w:p w:rsidR="001D4510" w:rsidRPr="001D4510" w:rsidRDefault="00173395" w:rsidP="001D4510">
      <w:pPr>
        <w:suppressAutoHyphens/>
        <w:spacing w:line="32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4510">
        <w:rPr>
          <w:b/>
          <w:sz w:val="28"/>
          <w:szCs w:val="28"/>
        </w:rPr>
        <w:t xml:space="preserve">. </w:t>
      </w:r>
      <w:r w:rsidRPr="00192C5F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173395" w:rsidRPr="001D4510" w:rsidRDefault="00173395" w:rsidP="001D4510">
      <w:pPr>
        <w:suppressAutoHyphens/>
        <w:spacing w:line="324" w:lineRule="auto"/>
        <w:rPr>
          <w:rFonts w:eastAsia="Arial"/>
          <w:sz w:val="28"/>
          <w:szCs w:val="28"/>
        </w:rPr>
      </w:pPr>
      <w:r w:rsidRPr="00192C5F">
        <w:rPr>
          <w:sz w:val="28"/>
          <w:szCs w:val="28"/>
        </w:rPr>
        <w:t>Мероприятия настоящей Программы реализуются за счет средств бюджета Партизанского муниципального района.</w:t>
      </w:r>
    </w:p>
    <w:p w:rsidR="00173395" w:rsidRPr="00192C5F" w:rsidRDefault="00173395" w:rsidP="001D4510">
      <w:pPr>
        <w:spacing w:line="324" w:lineRule="auto"/>
        <w:rPr>
          <w:sz w:val="28"/>
          <w:szCs w:val="28"/>
        </w:rPr>
      </w:pPr>
      <w:r w:rsidRPr="00192C5F">
        <w:rPr>
          <w:sz w:val="28"/>
          <w:szCs w:val="28"/>
        </w:rPr>
        <w:t>Прогнозная оценка расходов на реализацию Программы в 2015-</w:t>
      </w:r>
      <w:r w:rsidR="001D4510">
        <w:rPr>
          <w:sz w:val="28"/>
          <w:szCs w:val="28"/>
        </w:rPr>
        <w:t xml:space="preserve">               </w:t>
      </w:r>
      <w:r w:rsidRPr="00192C5F">
        <w:rPr>
          <w:sz w:val="28"/>
          <w:szCs w:val="28"/>
        </w:rPr>
        <w:t>2017 годах составит 1896,2 тыс. рублей, в том числе по годам:</w:t>
      </w:r>
    </w:p>
    <w:p w:rsidR="00173395" w:rsidRPr="00192C5F" w:rsidRDefault="001D4510" w:rsidP="001D4510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 xml:space="preserve">2015 - </w:t>
      </w:r>
      <w:r w:rsidR="00173395" w:rsidRPr="00192C5F">
        <w:rPr>
          <w:sz w:val="28"/>
          <w:szCs w:val="28"/>
        </w:rPr>
        <w:t>639,0 тыс. рублей;</w:t>
      </w:r>
    </w:p>
    <w:p w:rsidR="00173395" w:rsidRPr="00192C5F" w:rsidRDefault="001D4510" w:rsidP="001D4510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 xml:space="preserve">2016 - </w:t>
      </w:r>
      <w:r w:rsidR="00173395" w:rsidRPr="00192C5F">
        <w:rPr>
          <w:sz w:val="28"/>
          <w:szCs w:val="28"/>
        </w:rPr>
        <w:t>697,0 тыс. рублей;</w:t>
      </w:r>
    </w:p>
    <w:p w:rsidR="00173395" w:rsidRPr="00192C5F" w:rsidRDefault="001D4510" w:rsidP="001D4510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 xml:space="preserve">2017 - </w:t>
      </w:r>
      <w:r w:rsidR="00173395" w:rsidRPr="00192C5F">
        <w:rPr>
          <w:sz w:val="28"/>
          <w:szCs w:val="28"/>
        </w:rPr>
        <w:t>659,5 тыс. рублей.</w:t>
      </w:r>
    </w:p>
    <w:p w:rsidR="00173395" w:rsidRDefault="00173395" w:rsidP="001D4510">
      <w:pPr>
        <w:spacing w:line="326" w:lineRule="auto"/>
        <w:rPr>
          <w:sz w:val="28"/>
          <w:szCs w:val="28"/>
        </w:rPr>
      </w:pPr>
      <w:r w:rsidRPr="00192C5F">
        <w:rPr>
          <w:sz w:val="28"/>
          <w:szCs w:val="28"/>
        </w:rPr>
        <w:t xml:space="preserve">    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</w:r>
      <w:r>
        <w:rPr>
          <w:sz w:val="28"/>
          <w:szCs w:val="28"/>
        </w:rPr>
        <w:t>.</w:t>
      </w:r>
    </w:p>
    <w:p w:rsidR="001D4510" w:rsidRDefault="001D4510" w:rsidP="001D4510">
      <w:pPr>
        <w:spacing w:line="326" w:lineRule="auto"/>
        <w:rPr>
          <w:sz w:val="28"/>
          <w:szCs w:val="28"/>
        </w:rPr>
      </w:pPr>
    </w:p>
    <w:p w:rsidR="001D4510" w:rsidRPr="001D4510" w:rsidRDefault="001D4510" w:rsidP="001D4510">
      <w:pPr>
        <w:spacing w:line="326" w:lineRule="auto"/>
        <w:jc w:val="center"/>
      </w:pPr>
      <w:r>
        <w:t>8</w:t>
      </w:r>
    </w:p>
    <w:p w:rsidR="00173395" w:rsidRPr="00173395" w:rsidRDefault="00173395" w:rsidP="001D4510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74F1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 эффективности муниципальной программы</w:t>
      </w:r>
    </w:p>
    <w:p w:rsidR="00173395" w:rsidRPr="00192C5F" w:rsidRDefault="00173395" w:rsidP="001D4510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C5F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степенью решения поставленных задач, достижения запланированных результатов </w:t>
      </w:r>
      <w:r w:rsidR="001D45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92C5F">
        <w:rPr>
          <w:rFonts w:ascii="Times New Roman" w:hAnsi="Times New Roman" w:cs="Times New Roman"/>
          <w:sz w:val="28"/>
          <w:szCs w:val="28"/>
        </w:rPr>
        <w:t xml:space="preserve">и намеченных целей Программы. </w:t>
      </w:r>
    </w:p>
    <w:p w:rsidR="00173395" w:rsidRPr="00192C5F" w:rsidRDefault="00173395" w:rsidP="001D4510">
      <w:pPr>
        <w:rPr>
          <w:sz w:val="28"/>
          <w:szCs w:val="28"/>
        </w:rPr>
      </w:pPr>
      <w:r w:rsidRPr="00192C5F">
        <w:rPr>
          <w:sz w:val="28"/>
          <w:szCs w:val="28"/>
        </w:rPr>
        <w:t xml:space="preserve">  Программа включает в себя комплекс мероприятий, показателем оценки которых является количество граждан, получивших  поддержку (финансовую, материальную) в ходе ее реализации.</w:t>
      </w:r>
    </w:p>
    <w:p w:rsidR="00173395" w:rsidRPr="00192C5F" w:rsidRDefault="00173395" w:rsidP="001D4510">
      <w:pPr>
        <w:shd w:val="clear" w:color="auto" w:fill="FFFFFF"/>
        <w:rPr>
          <w:sz w:val="28"/>
          <w:szCs w:val="28"/>
        </w:rPr>
      </w:pPr>
      <w:r w:rsidRPr="00192C5F">
        <w:rPr>
          <w:sz w:val="28"/>
          <w:szCs w:val="28"/>
        </w:rPr>
        <w:t xml:space="preserve">   К показателям результативности Программы также относятся: </w:t>
      </w:r>
    </w:p>
    <w:p w:rsidR="00173395" w:rsidRPr="00192C5F" w:rsidRDefault="00173395" w:rsidP="001D4510">
      <w:pPr>
        <w:shd w:val="clear" w:color="auto" w:fill="FFFFFF"/>
        <w:rPr>
          <w:sz w:val="28"/>
          <w:szCs w:val="28"/>
        </w:rPr>
      </w:pPr>
      <w:r w:rsidRPr="00192C5F">
        <w:rPr>
          <w:sz w:val="28"/>
          <w:szCs w:val="28"/>
        </w:rPr>
        <w:t xml:space="preserve">- численность граждан (семей) - участников социально значимых мероприятий, определенных Программой;  </w:t>
      </w:r>
    </w:p>
    <w:p w:rsidR="00173395" w:rsidRPr="00192C5F" w:rsidRDefault="00173395" w:rsidP="001D4510">
      <w:pPr>
        <w:suppressAutoHyphens/>
        <w:snapToGrid w:val="0"/>
        <w:rPr>
          <w:bCs/>
          <w:sz w:val="28"/>
          <w:szCs w:val="28"/>
        </w:rPr>
      </w:pPr>
      <w:r w:rsidRPr="00192C5F">
        <w:rPr>
          <w:bCs/>
          <w:sz w:val="28"/>
          <w:szCs w:val="28"/>
        </w:rPr>
        <w:t xml:space="preserve">  - доля детей из многодетных семей, признанных в установленном порядке малообеспеченными, участвующих в мероприятиях Программы, </w:t>
      </w:r>
      <w:r w:rsidR="001D4510">
        <w:rPr>
          <w:bCs/>
          <w:sz w:val="28"/>
          <w:szCs w:val="28"/>
        </w:rPr>
        <w:t xml:space="preserve">              </w:t>
      </w:r>
      <w:r w:rsidRPr="00192C5F">
        <w:rPr>
          <w:bCs/>
          <w:sz w:val="28"/>
          <w:szCs w:val="28"/>
        </w:rPr>
        <w:t xml:space="preserve">к  общему числу детей из многодетных семей, зарегистрированных </w:t>
      </w:r>
      <w:r w:rsidR="001D4510">
        <w:rPr>
          <w:bCs/>
          <w:sz w:val="28"/>
          <w:szCs w:val="28"/>
        </w:rPr>
        <w:t xml:space="preserve">                       </w:t>
      </w:r>
      <w:r w:rsidRPr="00192C5F">
        <w:rPr>
          <w:bCs/>
          <w:sz w:val="28"/>
          <w:szCs w:val="28"/>
        </w:rPr>
        <w:t>на территории Партизанского муниципального района.</w:t>
      </w:r>
    </w:p>
    <w:p w:rsidR="00173395" w:rsidRPr="00192C5F" w:rsidRDefault="00173395" w:rsidP="001D45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92C5F">
        <w:rPr>
          <w:sz w:val="28"/>
          <w:szCs w:val="28"/>
        </w:rPr>
        <w:t xml:space="preserve">Для оценки эффективности реализации Программы применяются </w:t>
      </w:r>
      <w:hyperlink w:anchor="Par840" w:history="1">
        <w:r w:rsidRPr="00192C5F">
          <w:rPr>
            <w:sz w:val="28"/>
            <w:szCs w:val="28"/>
          </w:rPr>
          <w:t>целевые индикаторы</w:t>
        </w:r>
      </w:hyperlink>
      <w:r w:rsidRPr="00192C5F">
        <w:rPr>
          <w:sz w:val="28"/>
          <w:szCs w:val="28"/>
        </w:rPr>
        <w:t>, указанные в приложении № 1 к настоящей Программе.</w:t>
      </w:r>
    </w:p>
    <w:p w:rsidR="00173395" w:rsidRPr="00192C5F" w:rsidRDefault="00173395" w:rsidP="001D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192C5F">
        <w:rPr>
          <w:sz w:val="28"/>
          <w:szCs w:val="28"/>
        </w:rPr>
        <w:t xml:space="preserve">Оценка эффективности реализации Программы проводится </w:t>
      </w:r>
      <w:r w:rsidR="001D4510">
        <w:rPr>
          <w:sz w:val="28"/>
          <w:szCs w:val="28"/>
        </w:rPr>
        <w:t xml:space="preserve">                              </w:t>
      </w:r>
      <w:r w:rsidRPr="00192C5F">
        <w:rPr>
          <w:sz w:val="28"/>
          <w:szCs w:val="28"/>
        </w:rPr>
        <w:t xml:space="preserve">в соответствии с </w:t>
      </w:r>
      <w:hyperlink r:id="rId10" w:history="1">
        <w:r w:rsidRPr="00192C5F">
          <w:rPr>
            <w:sz w:val="28"/>
            <w:szCs w:val="28"/>
          </w:rPr>
          <w:t>Порядком</w:t>
        </w:r>
      </w:hyperlink>
      <w:r w:rsidRPr="00192C5F">
        <w:rPr>
          <w:sz w:val="28"/>
          <w:szCs w:val="28"/>
        </w:rPr>
        <w:t xml:space="preserve"> проведения оценки эффективности реализации муниципальных программ, утвержденным постановлением администрации Партизанск</w:t>
      </w:r>
      <w:r w:rsidR="001D4510">
        <w:rPr>
          <w:sz w:val="28"/>
          <w:szCs w:val="28"/>
        </w:rPr>
        <w:t>ого муниципального района от 01</w:t>
      </w:r>
      <w:r w:rsidRPr="00192C5F">
        <w:rPr>
          <w:sz w:val="28"/>
          <w:szCs w:val="28"/>
        </w:rPr>
        <w:t xml:space="preserve">.08.2011 № 320 (в редакции </w:t>
      </w:r>
      <w:r w:rsidR="001D4510">
        <w:rPr>
          <w:sz w:val="28"/>
          <w:szCs w:val="28"/>
        </w:rPr>
        <w:t xml:space="preserve">               </w:t>
      </w:r>
      <w:r w:rsidRPr="00192C5F">
        <w:rPr>
          <w:sz w:val="28"/>
          <w:szCs w:val="28"/>
        </w:rPr>
        <w:t>от 24.09.2013 № 912)</w:t>
      </w:r>
      <w:r w:rsidRPr="00192C5F">
        <w:rPr>
          <w:bCs/>
          <w:sz w:val="28"/>
          <w:szCs w:val="28"/>
        </w:rPr>
        <w:t>.</w:t>
      </w:r>
    </w:p>
    <w:p w:rsidR="001D4510" w:rsidRDefault="001D4510" w:rsidP="00173395">
      <w:pPr>
        <w:widowControl w:val="0"/>
        <w:suppressAutoHyphens/>
        <w:spacing w:line="240" w:lineRule="auto"/>
        <w:ind w:firstLine="540"/>
        <w:jc w:val="center"/>
        <w:rPr>
          <w:bCs/>
          <w:sz w:val="28"/>
          <w:szCs w:val="28"/>
        </w:rPr>
      </w:pPr>
    </w:p>
    <w:p w:rsidR="001D4510" w:rsidRDefault="001D4510" w:rsidP="00173395">
      <w:pPr>
        <w:widowControl w:val="0"/>
        <w:suppressAutoHyphens/>
        <w:spacing w:line="240" w:lineRule="auto"/>
        <w:ind w:firstLine="540"/>
        <w:jc w:val="center"/>
        <w:rPr>
          <w:bCs/>
          <w:sz w:val="28"/>
          <w:szCs w:val="28"/>
        </w:rPr>
      </w:pPr>
    </w:p>
    <w:p w:rsidR="00173395" w:rsidRPr="00A74F1C" w:rsidRDefault="001D4510" w:rsidP="00173395">
      <w:pPr>
        <w:widowControl w:val="0"/>
        <w:suppressAutoHyphens/>
        <w:spacing w:line="240" w:lineRule="auto"/>
        <w:ind w:firstLine="540"/>
        <w:jc w:val="center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____</w:t>
      </w:r>
      <w:r w:rsidR="00173395">
        <w:rPr>
          <w:bCs/>
          <w:sz w:val="28"/>
          <w:szCs w:val="28"/>
        </w:rPr>
        <w:t>____________</w:t>
      </w:r>
    </w:p>
    <w:p w:rsidR="00173395" w:rsidRPr="00A74F1C" w:rsidRDefault="00173395" w:rsidP="00173395">
      <w:pPr>
        <w:suppressAutoHyphens/>
        <w:spacing w:line="240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173395" w:rsidRPr="00A74F1C" w:rsidRDefault="00173395" w:rsidP="00173395">
      <w:pPr>
        <w:suppressAutoHyphens/>
        <w:spacing w:line="240" w:lineRule="auto"/>
        <w:ind w:firstLine="540"/>
        <w:jc w:val="center"/>
        <w:rPr>
          <w:rFonts w:eastAsia="Arial"/>
          <w:sz w:val="28"/>
          <w:szCs w:val="28"/>
        </w:rPr>
      </w:pPr>
    </w:p>
    <w:p w:rsidR="00173395" w:rsidRDefault="00173395" w:rsidP="00173395">
      <w:pPr>
        <w:suppressAutoHyphens/>
        <w:spacing w:line="240" w:lineRule="auto"/>
        <w:ind w:firstLine="540"/>
        <w:jc w:val="center"/>
        <w:rPr>
          <w:rFonts w:eastAsia="Arial"/>
          <w:sz w:val="28"/>
          <w:szCs w:val="28"/>
        </w:rPr>
      </w:pPr>
    </w:p>
    <w:p w:rsidR="00173395" w:rsidRDefault="00173395" w:rsidP="00173395">
      <w:pPr>
        <w:suppressAutoHyphens/>
        <w:spacing w:line="240" w:lineRule="auto"/>
        <w:ind w:firstLine="540"/>
        <w:jc w:val="center"/>
        <w:rPr>
          <w:rFonts w:eastAsia="Arial"/>
          <w:sz w:val="28"/>
          <w:szCs w:val="28"/>
        </w:rPr>
      </w:pPr>
    </w:p>
    <w:p w:rsidR="00173395" w:rsidRDefault="00173395" w:rsidP="00173395">
      <w:pPr>
        <w:suppressAutoHyphens/>
        <w:spacing w:line="240" w:lineRule="auto"/>
        <w:ind w:firstLine="540"/>
        <w:jc w:val="center"/>
        <w:rPr>
          <w:rFonts w:eastAsia="Arial"/>
          <w:sz w:val="28"/>
          <w:szCs w:val="28"/>
        </w:rPr>
      </w:pPr>
    </w:p>
    <w:p w:rsidR="00173395" w:rsidRDefault="00173395" w:rsidP="00173395">
      <w:pPr>
        <w:suppressAutoHyphens/>
        <w:spacing w:line="240" w:lineRule="auto"/>
        <w:ind w:firstLine="540"/>
        <w:jc w:val="center"/>
        <w:rPr>
          <w:rFonts w:eastAsia="Arial"/>
          <w:sz w:val="28"/>
          <w:szCs w:val="28"/>
        </w:rPr>
      </w:pPr>
    </w:p>
    <w:p w:rsidR="00173395" w:rsidRDefault="00173395" w:rsidP="00173395">
      <w:pPr>
        <w:suppressAutoHyphens/>
        <w:spacing w:line="240" w:lineRule="auto"/>
        <w:ind w:firstLine="540"/>
        <w:jc w:val="center"/>
        <w:rPr>
          <w:rFonts w:eastAsia="Arial"/>
          <w:sz w:val="28"/>
          <w:szCs w:val="28"/>
        </w:rPr>
      </w:pPr>
    </w:p>
    <w:p w:rsidR="00173395" w:rsidRDefault="00173395" w:rsidP="00173395">
      <w:pPr>
        <w:suppressAutoHyphens/>
        <w:spacing w:line="240" w:lineRule="auto"/>
        <w:ind w:firstLine="540"/>
        <w:jc w:val="center"/>
        <w:rPr>
          <w:rFonts w:eastAsia="Arial"/>
          <w:sz w:val="28"/>
          <w:szCs w:val="28"/>
        </w:rPr>
      </w:pPr>
    </w:p>
    <w:p w:rsidR="00173395" w:rsidRDefault="00173395" w:rsidP="00173395">
      <w:pPr>
        <w:suppressAutoHyphens/>
        <w:spacing w:line="240" w:lineRule="auto"/>
        <w:ind w:firstLine="540"/>
        <w:jc w:val="center"/>
        <w:rPr>
          <w:rFonts w:eastAsia="Arial"/>
          <w:sz w:val="28"/>
          <w:szCs w:val="28"/>
        </w:rPr>
      </w:pPr>
    </w:p>
    <w:p w:rsidR="00173395" w:rsidRDefault="00173395" w:rsidP="00173395">
      <w:pPr>
        <w:suppressAutoHyphens/>
        <w:spacing w:line="240" w:lineRule="auto"/>
        <w:ind w:firstLine="540"/>
        <w:jc w:val="center"/>
        <w:rPr>
          <w:rFonts w:eastAsia="Arial"/>
          <w:sz w:val="28"/>
          <w:szCs w:val="28"/>
        </w:rPr>
      </w:pPr>
    </w:p>
    <w:p w:rsidR="00173395" w:rsidRDefault="00173395" w:rsidP="00173395">
      <w:pPr>
        <w:suppressAutoHyphens/>
        <w:spacing w:line="240" w:lineRule="auto"/>
        <w:ind w:firstLine="540"/>
        <w:jc w:val="center"/>
        <w:rPr>
          <w:rFonts w:eastAsia="Arial"/>
          <w:sz w:val="28"/>
          <w:szCs w:val="28"/>
        </w:rPr>
      </w:pPr>
    </w:p>
    <w:p w:rsidR="00173395" w:rsidRDefault="00173395" w:rsidP="00173395">
      <w:pPr>
        <w:suppressAutoHyphens/>
        <w:spacing w:line="240" w:lineRule="auto"/>
        <w:ind w:firstLine="540"/>
        <w:jc w:val="center"/>
        <w:rPr>
          <w:rFonts w:eastAsia="Arial"/>
          <w:sz w:val="28"/>
          <w:szCs w:val="28"/>
        </w:rPr>
      </w:pPr>
    </w:p>
    <w:p w:rsidR="00173395" w:rsidRDefault="00173395" w:rsidP="00173395">
      <w:pPr>
        <w:suppressAutoHyphens/>
        <w:spacing w:line="240" w:lineRule="auto"/>
        <w:ind w:firstLine="540"/>
        <w:jc w:val="center"/>
        <w:rPr>
          <w:rFonts w:eastAsia="Arial"/>
          <w:sz w:val="28"/>
          <w:szCs w:val="28"/>
        </w:rPr>
      </w:pPr>
    </w:p>
    <w:p w:rsidR="00ED5AF7" w:rsidRDefault="00ED5AF7" w:rsidP="00173395">
      <w:pPr>
        <w:autoSpaceDE w:val="0"/>
        <w:spacing w:line="240" w:lineRule="auto"/>
        <w:ind w:left="3289"/>
        <w:jc w:val="center"/>
        <w:rPr>
          <w:sz w:val="28"/>
          <w:szCs w:val="28"/>
        </w:rPr>
      </w:pPr>
    </w:p>
    <w:p w:rsidR="00ED5AF7" w:rsidRDefault="00ED5AF7" w:rsidP="00173395">
      <w:pPr>
        <w:autoSpaceDE w:val="0"/>
        <w:spacing w:line="240" w:lineRule="auto"/>
        <w:ind w:left="3289"/>
        <w:jc w:val="center"/>
        <w:rPr>
          <w:sz w:val="28"/>
          <w:szCs w:val="28"/>
        </w:rPr>
      </w:pPr>
    </w:p>
    <w:p w:rsidR="00ED5AF7" w:rsidRDefault="00ED5AF7" w:rsidP="00173395">
      <w:pPr>
        <w:autoSpaceDE w:val="0"/>
        <w:spacing w:line="240" w:lineRule="auto"/>
        <w:ind w:left="3289"/>
        <w:jc w:val="center"/>
        <w:rPr>
          <w:sz w:val="28"/>
          <w:szCs w:val="28"/>
        </w:rPr>
      </w:pPr>
    </w:p>
    <w:p w:rsidR="00173395" w:rsidRPr="00AD7F7C" w:rsidRDefault="00173395" w:rsidP="00ED5AF7">
      <w:pPr>
        <w:autoSpaceDE w:val="0"/>
        <w:spacing w:line="360" w:lineRule="auto"/>
        <w:ind w:left="3289" w:firstLine="0"/>
        <w:jc w:val="center"/>
        <w:rPr>
          <w:sz w:val="28"/>
          <w:szCs w:val="28"/>
        </w:rPr>
      </w:pPr>
      <w:r w:rsidRPr="00AD7F7C">
        <w:rPr>
          <w:sz w:val="28"/>
          <w:szCs w:val="28"/>
        </w:rPr>
        <w:t>Приложение № 1</w:t>
      </w:r>
    </w:p>
    <w:p w:rsidR="00173395" w:rsidRPr="00AD7F7C" w:rsidRDefault="00173395" w:rsidP="00ED5AF7">
      <w:pPr>
        <w:autoSpaceDE w:val="0"/>
        <w:spacing w:line="240" w:lineRule="auto"/>
        <w:ind w:left="3289" w:firstLine="0"/>
        <w:jc w:val="center"/>
        <w:rPr>
          <w:rFonts w:eastAsia="Arial CYR"/>
          <w:bCs/>
          <w:sz w:val="28"/>
          <w:szCs w:val="28"/>
        </w:rPr>
      </w:pPr>
      <w:r w:rsidRPr="00AD7F7C">
        <w:rPr>
          <w:rFonts w:eastAsia="Times New Roman CYR"/>
          <w:sz w:val="28"/>
          <w:szCs w:val="28"/>
        </w:rPr>
        <w:t xml:space="preserve">к муниципальной программе </w:t>
      </w:r>
      <w:r w:rsidR="00ED5AF7">
        <w:rPr>
          <w:rFonts w:eastAsia="Arial CYR"/>
          <w:bCs/>
          <w:sz w:val="28"/>
          <w:szCs w:val="28"/>
        </w:rPr>
        <w:t>«</w:t>
      </w:r>
      <w:r w:rsidRPr="00AD7F7C">
        <w:rPr>
          <w:rFonts w:eastAsia="Arial CYR"/>
          <w:bCs/>
          <w:sz w:val="28"/>
          <w:szCs w:val="28"/>
        </w:rPr>
        <w:t xml:space="preserve">Социальная поддержка населения </w:t>
      </w:r>
      <w:r w:rsidRPr="00AD7F7C">
        <w:rPr>
          <w:rFonts w:eastAsia="Times New Roman CYR"/>
          <w:sz w:val="28"/>
          <w:szCs w:val="28"/>
        </w:rPr>
        <w:t>Партизанского муниципального района</w:t>
      </w:r>
      <w:r w:rsidRPr="00AD7F7C">
        <w:rPr>
          <w:rFonts w:eastAsia="Arial CYR"/>
          <w:bCs/>
          <w:sz w:val="28"/>
          <w:szCs w:val="28"/>
        </w:rPr>
        <w:t>» на 2015-2017 годы,</w:t>
      </w:r>
      <w:r w:rsidRPr="00AD7F7C">
        <w:rPr>
          <w:rFonts w:eastAsia="Times New Roman CYR"/>
          <w:sz w:val="28"/>
          <w:szCs w:val="28"/>
        </w:rPr>
        <w:t xml:space="preserve"> </w:t>
      </w:r>
      <w:r w:rsidRPr="00AD7F7C">
        <w:rPr>
          <w:rFonts w:eastAsia="Arial CYR"/>
          <w:bCs/>
          <w:sz w:val="28"/>
          <w:szCs w:val="28"/>
        </w:rPr>
        <w:t>утвержденной постановлением</w:t>
      </w:r>
      <w:r w:rsidRPr="00AD7F7C">
        <w:rPr>
          <w:rFonts w:eastAsia="Times New Roman CYR"/>
          <w:sz w:val="28"/>
          <w:szCs w:val="28"/>
        </w:rPr>
        <w:t xml:space="preserve"> </w:t>
      </w:r>
      <w:r w:rsidRPr="00AD7F7C">
        <w:rPr>
          <w:rFonts w:eastAsia="Arial CYR"/>
          <w:bCs/>
          <w:sz w:val="28"/>
          <w:szCs w:val="28"/>
        </w:rPr>
        <w:t xml:space="preserve">администрации Партизанского муниципального района </w:t>
      </w:r>
    </w:p>
    <w:p w:rsidR="00173395" w:rsidRPr="00AD7F7C" w:rsidRDefault="00ED5AF7" w:rsidP="00ED5AF7">
      <w:pPr>
        <w:autoSpaceDE w:val="0"/>
        <w:spacing w:line="240" w:lineRule="auto"/>
        <w:ind w:left="3289" w:firstLine="0"/>
        <w:jc w:val="center"/>
        <w:rPr>
          <w:rFonts w:eastAsia="Arial CYR"/>
          <w:sz w:val="28"/>
          <w:szCs w:val="28"/>
        </w:rPr>
      </w:pPr>
      <w:r>
        <w:rPr>
          <w:rFonts w:eastAsia="Arial CYR"/>
          <w:bCs/>
          <w:sz w:val="28"/>
          <w:szCs w:val="28"/>
        </w:rPr>
        <w:t>от 11</w:t>
      </w:r>
      <w:r w:rsidR="00173395" w:rsidRPr="00AD7F7C">
        <w:rPr>
          <w:rFonts w:eastAsia="Arial CYR"/>
          <w:bCs/>
          <w:sz w:val="28"/>
          <w:szCs w:val="28"/>
        </w:rPr>
        <w:t xml:space="preserve">.11.2014 № </w:t>
      </w:r>
      <w:r>
        <w:rPr>
          <w:rFonts w:eastAsia="Arial CYR"/>
          <w:bCs/>
          <w:sz w:val="28"/>
          <w:szCs w:val="28"/>
        </w:rPr>
        <w:t>949</w:t>
      </w:r>
      <w:r w:rsidR="00173395" w:rsidRPr="00AD7F7C">
        <w:rPr>
          <w:rFonts w:eastAsia="Arial CYR"/>
          <w:bCs/>
          <w:sz w:val="28"/>
          <w:szCs w:val="28"/>
        </w:rPr>
        <w:t xml:space="preserve">  </w:t>
      </w:r>
    </w:p>
    <w:p w:rsidR="00173395" w:rsidRDefault="00173395" w:rsidP="00173395">
      <w:pPr>
        <w:autoSpaceDE w:val="0"/>
        <w:jc w:val="right"/>
        <w:rPr>
          <w:rFonts w:eastAsia="Arial CYR" w:cs="Arial CYR"/>
          <w:bCs/>
        </w:rPr>
      </w:pPr>
    </w:p>
    <w:p w:rsidR="00ED5AF7" w:rsidRDefault="00ED5AF7" w:rsidP="00173395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b/>
          <w:sz w:val="28"/>
          <w:szCs w:val="28"/>
        </w:rPr>
      </w:pPr>
    </w:p>
    <w:p w:rsidR="00ED5AF7" w:rsidRDefault="00ED5AF7" w:rsidP="00173395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b/>
          <w:sz w:val="28"/>
          <w:szCs w:val="28"/>
        </w:rPr>
      </w:pPr>
    </w:p>
    <w:p w:rsidR="00173395" w:rsidRPr="00C96C76" w:rsidRDefault="00173395" w:rsidP="00ED5AF7">
      <w:pPr>
        <w:tabs>
          <w:tab w:val="center" w:pos="7284"/>
          <w:tab w:val="left" w:pos="12915"/>
        </w:tabs>
        <w:autoSpaceDE w:val="0"/>
        <w:spacing w:line="240" w:lineRule="auto"/>
        <w:ind w:firstLine="0"/>
        <w:jc w:val="center"/>
        <w:rPr>
          <w:b/>
          <w:sz w:val="28"/>
          <w:szCs w:val="28"/>
        </w:rPr>
      </w:pPr>
      <w:r w:rsidRPr="00C96C76">
        <w:rPr>
          <w:b/>
          <w:sz w:val="28"/>
          <w:szCs w:val="28"/>
        </w:rPr>
        <w:t>Целевые индикаторы и показатели эффективности</w:t>
      </w:r>
    </w:p>
    <w:p w:rsidR="00173395" w:rsidRPr="00C96C76" w:rsidRDefault="00173395" w:rsidP="00ED5AF7">
      <w:pPr>
        <w:tabs>
          <w:tab w:val="center" w:pos="7284"/>
          <w:tab w:val="left" w:pos="12915"/>
        </w:tabs>
        <w:autoSpaceDE w:val="0"/>
        <w:spacing w:line="240" w:lineRule="auto"/>
        <w:ind w:firstLine="0"/>
        <w:jc w:val="center"/>
        <w:rPr>
          <w:rFonts w:eastAsia="Arial CYR"/>
          <w:b/>
          <w:bCs/>
          <w:sz w:val="28"/>
          <w:szCs w:val="28"/>
        </w:rPr>
      </w:pPr>
      <w:r w:rsidRPr="00C96C76">
        <w:rPr>
          <w:b/>
          <w:sz w:val="28"/>
          <w:szCs w:val="28"/>
        </w:rPr>
        <w:t xml:space="preserve">муниципальной программы </w:t>
      </w:r>
      <w:r w:rsidR="00ED5AF7">
        <w:rPr>
          <w:rFonts w:eastAsia="Arial CYR"/>
          <w:b/>
          <w:bCs/>
          <w:sz w:val="28"/>
          <w:szCs w:val="28"/>
        </w:rPr>
        <w:t>«</w:t>
      </w:r>
      <w:r w:rsidRPr="00C96C76">
        <w:rPr>
          <w:rFonts w:eastAsia="Arial CYR"/>
          <w:b/>
          <w:bCs/>
          <w:sz w:val="28"/>
          <w:szCs w:val="28"/>
        </w:rPr>
        <w:t xml:space="preserve">Социальная поддержка населения </w:t>
      </w:r>
      <w:r w:rsidRPr="00C96C76">
        <w:rPr>
          <w:rFonts w:eastAsia="Times New Roman CYR"/>
          <w:b/>
          <w:sz w:val="28"/>
          <w:szCs w:val="28"/>
        </w:rPr>
        <w:t>Партизанского муниципального района</w:t>
      </w:r>
      <w:r w:rsidRPr="00C96C76">
        <w:rPr>
          <w:rFonts w:eastAsia="Arial CYR"/>
          <w:b/>
          <w:bCs/>
          <w:sz w:val="28"/>
          <w:szCs w:val="28"/>
        </w:rPr>
        <w:t>» на 2015-2017 годы</w:t>
      </w:r>
    </w:p>
    <w:p w:rsidR="00173395" w:rsidRDefault="00173395" w:rsidP="00173395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b/>
          <w:sz w:val="28"/>
          <w:szCs w:val="28"/>
        </w:rPr>
      </w:pPr>
    </w:p>
    <w:p w:rsidR="00ED5AF7" w:rsidRPr="00C96C76" w:rsidRDefault="00ED5AF7" w:rsidP="00173395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b/>
          <w:sz w:val="28"/>
          <w:szCs w:val="28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1276"/>
        <w:gridCol w:w="850"/>
        <w:gridCol w:w="851"/>
        <w:gridCol w:w="850"/>
      </w:tblGrid>
      <w:tr w:rsidR="00173395" w:rsidRPr="00C662A5" w:rsidTr="00961466">
        <w:trPr>
          <w:trHeight w:val="612"/>
          <w:tblCellSpacing w:w="5" w:type="nil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173395" w:rsidRPr="00C662A5" w:rsidTr="00961466">
        <w:trPr>
          <w:trHeight w:val="409"/>
          <w:tblCellSpacing w:w="5" w:type="nil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185C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173395" w:rsidRPr="00C662A5" w:rsidTr="00961466">
        <w:trPr>
          <w:trHeight w:val="275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3395" w:rsidRPr="00C662A5" w:rsidTr="00961466">
        <w:trPr>
          <w:trHeight w:val="816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95" w:rsidRPr="00CE5EAE" w:rsidRDefault="00173395" w:rsidP="009614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A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«Почетных граждан Партизанского района», получивших  </w:t>
            </w:r>
            <w:r w:rsidRPr="00CE5E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единовременную денежную выплату </w:t>
            </w:r>
            <w:r w:rsidRPr="00CE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3395" w:rsidRPr="00C662A5" w:rsidTr="00961466">
        <w:trPr>
          <w:trHeight w:val="607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95" w:rsidRPr="00CE5EAE" w:rsidRDefault="00173395" w:rsidP="009614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AE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Партизанского муниципального района, получивших пенсию за выслугу лет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395" w:rsidRPr="00C662A5" w:rsidTr="00961466">
        <w:trPr>
          <w:trHeight w:val="607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95" w:rsidRPr="00CE5EAE" w:rsidRDefault="00173395" w:rsidP="009614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AE">
              <w:rPr>
                <w:rFonts w:ascii="Times New Roman" w:hAnsi="Times New Roman" w:cs="Times New Roman"/>
                <w:sz w:val="24"/>
                <w:szCs w:val="24"/>
              </w:rPr>
              <w:t>Численность пенсионеров, получивших  социальную поддержку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Pr="0019185C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173395" w:rsidRPr="00C662A5" w:rsidTr="00961466">
        <w:trPr>
          <w:trHeight w:val="607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95" w:rsidRPr="00CE5EAE" w:rsidRDefault="00173395" w:rsidP="009614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AE">
              <w:rPr>
                <w:rFonts w:ascii="Times New Roman" w:hAnsi="Times New Roman" w:cs="Times New Roman"/>
                <w:sz w:val="24"/>
                <w:szCs w:val="24"/>
              </w:rPr>
              <w:t>Численность граждан (семей) - участников   социально значимых мероприятий, определенных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73395" w:rsidRPr="00C662A5" w:rsidTr="00961466">
        <w:trPr>
          <w:trHeight w:val="607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395" w:rsidRPr="00CE5EAE" w:rsidRDefault="00173395" w:rsidP="009614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EAE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 из многодетных семей, признанных в установленном порядке малообеспеченными, участвующих в мероприятиях Программы, к  общему числу детей из многодетных семей,  зарегистрированных на территории Партизанского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95" w:rsidRDefault="00173395" w:rsidP="009614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73395" w:rsidRDefault="00173395" w:rsidP="00173395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EE2EDE" w:rsidRDefault="00EE2EDE" w:rsidP="00173395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EE2EDE" w:rsidRDefault="00EE2EDE" w:rsidP="00173395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EE2EDE" w:rsidRDefault="00EE2EDE" w:rsidP="00173395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EE2EDE" w:rsidRDefault="00EE2EDE" w:rsidP="00EE2EDE">
      <w:pPr>
        <w:autoSpaceDE w:val="0"/>
        <w:spacing w:line="240" w:lineRule="auto"/>
        <w:ind w:firstLine="0"/>
        <w:jc w:val="center"/>
        <w:rPr>
          <w:rFonts w:ascii="Times New Roman CYR" w:eastAsia="Times New Roman CYR" w:hAnsi="Times New Roman CYR" w:cs="Times New Roman CYR"/>
          <w:b/>
        </w:rPr>
        <w:sectPr w:rsidR="00EE2EDE" w:rsidSect="00173395">
          <w:headerReference w:type="default" r:id="rId11"/>
          <w:footnotePr>
            <w:pos w:val="beneathText"/>
          </w:footnotePr>
          <w:pgSz w:w="11905" w:h="16837"/>
          <w:pgMar w:top="624" w:right="737" w:bottom="851" w:left="1701" w:header="0" w:footer="0" w:gutter="0"/>
          <w:cols w:space="720"/>
          <w:titlePg/>
          <w:docGrid w:linePitch="360"/>
        </w:sectPr>
      </w:pPr>
      <w:r>
        <w:rPr>
          <w:rFonts w:ascii="Times New Roman CYR" w:eastAsia="Times New Roman CYR" w:hAnsi="Times New Roman CYR" w:cs="Times New Roman CYR"/>
          <w:b/>
        </w:rPr>
        <w:t>___________________</w:t>
      </w:r>
    </w:p>
    <w:tbl>
      <w:tblPr>
        <w:tblW w:w="0" w:type="auto"/>
        <w:tblLook w:val="04A0"/>
      </w:tblPr>
      <w:tblGrid>
        <w:gridCol w:w="7905"/>
        <w:gridCol w:w="7512"/>
      </w:tblGrid>
      <w:tr w:rsidR="00090B35" w:rsidRPr="00C662A5" w:rsidTr="00EE2EDE">
        <w:tc>
          <w:tcPr>
            <w:tcW w:w="7905" w:type="dxa"/>
          </w:tcPr>
          <w:p w:rsidR="00090B35" w:rsidRPr="00C662A5" w:rsidRDefault="00090B35" w:rsidP="00961466">
            <w:pPr>
              <w:autoSpaceDE w:val="0"/>
              <w:spacing w:line="360" w:lineRule="auto"/>
              <w:jc w:val="center"/>
              <w:rPr>
                <w:rFonts w:asciiTheme="minorHAnsi" w:eastAsia="Times New Roman CYR" w:hAnsiTheme="minorHAnsi" w:cstheme="minorBidi"/>
                <w:b/>
                <w:caps/>
                <w:sz w:val="28"/>
                <w:szCs w:val="28"/>
              </w:rPr>
            </w:pPr>
          </w:p>
        </w:tc>
        <w:tc>
          <w:tcPr>
            <w:tcW w:w="7512" w:type="dxa"/>
          </w:tcPr>
          <w:p w:rsidR="00090B35" w:rsidRPr="00C662A5" w:rsidRDefault="00090B35" w:rsidP="00090B35">
            <w:pPr>
              <w:autoSpaceDE w:val="0"/>
              <w:spacing w:line="360" w:lineRule="auto"/>
              <w:ind w:firstLine="0"/>
              <w:jc w:val="center"/>
              <w:rPr>
                <w:rFonts w:eastAsiaTheme="minorHAnsi"/>
                <w:sz w:val="28"/>
                <w:szCs w:val="28"/>
              </w:rPr>
            </w:pPr>
            <w:r w:rsidRPr="00C662A5">
              <w:rPr>
                <w:rFonts w:eastAsiaTheme="minorHAnsi"/>
                <w:sz w:val="28"/>
                <w:szCs w:val="28"/>
              </w:rPr>
              <w:t>Приложение № 2</w:t>
            </w:r>
          </w:p>
          <w:p w:rsidR="00090B35" w:rsidRDefault="00090B35" w:rsidP="00090B35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8"/>
                <w:szCs w:val="28"/>
              </w:rPr>
            </w:pPr>
            <w:r w:rsidRPr="00C662A5">
              <w:rPr>
                <w:rFonts w:eastAsia="Times New Roman CYR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eastAsia="Arial CYR"/>
                <w:bCs/>
                <w:sz w:val="28"/>
                <w:szCs w:val="28"/>
              </w:rPr>
              <w:t>«</w:t>
            </w:r>
            <w:r w:rsidRPr="00C662A5">
              <w:rPr>
                <w:rFonts w:eastAsia="Arial CYR"/>
                <w:bCs/>
                <w:sz w:val="28"/>
                <w:szCs w:val="28"/>
              </w:rPr>
              <w:t xml:space="preserve">Социальная поддержка населения </w:t>
            </w:r>
            <w:r w:rsidRPr="00C662A5">
              <w:rPr>
                <w:rFonts w:eastAsia="Times New Roman CYR"/>
                <w:sz w:val="28"/>
                <w:szCs w:val="28"/>
              </w:rPr>
              <w:t>Партизанского муниципального района</w:t>
            </w:r>
            <w:r w:rsidRPr="00C662A5">
              <w:rPr>
                <w:rFonts w:eastAsia="Arial CYR"/>
                <w:bCs/>
                <w:sz w:val="28"/>
                <w:szCs w:val="28"/>
              </w:rPr>
              <w:t xml:space="preserve">» </w:t>
            </w:r>
          </w:p>
          <w:p w:rsidR="00090B35" w:rsidRPr="00C662A5" w:rsidRDefault="00090B35" w:rsidP="00090B35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8"/>
                <w:szCs w:val="28"/>
              </w:rPr>
            </w:pPr>
            <w:r w:rsidRPr="00C662A5">
              <w:rPr>
                <w:rFonts w:eastAsia="Arial CYR"/>
                <w:bCs/>
                <w:sz w:val="28"/>
                <w:szCs w:val="28"/>
              </w:rPr>
              <w:t>на 2015-2017 годы,</w:t>
            </w:r>
            <w:r w:rsidRPr="00C662A5">
              <w:rPr>
                <w:rFonts w:eastAsia="Times New Roman CYR"/>
                <w:sz w:val="28"/>
                <w:szCs w:val="28"/>
              </w:rPr>
              <w:t xml:space="preserve"> </w:t>
            </w:r>
            <w:r w:rsidRPr="00C662A5">
              <w:rPr>
                <w:rFonts w:eastAsia="Arial CYR"/>
                <w:bCs/>
                <w:sz w:val="28"/>
                <w:szCs w:val="28"/>
              </w:rPr>
              <w:t>утвержденной постановлением</w:t>
            </w:r>
            <w:r w:rsidRPr="00C662A5">
              <w:rPr>
                <w:rFonts w:eastAsia="Times New Roman CYR"/>
                <w:sz w:val="28"/>
                <w:szCs w:val="28"/>
              </w:rPr>
              <w:t xml:space="preserve"> </w:t>
            </w:r>
            <w:r w:rsidRPr="00C662A5">
              <w:rPr>
                <w:rFonts w:eastAsia="Arial CYR"/>
                <w:bCs/>
                <w:sz w:val="28"/>
                <w:szCs w:val="28"/>
              </w:rPr>
              <w:t>администрации Партизанского муниципального района</w:t>
            </w:r>
          </w:p>
          <w:p w:rsidR="00090B35" w:rsidRPr="00C662A5" w:rsidRDefault="00090B35" w:rsidP="00090B35">
            <w:pPr>
              <w:autoSpaceDE w:val="0"/>
              <w:spacing w:line="240" w:lineRule="auto"/>
              <w:ind w:firstLine="0"/>
              <w:jc w:val="center"/>
              <w:rPr>
                <w:rFonts w:asciiTheme="minorHAnsi" w:eastAsia="Times New Roman CYR" w:hAnsiTheme="minorHAnsi" w:cstheme="minorBidi"/>
                <w:b/>
                <w:caps/>
                <w:sz w:val="28"/>
                <w:szCs w:val="28"/>
              </w:rPr>
            </w:pPr>
            <w:r>
              <w:rPr>
                <w:rFonts w:eastAsia="Arial CYR"/>
                <w:bCs/>
                <w:sz w:val="28"/>
                <w:szCs w:val="28"/>
              </w:rPr>
              <w:t>от 11</w:t>
            </w:r>
            <w:r w:rsidRPr="00C662A5">
              <w:rPr>
                <w:rFonts w:eastAsia="Arial CYR"/>
                <w:bCs/>
                <w:sz w:val="28"/>
                <w:szCs w:val="28"/>
              </w:rPr>
              <w:t xml:space="preserve">.11.2014 № </w:t>
            </w:r>
            <w:r>
              <w:rPr>
                <w:rFonts w:eastAsia="Arial CYR"/>
                <w:bCs/>
                <w:sz w:val="28"/>
                <w:szCs w:val="28"/>
              </w:rPr>
              <w:t>949</w:t>
            </w:r>
          </w:p>
        </w:tc>
      </w:tr>
    </w:tbl>
    <w:p w:rsidR="00090B35" w:rsidRPr="00AD7F7C" w:rsidRDefault="00090B35" w:rsidP="00090B35">
      <w:pPr>
        <w:autoSpaceDE w:val="0"/>
        <w:spacing w:line="240" w:lineRule="auto"/>
        <w:jc w:val="center"/>
        <w:rPr>
          <w:rFonts w:eastAsia="Times New Roman CYR"/>
          <w:b/>
          <w:caps/>
          <w:sz w:val="28"/>
          <w:szCs w:val="28"/>
        </w:rPr>
      </w:pPr>
    </w:p>
    <w:p w:rsidR="00EE2EDE" w:rsidRDefault="00EE2EDE" w:rsidP="00090B35">
      <w:pPr>
        <w:autoSpaceDE w:val="0"/>
        <w:spacing w:line="240" w:lineRule="auto"/>
        <w:jc w:val="center"/>
        <w:rPr>
          <w:rFonts w:eastAsia="Times New Roman CYR"/>
          <w:b/>
          <w:caps/>
          <w:sz w:val="28"/>
          <w:szCs w:val="28"/>
        </w:rPr>
      </w:pPr>
    </w:p>
    <w:p w:rsidR="00090B35" w:rsidRPr="00AD7F7C" w:rsidRDefault="00090B35" w:rsidP="00EE2EDE">
      <w:pPr>
        <w:autoSpaceDE w:val="0"/>
        <w:spacing w:line="360" w:lineRule="auto"/>
        <w:jc w:val="center"/>
        <w:rPr>
          <w:rFonts w:eastAsia="Times New Roman CYR"/>
          <w:b/>
          <w:caps/>
          <w:sz w:val="28"/>
          <w:szCs w:val="28"/>
        </w:rPr>
      </w:pPr>
      <w:r w:rsidRPr="00AD7F7C">
        <w:rPr>
          <w:rFonts w:eastAsia="Times New Roman CYR"/>
          <w:b/>
          <w:caps/>
          <w:sz w:val="28"/>
          <w:szCs w:val="28"/>
        </w:rPr>
        <w:t>Перечень</w:t>
      </w:r>
    </w:p>
    <w:p w:rsidR="00EE2EDE" w:rsidRDefault="00090B35" w:rsidP="00090B35">
      <w:pPr>
        <w:autoSpaceDE w:val="0"/>
        <w:spacing w:line="240" w:lineRule="auto"/>
        <w:jc w:val="center"/>
        <w:rPr>
          <w:rFonts w:eastAsia="Arial CYR"/>
          <w:bCs/>
          <w:sz w:val="28"/>
          <w:szCs w:val="28"/>
        </w:rPr>
      </w:pPr>
      <w:r w:rsidRPr="00AD7F7C">
        <w:rPr>
          <w:rFonts w:eastAsia="Times New Roman CYR"/>
          <w:sz w:val="28"/>
          <w:szCs w:val="28"/>
        </w:rPr>
        <w:t xml:space="preserve">мероприятий муниципальной программы </w:t>
      </w:r>
      <w:r w:rsidRPr="00AD7F7C">
        <w:rPr>
          <w:rFonts w:eastAsia="Arial CYR"/>
          <w:bCs/>
          <w:sz w:val="28"/>
          <w:szCs w:val="28"/>
        </w:rPr>
        <w:t>«</w:t>
      </w:r>
      <w:r w:rsidR="00EE2EDE">
        <w:rPr>
          <w:rFonts w:eastAsia="Arial CYR"/>
          <w:bCs/>
          <w:sz w:val="28"/>
          <w:szCs w:val="28"/>
        </w:rPr>
        <w:t>Социальная поддержка населения</w:t>
      </w:r>
    </w:p>
    <w:p w:rsidR="00090B35" w:rsidRPr="00AD7F7C" w:rsidRDefault="00EE2EDE" w:rsidP="00090B35">
      <w:pPr>
        <w:autoSpaceDE w:val="0"/>
        <w:spacing w:line="240" w:lineRule="auto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Партизанского </w:t>
      </w:r>
      <w:r w:rsidR="00090B35" w:rsidRPr="00AD7F7C">
        <w:rPr>
          <w:rFonts w:eastAsia="Times New Roman CYR"/>
          <w:sz w:val="28"/>
          <w:szCs w:val="28"/>
        </w:rPr>
        <w:t>муниципального района</w:t>
      </w:r>
      <w:r w:rsidR="00090B35" w:rsidRPr="00AD7F7C">
        <w:rPr>
          <w:rFonts w:eastAsia="Arial CYR"/>
          <w:bCs/>
          <w:sz w:val="28"/>
          <w:szCs w:val="28"/>
        </w:rPr>
        <w:t>» на 201</w:t>
      </w:r>
      <w:r w:rsidR="00090B35">
        <w:rPr>
          <w:rFonts w:eastAsia="Arial CYR"/>
          <w:bCs/>
          <w:sz w:val="28"/>
          <w:szCs w:val="28"/>
        </w:rPr>
        <w:t>5</w:t>
      </w:r>
      <w:r w:rsidR="00090B35" w:rsidRPr="00AD7F7C">
        <w:rPr>
          <w:rFonts w:eastAsia="Arial CYR"/>
          <w:bCs/>
          <w:sz w:val="28"/>
          <w:szCs w:val="28"/>
        </w:rPr>
        <w:t>-201</w:t>
      </w:r>
      <w:r w:rsidR="00090B35">
        <w:rPr>
          <w:rFonts w:eastAsia="Arial CYR"/>
          <w:bCs/>
          <w:sz w:val="28"/>
          <w:szCs w:val="28"/>
        </w:rPr>
        <w:t>7</w:t>
      </w:r>
      <w:r w:rsidR="00090B35" w:rsidRPr="00AD7F7C">
        <w:rPr>
          <w:rFonts w:eastAsia="Arial CYR"/>
          <w:bCs/>
          <w:sz w:val="28"/>
          <w:szCs w:val="28"/>
        </w:rPr>
        <w:t xml:space="preserve"> годы</w:t>
      </w:r>
    </w:p>
    <w:p w:rsidR="00090B35" w:rsidRPr="00AD7F7C" w:rsidRDefault="00090B35" w:rsidP="00090B35">
      <w:pPr>
        <w:autoSpaceDE w:val="0"/>
        <w:spacing w:line="240" w:lineRule="auto"/>
        <w:jc w:val="right"/>
        <w:rPr>
          <w:rFonts w:eastAsia="Times New Roman CYR"/>
        </w:rPr>
      </w:pPr>
      <w:r w:rsidRPr="00AD7F7C">
        <w:rPr>
          <w:rFonts w:eastAsia="Arial CYR"/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55"/>
        <w:tblW w:w="16147" w:type="dxa"/>
        <w:tblLayout w:type="fixed"/>
        <w:tblLook w:val="0000"/>
      </w:tblPr>
      <w:tblGrid>
        <w:gridCol w:w="689"/>
        <w:gridCol w:w="4969"/>
        <w:gridCol w:w="3381"/>
        <w:gridCol w:w="1417"/>
        <w:gridCol w:w="1985"/>
        <w:gridCol w:w="1008"/>
        <w:gridCol w:w="850"/>
        <w:gridCol w:w="851"/>
        <w:gridCol w:w="997"/>
      </w:tblGrid>
      <w:tr w:rsidR="00090B35" w:rsidRPr="00C662A5" w:rsidTr="00EE2EDE">
        <w:tc>
          <w:tcPr>
            <w:tcW w:w="68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90B35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№</w:t>
            </w:r>
          </w:p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496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Мероприятия</w:t>
            </w:r>
          </w:p>
        </w:tc>
        <w:tc>
          <w:tcPr>
            <w:tcW w:w="3381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Сроки</w:t>
            </w:r>
          </w:p>
        </w:tc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370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Стоимость в тыс. руб.</w:t>
            </w:r>
          </w:p>
        </w:tc>
      </w:tr>
      <w:tr w:rsidR="00090B35" w:rsidRPr="00C662A5" w:rsidTr="00EE2EDE">
        <w:tc>
          <w:tcPr>
            <w:tcW w:w="68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9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338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201</w:t>
            </w: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201</w:t>
            </w: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051980">
              <w:rPr>
                <w:rFonts w:ascii="Times New Roman CYR" w:eastAsia="Times New Roman CYR" w:hAnsi="Times New Roman CYR" w:cs="Times New Roman CYR"/>
              </w:rPr>
              <w:t>201</w:t>
            </w: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</w:tr>
      <w:tr w:rsidR="00090B35" w:rsidRPr="00C662A5" w:rsidTr="00EE2EDE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1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2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5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051980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9</w:t>
            </w:r>
          </w:p>
        </w:tc>
      </w:tr>
      <w:tr w:rsidR="00090B35" w:rsidRPr="00C662A5" w:rsidTr="00961466">
        <w:tc>
          <w:tcPr>
            <w:tcW w:w="1614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</w:p>
          <w:p w:rsidR="00090B35" w:rsidRPr="00025E2D" w:rsidRDefault="00090B35" w:rsidP="00090B35">
            <w:pPr>
              <w:autoSpaceDE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>
              <w:rPr>
                <w:rFonts w:eastAsia="Times New Roman CYR"/>
                <w:b/>
              </w:rPr>
              <w:t xml:space="preserve">1. </w:t>
            </w:r>
            <w:r w:rsidRPr="00025E2D">
              <w:rPr>
                <w:rFonts w:eastAsia="Times New Roman CYR"/>
                <w:b/>
              </w:rPr>
              <w:t>Подпрограмма «Проведение социально значимых мероприятий</w:t>
            </w:r>
            <w:r>
              <w:rPr>
                <w:rFonts w:eastAsia="Times New Roman CYR"/>
                <w:b/>
              </w:rPr>
              <w:t>»</w:t>
            </w:r>
            <w:r w:rsidRPr="00025E2D">
              <w:rPr>
                <w:rFonts w:eastAsia="Times New Roman CYR"/>
                <w:b/>
              </w:rPr>
              <w:t xml:space="preserve"> </w:t>
            </w:r>
          </w:p>
        </w:tc>
      </w:tr>
      <w:tr w:rsidR="00090B35" w:rsidRPr="00C662A5" w:rsidTr="00EE2EDE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1.1.</w:t>
            </w:r>
            <w:r w:rsidRPr="00025E2D">
              <w:rPr>
                <w:rFonts w:eastAsia="Times New Roman CYR"/>
              </w:rPr>
              <w:t xml:space="preserve">  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C662A5" w:rsidRDefault="00090B35" w:rsidP="00EE2EDE">
            <w:pPr>
              <w:autoSpaceDE w:val="0"/>
              <w:snapToGrid w:val="0"/>
              <w:spacing w:line="240" w:lineRule="auto"/>
              <w:ind w:firstLine="0"/>
              <w:rPr>
                <w:rFonts w:eastAsiaTheme="minorHAnsi"/>
              </w:rPr>
            </w:pPr>
            <w:r w:rsidRPr="00C662A5">
              <w:rPr>
                <w:rFonts w:eastAsiaTheme="minorHAnsi"/>
              </w:rPr>
              <w:t xml:space="preserve">Проведение новогодних праздничных мероприятий </w:t>
            </w:r>
            <w:r w:rsidRPr="00025E2D">
              <w:t>для детей из семей</w:t>
            </w:r>
            <w:r>
              <w:t xml:space="preserve">, признанных в установленном порядке </w:t>
            </w:r>
            <w:r w:rsidRPr="00025E2D">
              <w:t>многодетны</w:t>
            </w:r>
            <w:r>
              <w:t>ми</w:t>
            </w:r>
            <w:r w:rsidRPr="00025E2D">
              <w:t xml:space="preserve"> малообеспеченны</w:t>
            </w:r>
            <w:r>
              <w:t>ми</w:t>
            </w:r>
            <w:r w:rsidRPr="00025E2D">
              <w:t xml:space="preserve">. </w:t>
            </w:r>
            <w:r w:rsidRPr="00C662A5">
              <w:rPr>
                <w:rFonts w:eastAsiaTheme="minorHAnsi"/>
              </w:rPr>
              <w:t>П</w:t>
            </w:r>
            <w:r w:rsidRPr="00025E2D">
              <w:rPr>
                <w:bCs/>
              </w:rPr>
              <w:t>риобретение новогодних подарков для детей вышеуказанной категории</w:t>
            </w:r>
            <w:r w:rsidRPr="00025E2D">
              <w:t xml:space="preserve"> 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7E8F" w:rsidRDefault="00090B35" w:rsidP="00EE2EDE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 xml:space="preserve">Отдел по спорту и молодежной политике </w:t>
            </w:r>
            <w:r>
              <w:rPr>
                <w:rFonts w:eastAsia="Times New Roman CYR"/>
              </w:rPr>
              <w:t xml:space="preserve">администрации Партизанского муниципального района (далее </w:t>
            </w:r>
            <w:r w:rsidR="00EE2EDE">
              <w:rPr>
                <w:rFonts w:eastAsia="Times New Roman CYR"/>
              </w:rPr>
              <w:t>-</w:t>
            </w:r>
            <w:r>
              <w:rPr>
                <w:rFonts w:eastAsia="Times New Roman CYR"/>
              </w:rPr>
              <w:t xml:space="preserve"> ПМР) совместно </w:t>
            </w:r>
          </w:p>
          <w:p w:rsidR="00090B35" w:rsidRPr="00025E2D" w:rsidRDefault="00090B35" w:rsidP="00EE2EDE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с муниципальным казенным учреждением «Районный дом культуры» ПМР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 xml:space="preserve"> Ежегодно, декабрь 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 xml:space="preserve">Бюджет </w:t>
            </w:r>
            <w:r>
              <w:rPr>
                <w:rFonts w:eastAsia="Times New Roman CYR"/>
              </w:rPr>
              <w:t xml:space="preserve">Партизанского муниципального района (далее - бюджет </w:t>
            </w:r>
            <w:r w:rsidRPr="00025E2D">
              <w:rPr>
                <w:rFonts w:eastAsia="Times New Roman CYR"/>
              </w:rPr>
              <w:t>района</w:t>
            </w:r>
            <w:r>
              <w:rPr>
                <w:rFonts w:eastAsia="Times New Roman CYR"/>
              </w:rPr>
              <w:t>)</w:t>
            </w:r>
            <w:r w:rsidRPr="00025E2D">
              <w:rPr>
                <w:rFonts w:eastAsia="Times New Roman CYR"/>
              </w:rPr>
              <w:t xml:space="preserve"> 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450,0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150,0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150,0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150,0</w:t>
            </w:r>
          </w:p>
        </w:tc>
      </w:tr>
      <w:tr w:rsidR="00090B35" w:rsidRPr="00C662A5" w:rsidTr="00EE2EDE">
        <w:trPr>
          <w:trHeight w:val="945"/>
        </w:trPr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1.2.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spacing w:line="240" w:lineRule="auto"/>
              <w:ind w:firstLine="0"/>
              <w:rPr>
                <w:bCs/>
              </w:rPr>
            </w:pPr>
            <w:r w:rsidRPr="00025E2D">
              <w:rPr>
                <w:bCs/>
              </w:rPr>
              <w:t>Проведение районного конкурса «Женщина года»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EE2EDE">
            <w:pPr>
              <w:autoSpaceDE w:val="0"/>
              <w:snapToGrid w:val="0"/>
              <w:spacing w:line="228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Руководитель аппарата</w:t>
            </w:r>
            <w:r>
              <w:rPr>
                <w:rFonts w:eastAsia="Times New Roman CYR"/>
              </w:rPr>
              <w:t xml:space="preserve">  администрации ПМР    совместно с муниципальным казенным учреждением «Районный дом культуры» ПМР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2015, март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40,0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40,0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0</w:t>
            </w:r>
          </w:p>
        </w:tc>
      </w:tr>
    </w:tbl>
    <w:p w:rsidR="00EE2EDE" w:rsidRDefault="00EE2EDE" w:rsidP="00EE2EDE">
      <w:pPr>
        <w:jc w:val="center"/>
      </w:pPr>
      <w:r>
        <w:t>2</w:t>
      </w:r>
    </w:p>
    <w:tbl>
      <w:tblPr>
        <w:tblpPr w:leftFromText="180" w:rightFromText="180" w:vertAnchor="text" w:horzAnchor="margin" w:tblpXSpec="center" w:tblpY="55"/>
        <w:tblW w:w="16147" w:type="dxa"/>
        <w:tblLayout w:type="fixed"/>
        <w:tblLook w:val="0000"/>
      </w:tblPr>
      <w:tblGrid>
        <w:gridCol w:w="689"/>
        <w:gridCol w:w="4969"/>
        <w:gridCol w:w="3381"/>
        <w:gridCol w:w="1559"/>
        <w:gridCol w:w="1843"/>
        <w:gridCol w:w="1008"/>
        <w:gridCol w:w="850"/>
        <w:gridCol w:w="851"/>
        <w:gridCol w:w="997"/>
      </w:tblGrid>
      <w:tr w:rsidR="00EE2EDE" w:rsidRPr="00C662A5" w:rsidTr="00EE2EDE">
        <w:trPr>
          <w:trHeight w:val="277"/>
        </w:trPr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EDE" w:rsidRPr="00025E2D" w:rsidRDefault="00EE2EDE" w:rsidP="00EE2ED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1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EDE" w:rsidRPr="00025E2D" w:rsidRDefault="00EE2EDE" w:rsidP="00EE2EDE">
            <w:pPr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EDE" w:rsidRPr="00025E2D" w:rsidRDefault="00EE2EDE" w:rsidP="00EE2ED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EDE" w:rsidRPr="00025E2D" w:rsidRDefault="00EE2EDE" w:rsidP="00EE2ED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EDE" w:rsidRPr="00025E2D" w:rsidRDefault="00EE2EDE" w:rsidP="00EE2ED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5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EDE" w:rsidRPr="00025E2D" w:rsidRDefault="00EE2EDE" w:rsidP="00EE2ED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EDE" w:rsidRPr="00025E2D" w:rsidRDefault="00EE2EDE" w:rsidP="00EE2ED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2EDE" w:rsidRPr="00025E2D" w:rsidRDefault="00EE2EDE" w:rsidP="00EE2ED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8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E2EDE" w:rsidRPr="00025E2D" w:rsidRDefault="00EE2EDE" w:rsidP="00EE2EDE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9</w:t>
            </w:r>
          </w:p>
        </w:tc>
      </w:tr>
      <w:tr w:rsidR="00090B35" w:rsidRPr="00C662A5" w:rsidTr="00EE2EDE">
        <w:trPr>
          <w:trHeight w:val="945"/>
        </w:trPr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 xml:space="preserve"> </w:t>
            </w:r>
            <w:r>
              <w:rPr>
                <w:rFonts w:eastAsia="Times New Roman CYR"/>
              </w:rPr>
              <w:t>1.3.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spacing w:line="240" w:lineRule="auto"/>
              <w:ind w:firstLine="0"/>
            </w:pPr>
            <w:r w:rsidRPr="00025E2D">
              <w:rPr>
                <w:bCs/>
              </w:rPr>
              <w:t xml:space="preserve">Проведение районного </w:t>
            </w:r>
            <w:r>
              <w:rPr>
                <w:bCs/>
              </w:rPr>
              <w:t>конкурса</w:t>
            </w:r>
            <w:r w:rsidRPr="00025E2D">
              <w:rPr>
                <w:bCs/>
              </w:rPr>
              <w:t xml:space="preserve"> «Семья года» </w:t>
            </w:r>
          </w:p>
          <w:p w:rsidR="00090B35" w:rsidRPr="00C662A5" w:rsidRDefault="00090B35" w:rsidP="00090B35">
            <w:pPr>
              <w:autoSpaceDE w:val="0"/>
              <w:snapToGrid w:val="0"/>
              <w:spacing w:line="240" w:lineRule="auto"/>
              <w:ind w:firstLine="0"/>
              <w:rPr>
                <w:rFonts w:eastAsiaTheme="minorHAnsi"/>
              </w:rPr>
            </w:pP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Руководитель аппарата</w:t>
            </w:r>
            <w:r>
              <w:rPr>
                <w:rFonts w:eastAsia="Times New Roman CYR"/>
              </w:rPr>
              <w:t xml:space="preserve">  администрации  ПМР  совместно с муниципальным казенным учреждением «Районный дом культуры» ПМР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2016-2017,</w:t>
            </w:r>
          </w:p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май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100,0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50,0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50,0</w:t>
            </w:r>
          </w:p>
        </w:tc>
      </w:tr>
      <w:tr w:rsidR="00090B35" w:rsidRPr="00C662A5" w:rsidTr="00EE2EDE">
        <w:trPr>
          <w:trHeight w:val="367"/>
        </w:trPr>
        <w:tc>
          <w:tcPr>
            <w:tcW w:w="105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491E54">
              <w:rPr>
                <w:rFonts w:eastAsia="Times New Roman CYR"/>
                <w:b/>
              </w:rPr>
              <w:t>Итого по разделу: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A53472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53472">
              <w:rPr>
                <w:rFonts w:eastAsia="Times New Roman CYR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491E54">
              <w:rPr>
                <w:rFonts w:eastAsia="Times New Roman CYR"/>
                <w:b/>
              </w:rPr>
              <w:t>590,0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491E54">
              <w:rPr>
                <w:rFonts w:eastAsia="Times New Roman CYR"/>
                <w:b/>
              </w:rPr>
              <w:t>190,0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491E54">
              <w:rPr>
                <w:rFonts w:eastAsia="Times New Roman CYR"/>
                <w:b/>
              </w:rPr>
              <w:t>200,0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491E54">
              <w:rPr>
                <w:rFonts w:eastAsia="Times New Roman CYR"/>
                <w:b/>
              </w:rPr>
              <w:t>200,0</w:t>
            </w:r>
          </w:p>
        </w:tc>
      </w:tr>
      <w:tr w:rsidR="00090B35" w:rsidRPr="00C662A5" w:rsidTr="00961466">
        <w:trPr>
          <w:trHeight w:val="509"/>
        </w:trPr>
        <w:tc>
          <w:tcPr>
            <w:tcW w:w="1614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Pr="00025E2D">
              <w:rPr>
                <w:b/>
                <w:bCs/>
                <w:color w:val="000000"/>
              </w:rPr>
              <w:t>Отдельные мероприятия</w:t>
            </w:r>
          </w:p>
        </w:tc>
      </w:tr>
      <w:tr w:rsidR="00090B35" w:rsidRPr="00C662A5" w:rsidTr="00EE2EDE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2.1.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spacing w:line="240" w:lineRule="auto"/>
              <w:ind w:firstLine="0"/>
              <w:rPr>
                <w:bCs/>
                <w:highlight w:val="yellow"/>
              </w:rPr>
            </w:pPr>
            <w:r>
              <w:rPr>
                <w:bCs/>
              </w:rPr>
              <w:t>Е</w:t>
            </w:r>
            <w:r w:rsidRPr="00025E2D">
              <w:rPr>
                <w:bCs/>
              </w:rPr>
              <w:t>диновременн</w:t>
            </w:r>
            <w:r>
              <w:rPr>
                <w:bCs/>
              </w:rPr>
              <w:t xml:space="preserve">ая денежная выплата </w:t>
            </w:r>
            <w:r w:rsidRPr="00C662A5">
              <w:rPr>
                <w:rFonts w:eastAsiaTheme="minorHAnsi"/>
              </w:rPr>
              <w:t xml:space="preserve"> гражданам, имеющим звание «</w:t>
            </w:r>
            <w:r w:rsidRPr="00025E2D">
              <w:rPr>
                <w:bCs/>
              </w:rPr>
              <w:t>Почетны</w:t>
            </w:r>
            <w:r>
              <w:rPr>
                <w:bCs/>
              </w:rPr>
              <w:t>й</w:t>
            </w:r>
            <w:r w:rsidRPr="00025E2D">
              <w:rPr>
                <w:bCs/>
              </w:rPr>
              <w:t xml:space="preserve"> граждан</w:t>
            </w:r>
            <w:r>
              <w:rPr>
                <w:bCs/>
              </w:rPr>
              <w:t>ин</w:t>
            </w:r>
            <w:r w:rsidRPr="00025E2D">
              <w:rPr>
                <w:bCs/>
              </w:rPr>
              <w:t xml:space="preserve"> Партизанского района</w:t>
            </w:r>
            <w:r>
              <w:rPr>
                <w:bCs/>
              </w:rPr>
              <w:t>»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7E8F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Руководитель аппарата</w:t>
            </w:r>
            <w:r>
              <w:rPr>
                <w:rFonts w:eastAsia="Times New Roman CYR"/>
              </w:rPr>
              <w:t xml:space="preserve">  администрации ПМР, </w:t>
            </w:r>
          </w:p>
          <w:p w:rsidR="00A97E8F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о</w:t>
            </w:r>
            <w:r w:rsidRPr="00025E2D">
              <w:rPr>
                <w:rFonts w:eastAsia="Times New Roman CYR"/>
              </w:rPr>
              <w:t xml:space="preserve">тдел бухгалтерского учета </w:t>
            </w:r>
          </w:p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и отчетности</w:t>
            </w:r>
            <w:r>
              <w:rPr>
                <w:rFonts w:eastAsia="Times New Roman CYR"/>
              </w:rPr>
              <w:t xml:space="preserve"> администрации ПМР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Ежегодно, январь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206,2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49,0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97,7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59,5</w:t>
            </w:r>
          </w:p>
        </w:tc>
      </w:tr>
      <w:tr w:rsidR="00090B35" w:rsidRPr="00C662A5" w:rsidTr="00EE2EDE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2.2.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spacing w:line="240" w:lineRule="auto"/>
              <w:ind w:firstLine="0"/>
              <w:rPr>
                <w:bCs/>
              </w:rPr>
            </w:pPr>
            <w:r w:rsidRPr="00C662A5">
              <w:rPr>
                <w:rFonts w:eastAsiaTheme="minorHAnsi"/>
              </w:rPr>
              <w:t>Выплата пенсий за выслугу лет муниципальным служащим Партизанского муниципального района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7E8F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 xml:space="preserve">Отдел бухгалтерского учета </w:t>
            </w:r>
          </w:p>
          <w:p w:rsidR="00090B35" w:rsidRPr="00025E2D" w:rsidRDefault="00090B35" w:rsidP="00A97E8F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и отчетности</w:t>
            </w:r>
            <w:r>
              <w:rPr>
                <w:rFonts w:eastAsia="Times New Roman CYR"/>
              </w:rPr>
              <w:t xml:space="preserve"> администрации  ПМР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highlight w:val="yellow"/>
              </w:rPr>
            </w:pPr>
            <w:r w:rsidRPr="00025E2D">
              <w:rPr>
                <w:rFonts w:eastAsia="Times New Roman CYR"/>
              </w:rPr>
              <w:t>ежемесячно, 2015-2017 годы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450,0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150,0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150,0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150,0</w:t>
            </w:r>
          </w:p>
        </w:tc>
      </w:tr>
      <w:tr w:rsidR="00090B35" w:rsidRPr="00C662A5" w:rsidTr="00EE2EDE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2.3.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spacing w:line="240" w:lineRule="auto"/>
              <w:ind w:firstLine="0"/>
              <w:rPr>
                <w:bCs/>
                <w:color w:val="637282"/>
              </w:rPr>
            </w:pPr>
            <w:r w:rsidRPr="00C662A5">
              <w:rPr>
                <w:rFonts w:eastAsiaTheme="minorHAnsi"/>
              </w:rPr>
              <w:t>Предоставление субсидии Партизанской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7E8F" w:rsidRDefault="00090B35" w:rsidP="00A97E8F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 xml:space="preserve">Отдел бухгалтерского учета </w:t>
            </w:r>
          </w:p>
          <w:p w:rsidR="00090B35" w:rsidRPr="00025E2D" w:rsidRDefault="00090B35" w:rsidP="00A97E8F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и отчетности</w:t>
            </w:r>
            <w:r>
              <w:rPr>
                <w:rFonts w:eastAsia="Times New Roman CYR"/>
              </w:rPr>
              <w:t xml:space="preserve"> администрации ПМР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ежегодно, 2015-2017 годы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650,0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250,0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2</w:t>
            </w:r>
            <w:r>
              <w:rPr>
                <w:rFonts w:eastAsia="Times New Roman CYR"/>
              </w:rPr>
              <w:t>5</w:t>
            </w:r>
            <w:r w:rsidRPr="00025E2D">
              <w:rPr>
                <w:rFonts w:eastAsia="Times New Roman CYR"/>
              </w:rPr>
              <w:t>0,0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025E2D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025E2D">
              <w:rPr>
                <w:rFonts w:eastAsia="Times New Roman CYR"/>
              </w:rPr>
              <w:t>2</w:t>
            </w:r>
            <w:r>
              <w:rPr>
                <w:rFonts w:eastAsia="Times New Roman CYR"/>
              </w:rPr>
              <w:t>5</w:t>
            </w:r>
            <w:r w:rsidRPr="00025E2D">
              <w:rPr>
                <w:rFonts w:eastAsia="Times New Roman CYR"/>
              </w:rPr>
              <w:t>0,0</w:t>
            </w:r>
          </w:p>
        </w:tc>
      </w:tr>
      <w:tr w:rsidR="00090B35" w:rsidRPr="00C662A5" w:rsidTr="00EE2EDE">
        <w:tc>
          <w:tcPr>
            <w:tcW w:w="105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491E54">
              <w:rPr>
                <w:rFonts w:eastAsia="Times New Roman CYR"/>
                <w:b/>
              </w:rPr>
              <w:t>Итого по разделу:</w:t>
            </w:r>
          </w:p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A53472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53472">
              <w:rPr>
                <w:rFonts w:eastAsia="Times New Roman CYR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>
              <w:rPr>
                <w:rFonts w:eastAsia="Times New Roman CYR"/>
                <w:b/>
              </w:rPr>
              <w:t>1306,2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>
              <w:rPr>
                <w:rFonts w:eastAsia="Times New Roman CYR"/>
                <w:b/>
              </w:rPr>
              <w:t>449,0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>
              <w:rPr>
                <w:rFonts w:eastAsia="Times New Roman CYR"/>
                <w:b/>
              </w:rPr>
              <w:t>497,7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>
              <w:rPr>
                <w:rFonts w:eastAsia="Times New Roman CYR"/>
                <w:b/>
              </w:rPr>
              <w:t>459,5</w:t>
            </w:r>
          </w:p>
        </w:tc>
      </w:tr>
      <w:tr w:rsidR="00090B35" w:rsidRPr="00C662A5" w:rsidTr="00EE2EDE">
        <w:tc>
          <w:tcPr>
            <w:tcW w:w="1059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491E54">
              <w:rPr>
                <w:rFonts w:eastAsia="Times New Roman CYR"/>
                <w:b/>
              </w:rPr>
              <w:t>Всего по программе</w:t>
            </w:r>
          </w:p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A53472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</w:rPr>
            </w:pPr>
            <w:r w:rsidRPr="00A53472">
              <w:rPr>
                <w:rFonts w:eastAsia="Times New Roman CYR"/>
              </w:rPr>
              <w:t>Бюджет района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491E54">
              <w:rPr>
                <w:rFonts w:eastAsia="Times New Roman CYR"/>
                <w:b/>
              </w:rPr>
              <w:t>1896,2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491E54">
              <w:rPr>
                <w:rFonts w:eastAsia="Times New Roman CYR"/>
                <w:b/>
              </w:rPr>
              <w:t>639,0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491E54">
              <w:rPr>
                <w:rFonts w:eastAsia="Times New Roman CYR"/>
                <w:b/>
              </w:rPr>
              <w:t>6</w:t>
            </w:r>
            <w:r>
              <w:rPr>
                <w:rFonts w:eastAsia="Times New Roman CYR"/>
                <w:b/>
              </w:rPr>
              <w:t>9</w:t>
            </w:r>
            <w:r w:rsidRPr="00491E54">
              <w:rPr>
                <w:rFonts w:eastAsia="Times New Roman CYR"/>
                <w:b/>
              </w:rPr>
              <w:t>7,7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0B35" w:rsidRPr="00491E54" w:rsidRDefault="00090B35" w:rsidP="00090B35">
            <w:pPr>
              <w:autoSpaceDE w:val="0"/>
              <w:snapToGrid w:val="0"/>
              <w:spacing w:line="240" w:lineRule="auto"/>
              <w:ind w:firstLine="0"/>
              <w:jc w:val="center"/>
              <w:rPr>
                <w:rFonts w:eastAsia="Times New Roman CYR"/>
                <w:b/>
              </w:rPr>
            </w:pPr>
            <w:r w:rsidRPr="00491E54">
              <w:rPr>
                <w:rFonts w:eastAsia="Times New Roman CYR"/>
                <w:b/>
              </w:rPr>
              <w:t>6</w:t>
            </w:r>
            <w:r>
              <w:rPr>
                <w:rFonts w:eastAsia="Times New Roman CYR"/>
                <w:b/>
              </w:rPr>
              <w:t>5</w:t>
            </w:r>
            <w:r w:rsidRPr="00491E54">
              <w:rPr>
                <w:rFonts w:eastAsia="Times New Roman CYR"/>
                <w:b/>
              </w:rPr>
              <w:t>9,5</w:t>
            </w:r>
          </w:p>
        </w:tc>
      </w:tr>
    </w:tbl>
    <w:p w:rsidR="00EE2EDE" w:rsidRDefault="00EE2EDE" w:rsidP="00EE2EDE">
      <w:pPr>
        <w:spacing w:line="240" w:lineRule="auto"/>
        <w:ind w:firstLine="0"/>
        <w:jc w:val="center"/>
        <w:rPr>
          <w:rFonts w:eastAsia="Arial"/>
          <w:sz w:val="28"/>
          <w:szCs w:val="28"/>
        </w:rPr>
      </w:pPr>
    </w:p>
    <w:p w:rsidR="00EE2EDE" w:rsidRDefault="00EE2EDE" w:rsidP="00EE2EDE">
      <w:pPr>
        <w:spacing w:line="240" w:lineRule="auto"/>
        <w:ind w:firstLine="0"/>
        <w:jc w:val="center"/>
        <w:rPr>
          <w:rFonts w:eastAsia="Arial"/>
          <w:sz w:val="28"/>
          <w:szCs w:val="28"/>
        </w:rPr>
      </w:pPr>
    </w:p>
    <w:p w:rsidR="00173395" w:rsidRPr="00173395" w:rsidRDefault="00090B35" w:rsidP="00EE2ED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>_______________</w:t>
      </w:r>
    </w:p>
    <w:sectPr w:rsidR="00173395" w:rsidRPr="00173395" w:rsidSect="00090B35">
      <w:pgSz w:w="16838" w:h="11906" w:orient="landscape"/>
      <w:pgMar w:top="1644" w:right="62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05" w:rsidRDefault="00A84405" w:rsidP="00163538">
      <w:pPr>
        <w:spacing w:line="240" w:lineRule="auto"/>
      </w:pPr>
      <w:r>
        <w:separator/>
      </w:r>
    </w:p>
  </w:endnote>
  <w:endnote w:type="continuationSeparator" w:id="1">
    <w:p w:rsidR="00A84405" w:rsidRDefault="00A84405" w:rsidP="0016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3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05" w:rsidRDefault="00A84405" w:rsidP="00163538">
      <w:pPr>
        <w:spacing w:line="240" w:lineRule="auto"/>
      </w:pPr>
      <w:r>
        <w:separator/>
      </w:r>
    </w:p>
  </w:footnote>
  <w:footnote w:type="continuationSeparator" w:id="1">
    <w:p w:rsidR="00A84405" w:rsidRDefault="00A84405" w:rsidP="001635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3B9" w:rsidRDefault="003263E4">
    <w:pPr>
      <w:pStyle w:val="a4"/>
      <w:jc w:val="center"/>
    </w:pPr>
    <w:r>
      <w:t xml:space="preserve"> </w:t>
    </w:r>
  </w:p>
  <w:p w:rsidR="00E373B9" w:rsidRDefault="00A844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73395"/>
    <w:rsid w:val="0008329A"/>
    <w:rsid w:val="00090B35"/>
    <w:rsid w:val="00163538"/>
    <w:rsid w:val="00163AA6"/>
    <w:rsid w:val="00173395"/>
    <w:rsid w:val="001D4510"/>
    <w:rsid w:val="00286D26"/>
    <w:rsid w:val="002B4A3C"/>
    <w:rsid w:val="003263E4"/>
    <w:rsid w:val="003D5C67"/>
    <w:rsid w:val="005B31CA"/>
    <w:rsid w:val="00612961"/>
    <w:rsid w:val="006655D8"/>
    <w:rsid w:val="00703AAA"/>
    <w:rsid w:val="007B39A9"/>
    <w:rsid w:val="007D1462"/>
    <w:rsid w:val="0080450F"/>
    <w:rsid w:val="008652E4"/>
    <w:rsid w:val="008B32AE"/>
    <w:rsid w:val="00980EAF"/>
    <w:rsid w:val="0098135E"/>
    <w:rsid w:val="00A84405"/>
    <w:rsid w:val="00A96705"/>
    <w:rsid w:val="00A97E8F"/>
    <w:rsid w:val="00AC5D87"/>
    <w:rsid w:val="00BA499A"/>
    <w:rsid w:val="00BC030C"/>
    <w:rsid w:val="00BD13AE"/>
    <w:rsid w:val="00C120A2"/>
    <w:rsid w:val="00CB5BCF"/>
    <w:rsid w:val="00CF3965"/>
    <w:rsid w:val="00D45F7E"/>
    <w:rsid w:val="00E9333F"/>
    <w:rsid w:val="00ED5AF7"/>
    <w:rsid w:val="00EE2EDE"/>
    <w:rsid w:val="00F0636F"/>
    <w:rsid w:val="00FB3627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733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sz w:val="22"/>
      <w:szCs w:val="22"/>
    </w:rPr>
  </w:style>
  <w:style w:type="paragraph" w:styleId="2">
    <w:name w:val="Body Text 2"/>
    <w:basedOn w:val="a"/>
    <w:link w:val="20"/>
    <w:rsid w:val="00173395"/>
    <w:pPr>
      <w:spacing w:line="240" w:lineRule="auto"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173395"/>
    <w:rPr>
      <w:sz w:val="28"/>
      <w:szCs w:val="24"/>
    </w:rPr>
  </w:style>
  <w:style w:type="paragraph" w:customStyle="1" w:styleId="ConsPlusNormal">
    <w:name w:val="ConsPlusNormal"/>
    <w:rsid w:val="0017339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unhideWhenUsed/>
    <w:rsid w:val="00173395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3395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7339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733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9308A75674AE6B9E50A91A5165D531921D48862918FAE399D1D41951264E9CC487740748D8DA621BB34m33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D9308A75674AE6B9E50A91A5165D531921D48860918EA1369D1D41951264E9CC487740748D8DA621BB34m33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9308A75674AE6B9E50A91A5165D531921D48867918EAD349D1D41951264E9CC487740748D8DA621BB34m33E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E3B26D060C4EFE3E646558F21F17159D4CC7A9728EFE0FB7AEBAB274DD899ACFE5B0C2F6BC7A15F628186O0y1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DA37C805EA7FA7869E55E5AEDB40DC6F779A95D5710AF8898884E20C857A7E8876345E54529FEBD4641Fq1bA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37</TotalTime>
  <Pages>1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8</cp:revision>
  <cp:lastPrinted>1601-01-01T00:00:00Z</cp:lastPrinted>
  <dcterms:created xsi:type="dcterms:W3CDTF">2014-11-21T02:24:00Z</dcterms:created>
  <dcterms:modified xsi:type="dcterms:W3CDTF">2014-11-21T03:01:00Z</dcterms:modified>
</cp:coreProperties>
</file>