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2" w:rsidRDefault="00363B42" w:rsidP="00363B42">
      <w:pPr>
        <w:shd w:val="clear" w:color="auto" w:fill="FFFFFF"/>
        <w:ind w:firstLine="709"/>
        <w:jc w:val="center"/>
        <w:rPr>
          <w:b/>
          <w:color w:val="000000" w:themeColor="text1"/>
          <w:spacing w:val="-4"/>
          <w:sz w:val="28"/>
          <w:szCs w:val="28"/>
        </w:rPr>
      </w:pPr>
      <w:r w:rsidRPr="00AE6627">
        <w:rPr>
          <w:b/>
          <w:color w:val="000000" w:themeColor="text1"/>
          <w:spacing w:val="-4"/>
          <w:sz w:val="28"/>
          <w:szCs w:val="28"/>
        </w:rPr>
        <w:t>С 28.02.2022 года в Кодекс Российской Федерации об административных делах внесены изменения</w:t>
      </w:r>
    </w:p>
    <w:p w:rsidR="00363B42" w:rsidRPr="00AE6627" w:rsidRDefault="00363B42" w:rsidP="00363B42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E6627">
        <w:rPr>
          <w:color w:val="000000" w:themeColor="text1"/>
          <w:spacing w:val="-4"/>
          <w:sz w:val="28"/>
          <w:szCs w:val="28"/>
        </w:rPr>
        <w:t>Федеральным законом от 28.01.2022 № 2-ФЗ «О внесении изменений в Кодекс Российской Федерации об административных правонарушениях» введена административная ответственность за незаконное перемещение физическими лицами табачной прод</w:t>
      </w:r>
      <w:r>
        <w:rPr>
          <w:color w:val="000000" w:themeColor="text1"/>
          <w:spacing w:val="-4"/>
          <w:sz w:val="28"/>
          <w:szCs w:val="28"/>
        </w:rPr>
        <w:t>укции (статья 14.53.1 КоАП РФ).</w:t>
      </w:r>
    </w:p>
    <w:p w:rsidR="00363B42" w:rsidRPr="00AE6627" w:rsidRDefault="00363B42" w:rsidP="00363B42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E6627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AE6627">
        <w:rPr>
          <w:color w:val="000000" w:themeColor="text1"/>
          <w:spacing w:val="-4"/>
          <w:sz w:val="28"/>
          <w:szCs w:val="28"/>
        </w:rPr>
        <w:t>Ответственность в виде административного штрафа на граждан в размере от пятнадцати тысяч до двадцати пяти тысяч рублей с конфискацией продукции, явившейся предметом административного правонарушения теперь наступит за незаконное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марками, за исключением перемещения физическими лицами, достигшими возраста 18 лет, указанных табачной продукции и табачных изделий</w:t>
      </w:r>
      <w:proofErr w:type="gramEnd"/>
      <w:r w:rsidRPr="00AE6627">
        <w:rPr>
          <w:color w:val="000000" w:themeColor="text1"/>
          <w:spacing w:val="-4"/>
          <w:sz w:val="28"/>
          <w:szCs w:val="28"/>
        </w:rPr>
        <w:t xml:space="preserve"> в количестве не более 200 сигарет, или 50 сигар (</w:t>
      </w:r>
      <w:proofErr w:type="spellStart"/>
      <w:r w:rsidRPr="00AE6627">
        <w:rPr>
          <w:color w:val="000000" w:themeColor="text1"/>
          <w:spacing w:val="-4"/>
          <w:sz w:val="28"/>
          <w:szCs w:val="28"/>
        </w:rPr>
        <w:t>сигарилл</w:t>
      </w:r>
      <w:proofErr w:type="spellEnd"/>
      <w:r w:rsidRPr="00AE6627">
        <w:rPr>
          <w:color w:val="000000" w:themeColor="text1"/>
          <w:spacing w:val="-4"/>
          <w:sz w:val="28"/>
          <w:szCs w:val="28"/>
        </w:rPr>
        <w:t xml:space="preserve">), или 250 граммов табака, или указанных табачных изделий в ассортименте общим весом не более </w:t>
      </w:r>
      <w:r>
        <w:rPr>
          <w:color w:val="000000" w:themeColor="text1"/>
          <w:spacing w:val="-4"/>
          <w:sz w:val="28"/>
          <w:szCs w:val="28"/>
        </w:rPr>
        <w:t>250 граммов на одного человека.</w:t>
      </w:r>
    </w:p>
    <w:p w:rsidR="00363B42" w:rsidRPr="00AE6627" w:rsidRDefault="00363B42" w:rsidP="00363B42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E6627">
        <w:rPr>
          <w:color w:val="000000" w:themeColor="text1"/>
          <w:spacing w:val="-4"/>
          <w:sz w:val="28"/>
          <w:szCs w:val="28"/>
        </w:rPr>
        <w:t>Рассмотрение дел об указанных административных правонарушения</w:t>
      </w:r>
      <w:r>
        <w:rPr>
          <w:color w:val="000000" w:themeColor="text1"/>
          <w:spacing w:val="-4"/>
          <w:sz w:val="28"/>
          <w:szCs w:val="28"/>
        </w:rPr>
        <w:t>х будет осуществляться судьями.</w:t>
      </w:r>
    </w:p>
    <w:p w:rsidR="00363B42" w:rsidRDefault="00363B42" w:rsidP="00363B42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 w:rsidRPr="00AE6627">
        <w:rPr>
          <w:color w:val="000000" w:themeColor="text1"/>
          <w:spacing w:val="-4"/>
          <w:sz w:val="28"/>
          <w:szCs w:val="28"/>
        </w:rPr>
        <w:t>Кроме того, рассматриваемым Федеральным законом усилена административная ответственность за незаконное перемещение физическими лицами алкогольной продукции, за производство алкогольной продукции либо производство, ввод в оборот табачных изделий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информации, за оборот алкогольной продукции или табачных изделий без маркировки и (или) нанесения</w:t>
      </w:r>
      <w:proofErr w:type="gramEnd"/>
      <w:r w:rsidRPr="00AE6627">
        <w:rPr>
          <w:color w:val="000000" w:themeColor="text1"/>
          <w:spacing w:val="-4"/>
          <w:sz w:val="28"/>
          <w:szCs w:val="28"/>
        </w:rPr>
        <w:t xml:space="preserve"> информации, предусмотренной законодательством Российской Федерации, в случае, если такая маркировка и (или) нанесение такой информации обязательны.</w:t>
      </w:r>
    </w:p>
    <w:p w:rsidR="00182E4D" w:rsidRDefault="00182E4D">
      <w:bookmarkStart w:id="0" w:name="_GoBack"/>
      <w:bookmarkEnd w:id="0"/>
    </w:p>
    <w:sectPr w:rsidR="0018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2"/>
    <w:rsid w:val="00182E4D"/>
    <w:rsid w:val="003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user08-100</dc:creator>
  <cp:lastModifiedBy>user08-100</cp:lastModifiedBy>
  <cp:revision>1</cp:revision>
  <dcterms:created xsi:type="dcterms:W3CDTF">2022-02-18T00:33:00Z</dcterms:created>
  <dcterms:modified xsi:type="dcterms:W3CDTF">2022-02-18T00:34:00Z</dcterms:modified>
</cp:coreProperties>
</file>