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C4" w:rsidRDefault="00A346C4" w:rsidP="00A346C4">
      <w:pPr>
        <w:jc w:val="center"/>
        <w:rPr>
          <w:b/>
          <w:szCs w:val="28"/>
        </w:rPr>
      </w:pPr>
      <w:r w:rsidRPr="00996626">
        <w:rPr>
          <w:noProof/>
          <w:sz w:val="40"/>
        </w:rPr>
        <w:drawing>
          <wp:inline distT="0" distB="0" distL="0" distR="0">
            <wp:extent cx="822960" cy="87630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C4" w:rsidRPr="00092636" w:rsidRDefault="00A346C4" w:rsidP="00A346C4">
      <w:pPr>
        <w:tabs>
          <w:tab w:val="left" w:pos="3623"/>
          <w:tab w:val="center" w:pos="4819"/>
        </w:tabs>
        <w:spacing w:after="200" w:line="276" w:lineRule="auto"/>
        <w:jc w:val="center"/>
        <w:rPr>
          <w:b/>
          <w:sz w:val="40"/>
          <w:szCs w:val="22"/>
          <w:lang w:eastAsia="en-US" w:bidi="en-US"/>
        </w:rPr>
      </w:pPr>
      <w:r w:rsidRPr="00092636">
        <w:rPr>
          <w:b/>
          <w:sz w:val="40"/>
          <w:szCs w:val="22"/>
          <w:lang w:eastAsia="en-US" w:bidi="en-US"/>
        </w:rPr>
        <w:t xml:space="preserve">ДУМА                          </w:t>
      </w:r>
    </w:p>
    <w:p w:rsidR="00A346C4" w:rsidRPr="00092636" w:rsidRDefault="00A346C4" w:rsidP="00A346C4">
      <w:pPr>
        <w:jc w:val="center"/>
        <w:rPr>
          <w:b/>
          <w:sz w:val="36"/>
          <w:szCs w:val="36"/>
        </w:rPr>
      </w:pPr>
      <w:r w:rsidRPr="00092636">
        <w:rPr>
          <w:b/>
          <w:sz w:val="36"/>
          <w:szCs w:val="36"/>
        </w:rPr>
        <w:t>ПАРТИЗАНСКОГО МУНИЦИПАЛЬНОГО РАЙОНА</w:t>
      </w:r>
    </w:p>
    <w:p w:rsidR="00A346C4" w:rsidRPr="00092636" w:rsidRDefault="00A346C4" w:rsidP="00A346C4">
      <w:pPr>
        <w:jc w:val="center"/>
        <w:rPr>
          <w:b/>
          <w:sz w:val="36"/>
          <w:szCs w:val="36"/>
        </w:rPr>
      </w:pPr>
      <w:r w:rsidRPr="00092636">
        <w:rPr>
          <w:b/>
          <w:sz w:val="36"/>
          <w:szCs w:val="36"/>
        </w:rPr>
        <w:t>ПРИМОРСКОГО КРАЯ</w:t>
      </w:r>
    </w:p>
    <w:p w:rsidR="00A346C4" w:rsidRPr="00092636" w:rsidRDefault="00A346C4" w:rsidP="00A346C4">
      <w:pPr>
        <w:spacing w:before="240" w:after="60"/>
        <w:jc w:val="center"/>
        <w:outlineLvl w:val="7"/>
        <w:rPr>
          <w:b/>
          <w:iCs/>
          <w:sz w:val="40"/>
          <w:szCs w:val="40"/>
        </w:rPr>
      </w:pPr>
      <w:r w:rsidRPr="00092636">
        <w:rPr>
          <w:b/>
          <w:iCs/>
          <w:sz w:val="40"/>
          <w:szCs w:val="40"/>
        </w:rPr>
        <w:t>РЕШЕНИЕ</w:t>
      </w:r>
    </w:p>
    <w:p w:rsidR="00A346C4" w:rsidRPr="00092636" w:rsidRDefault="00A346C4" w:rsidP="00A346C4">
      <w:pPr>
        <w:jc w:val="both"/>
        <w:rPr>
          <w:sz w:val="22"/>
          <w:szCs w:val="22"/>
        </w:rPr>
      </w:pPr>
      <w:r w:rsidRPr="00092636">
        <w:tab/>
      </w:r>
      <w:r w:rsidRPr="00092636">
        <w:tab/>
      </w:r>
      <w:r w:rsidRPr="00092636">
        <w:tab/>
      </w:r>
      <w:r w:rsidRPr="00092636">
        <w:tab/>
      </w:r>
      <w:r w:rsidRPr="00092636">
        <w:rPr>
          <w:sz w:val="22"/>
          <w:szCs w:val="22"/>
        </w:rPr>
        <w:t xml:space="preserve">       село Владимиро-Александровское</w:t>
      </w:r>
      <w:r w:rsidRPr="0009263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A346C4" w:rsidRPr="003D616B" w:rsidRDefault="00A346C4" w:rsidP="00A346C4">
      <w:pPr>
        <w:autoSpaceDE w:val="0"/>
        <w:autoSpaceDN w:val="0"/>
        <w:adjustRightInd w:val="0"/>
        <w:rPr>
          <w:bCs/>
          <w:sz w:val="24"/>
          <w:szCs w:val="24"/>
        </w:rPr>
      </w:pPr>
      <w:r w:rsidRPr="003D616B">
        <w:rPr>
          <w:bCs/>
          <w:sz w:val="24"/>
          <w:szCs w:val="24"/>
        </w:rPr>
        <w:t xml:space="preserve">от 15.12.2017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</w:t>
      </w:r>
      <w:r w:rsidRPr="003D616B">
        <w:rPr>
          <w:bCs/>
          <w:sz w:val="24"/>
          <w:szCs w:val="24"/>
        </w:rPr>
        <w:t xml:space="preserve">№ </w:t>
      </w:r>
      <w:r w:rsidR="001372A0">
        <w:rPr>
          <w:bCs/>
          <w:sz w:val="24"/>
          <w:szCs w:val="24"/>
        </w:rPr>
        <w:t>402</w:t>
      </w:r>
      <w:r w:rsidRPr="003D616B">
        <w:rPr>
          <w:bCs/>
          <w:sz w:val="24"/>
          <w:szCs w:val="24"/>
        </w:rPr>
        <w:t xml:space="preserve"> </w:t>
      </w:r>
    </w:p>
    <w:p w:rsidR="00A346C4" w:rsidRPr="003D616B" w:rsidRDefault="00A346C4" w:rsidP="00A346C4">
      <w:pPr>
        <w:rPr>
          <w:sz w:val="24"/>
          <w:szCs w:val="24"/>
        </w:rPr>
      </w:pPr>
    </w:p>
    <w:tbl>
      <w:tblPr>
        <w:tblW w:w="9945" w:type="dxa"/>
        <w:tblLook w:val="01E0" w:firstRow="1" w:lastRow="1" w:firstColumn="1" w:lastColumn="1" w:noHBand="0" w:noVBand="0"/>
      </w:tblPr>
      <w:tblGrid>
        <w:gridCol w:w="4536"/>
        <w:gridCol w:w="5409"/>
      </w:tblGrid>
      <w:tr w:rsidR="00A346C4" w:rsidRPr="003D616B" w:rsidTr="00A346C4">
        <w:tc>
          <w:tcPr>
            <w:tcW w:w="4536" w:type="dxa"/>
          </w:tcPr>
          <w:p w:rsidR="00A346C4" w:rsidRPr="003D616B" w:rsidRDefault="00A346C4" w:rsidP="001372A0">
            <w:pPr>
              <w:jc w:val="both"/>
              <w:rPr>
                <w:sz w:val="24"/>
                <w:szCs w:val="24"/>
              </w:rPr>
            </w:pPr>
            <w:r w:rsidRPr="003D616B">
              <w:rPr>
                <w:sz w:val="24"/>
                <w:szCs w:val="24"/>
              </w:rPr>
              <w:t>О бюджете Партизанского муниципального района на 2018 год и плановый период 2019 и 2020 годов  (в</w:t>
            </w:r>
            <w:r w:rsidR="001372A0">
              <w:rPr>
                <w:sz w:val="24"/>
                <w:szCs w:val="24"/>
              </w:rPr>
              <w:t xml:space="preserve">о втором </w:t>
            </w:r>
            <w:r w:rsidRPr="003D616B">
              <w:rPr>
                <w:sz w:val="24"/>
                <w:szCs w:val="24"/>
              </w:rPr>
              <w:t>чтении)</w:t>
            </w:r>
          </w:p>
        </w:tc>
        <w:tc>
          <w:tcPr>
            <w:tcW w:w="5409" w:type="dxa"/>
          </w:tcPr>
          <w:p w:rsidR="00A346C4" w:rsidRPr="003D616B" w:rsidRDefault="00A346C4" w:rsidP="008837E6">
            <w:pPr>
              <w:rPr>
                <w:sz w:val="24"/>
                <w:szCs w:val="24"/>
              </w:rPr>
            </w:pPr>
          </w:p>
        </w:tc>
      </w:tr>
    </w:tbl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pStyle w:val="2"/>
        <w:spacing w:after="0" w:line="240" w:lineRule="auto"/>
        <w:rPr>
          <w:sz w:val="24"/>
          <w:szCs w:val="24"/>
        </w:rPr>
      </w:pPr>
      <w:r w:rsidRPr="003D616B">
        <w:rPr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статьями 19, 28 Устава Партизанского муниципального района, Дума Партизанского муниципального района</w:t>
      </w: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  <w:r w:rsidRPr="003D616B">
        <w:rPr>
          <w:sz w:val="24"/>
          <w:szCs w:val="24"/>
        </w:rPr>
        <w:t xml:space="preserve">Р Е Ш И Л </w:t>
      </w:r>
      <w:proofErr w:type="gramStart"/>
      <w:r w:rsidRPr="003D616B">
        <w:rPr>
          <w:sz w:val="24"/>
          <w:szCs w:val="24"/>
        </w:rPr>
        <w:t>А :</w:t>
      </w:r>
      <w:proofErr w:type="gramEnd"/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jc w:val="both"/>
        <w:rPr>
          <w:sz w:val="24"/>
          <w:szCs w:val="24"/>
        </w:rPr>
      </w:pPr>
      <w:r w:rsidRPr="003D616B">
        <w:rPr>
          <w:sz w:val="24"/>
          <w:szCs w:val="24"/>
        </w:rPr>
        <w:t xml:space="preserve">       1. Принять муниципальный правовой акт «О бюджете Партизанского муниципального района на 2018 год и плановый период 2019 и 2020 годов (в</w:t>
      </w:r>
      <w:r w:rsidR="001372A0">
        <w:rPr>
          <w:sz w:val="24"/>
          <w:szCs w:val="24"/>
        </w:rPr>
        <w:t>о втором</w:t>
      </w:r>
      <w:bookmarkStart w:id="0" w:name="_GoBack"/>
      <w:bookmarkEnd w:id="0"/>
      <w:r w:rsidRPr="003D616B">
        <w:rPr>
          <w:sz w:val="24"/>
          <w:szCs w:val="24"/>
        </w:rPr>
        <w:t xml:space="preserve"> чтении)».</w:t>
      </w: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jc w:val="both"/>
        <w:rPr>
          <w:sz w:val="24"/>
          <w:szCs w:val="24"/>
        </w:rPr>
      </w:pPr>
      <w:r w:rsidRPr="003D616B">
        <w:rPr>
          <w:sz w:val="24"/>
          <w:szCs w:val="24"/>
        </w:rPr>
        <w:t xml:space="preserve">       2. Направить данный муниципальный правовой акт и. о. главы Партизанского муниципального района для подписания и официального опубликования.</w:t>
      </w: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  <w:r w:rsidRPr="003D616B">
        <w:rPr>
          <w:sz w:val="24"/>
          <w:szCs w:val="24"/>
        </w:rPr>
        <w:t xml:space="preserve">       3. Настоящее </w:t>
      </w:r>
      <w:proofErr w:type="gramStart"/>
      <w:r w:rsidRPr="003D616B">
        <w:rPr>
          <w:sz w:val="24"/>
          <w:szCs w:val="24"/>
        </w:rPr>
        <w:t>решение  вступает</w:t>
      </w:r>
      <w:proofErr w:type="gramEnd"/>
      <w:r w:rsidRPr="003D616B">
        <w:rPr>
          <w:sz w:val="24"/>
          <w:szCs w:val="24"/>
        </w:rPr>
        <w:t xml:space="preserve"> в силу со дня его принятия.</w:t>
      </w: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  <w:r w:rsidRPr="003D616B">
        <w:rPr>
          <w:sz w:val="24"/>
          <w:szCs w:val="24"/>
        </w:rPr>
        <w:t xml:space="preserve">Председатель Думы                                                                                 </w:t>
      </w:r>
      <w:proofErr w:type="spellStart"/>
      <w:r w:rsidRPr="003D616B">
        <w:rPr>
          <w:sz w:val="24"/>
          <w:szCs w:val="24"/>
        </w:rPr>
        <w:t>С.Е.Шерстнев</w:t>
      </w:r>
      <w:proofErr w:type="spellEnd"/>
    </w:p>
    <w:p w:rsidR="00A346C4" w:rsidRPr="003D616B" w:rsidRDefault="00A346C4" w:rsidP="00A346C4">
      <w:pPr>
        <w:rPr>
          <w:sz w:val="24"/>
          <w:szCs w:val="24"/>
        </w:rPr>
      </w:pPr>
      <w:r w:rsidRPr="003D616B">
        <w:rPr>
          <w:sz w:val="24"/>
          <w:szCs w:val="24"/>
        </w:rPr>
        <w:t xml:space="preserve">        </w:t>
      </w:r>
    </w:p>
    <w:p w:rsidR="00A346C4" w:rsidRPr="003D616B" w:rsidRDefault="00A346C4" w:rsidP="00A346C4">
      <w:pPr>
        <w:rPr>
          <w:sz w:val="24"/>
          <w:szCs w:val="24"/>
        </w:rPr>
      </w:pPr>
    </w:p>
    <w:p w:rsidR="00A346C4" w:rsidRPr="003D616B" w:rsidRDefault="00A346C4" w:rsidP="00A346C4">
      <w:pPr>
        <w:rPr>
          <w:sz w:val="24"/>
          <w:szCs w:val="24"/>
        </w:rPr>
      </w:pPr>
    </w:p>
    <w:p w:rsidR="00A346C4" w:rsidRDefault="00A346C4" w:rsidP="00A346C4"/>
    <w:p w:rsidR="00A346C4" w:rsidRDefault="00A346C4" w:rsidP="00A346C4"/>
    <w:p w:rsidR="00A346C4" w:rsidRDefault="00A346C4" w:rsidP="00A346C4"/>
    <w:p w:rsidR="00A346C4" w:rsidRDefault="00A346C4" w:rsidP="00A346C4"/>
    <w:p w:rsidR="00A346C4" w:rsidRDefault="00A346C4" w:rsidP="00A346C4"/>
    <w:p w:rsidR="00F01141" w:rsidRDefault="00F01141" w:rsidP="00A346C4">
      <w:pPr>
        <w:jc w:val="both"/>
      </w:pPr>
    </w:p>
    <w:sectPr w:rsidR="00F01141" w:rsidSect="00A346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4"/>
    <w:rsid w:val="001372A0"/>
    <w:rsid w:val="00A346C4"/>
    <w:rsid w:val="00F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4ED9"/>
  <w15:chartTrackingRefBased/>
  <w15:docId w15:val="{54B7DF24-4602-40D1-905B-CA523843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46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3</cp:revision>
  <cp:lastPrinted>2017-12-15T07:00:00Z</cp:lastPrinted>
  <dcterms:created xsi:type="dcterms:W3CDTF">2017-12-15T04:17:00Z</dcterms:created>
  <dcterms:modified xsi:type="dcterms:W3CDTF">2017-12-15T07:00:00Z</dcterms:modified>
</cp:coreProperties>
</file>