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B05B2C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C73613" w:rsidP="00031AAB">
      <w:pPr>
        <w:suppressLineNumbers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  <w:szCs w:val="28"/>
        </w:rPr>
        <w:t>01.07.2015</w:t>
      </w:r>
      <w:r w:rsidRPr="00C73613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 </w:t>
      </w:r>
      <w:r w:rsidRPr="00F16778">
        <w:rPr>
          <w:rFonts w:ascii="Times New Roman" w:hAnsi="Times New Roman"/>
          <w:sz w:val="18"/>
        </w:rPr>
        <w:t xml:space="preserve">село </w:t>
      </w:r>
      <w:proofErr w:type="spellStart"/>
      <w:proofErr w:type="gramStart"/>
      <w:r w:rsidRPr="00F16778">
        <w:rPr>
          <w:rFonts w:ascii="Times New Roman" w:hAnsi="Times New Roman"/>
          <w:sz w:val="18"/>
        </w:rPr>
        <w:t>Владимиро-Александровское</w:t>
      </w:r>
      <w:proofErr w:type="spellEnd"/>
      <w:proofErr w:type="gramEnd"/>
      <w:r>
        <w:rPr>
          <w:rFonts w:ascii="Times New Roman" w:hAnsi="Times New Roman"/>
          <w:sz w:val="18"/>
        </w:rPr>
        <w:t xml:space="preserve">                                                           </w:t>
      </w:r>
      <w:r w:rsidRPr="00F1677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477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C73613" w:rsidRPr="00031AAB" w:rsidRDefault="00C73613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C73613" w:rsidRDefault="00C73613" w:rsidP="00C7361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613">
        <w:rPr>
          <w:rFonts w:ascii="Times New Roman" w:hAnsi="Times New Roman"/>
          <w:b/>
          <w:sz w:val="28"/>
          <w:szCs w:val="28"/>
        </w:rPr>
        <w:t>Об отказе от проведения открытого аукциона по пр</w:t>
      </w:r>
      <w:r>
        <w:rPr>
          <w:rFonts w:ascii="Times New Roman" w:hAnsi="Times New Roman"/>
          <w:b/>
          <w:sz w:val="28"/>
          <w:szCs w:val="28"/>
        </w:rPr>
        <w:t>одаже права</w:t>
      </w:r>
    </w:p>
    <w:p w:rsidR="00C73613" w:rsidRDefault="00C73613" w:rsidP="00C7361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613">
        <w:rPr>
          <w:rFonts w:ascii="Times New Roman" w:hAnsi="Times New Roman"/>
          <w:b/>
          <w:sz w:val="28"/>
          <w:szCs w:val="28"/>
        </w:rPr>
        <w:t>на заключение договоров аренды з</w:t>
      </w:r>
      <w:r>
        <w:rPr>
          <w:rFonts w:ascii="Times New Roman" w:hAnsi="Times New Roman"/>
          <w:b/>
          <w:sz w:val="28"/>
          <w:szCs w:val="28"/>
        </w:rPr>
        <w:t>емельных участков</w:t>
      </w:r>
    </w:p>
    <w:p w:rsidR="00C73613" w:rsidRPr="00C73613" w:rsidRDefault="00C73613" w:rsidP="00C7361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613">
        <w:rPr>
          <w:rFonts w:ascii="Times New Roman" w:hAnsi="Times New Roman"/>
          <w:b/>
          <w:sz w:val="28"/>
          <w:szCs w:val="28"/>
        </w:rPr>
        <w:t xml:space="preserve">для жилищного строительства </w:t>
      </w:r>
    </w:p>
    <w:p w:rsidR="00031AAB" w:rsidRPr="004D4833" w:rsidRDefault="00031AAB" w:rsidP="00C73613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613" w:rsidRDefault="00C73613" w:rsidP="00C7361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C73613" w:rsidRPr="00C73613" w:rsidRDefault="00C73613" w:rsidP="00C73613">
      <w:pPr>
        <w:shd w:val="clear" w:color="auto" w:fill="FFFFFF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73613">
        <w:rPr>
          <w:rFonts w:ascii="Times New Roman" w:hAnsi="Times New Roman"/>
          <w:sz w:val="28"/>
          <w:szCs w:val="28"/>
        </w:rPr>
        <w:t>В соответствии с пунктом 4 статьи 448 Гражданского кодекса Российской Федерации, частью 24 статьи 39.11 Земельного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C7361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C73613">
        <w:rPr>
          <w:rFonts w:ascii="Times New Roman" w:hAnsi="Times New Roman"/>
          <w:sz w:val="28"/>
          <w:szCs w:val="28"/>
        </w:rPr>
        <w:t xml:space="preserve">, Федеральным законом от 23.06.2015 № 171-ФЗ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73613">
        <w:rPr>
          <w:rFonts w:ascii="Times New Roman" w:hAnsi="Times New Roman"/>
          <w:sz w:val="28"/>
          <w:szCs w:val="28"/>
        </w:rPr>
        <w:t>«О внесении изменений в Земельный кодекс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C7361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C73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73613">
        <w:rPr>
          <w:rFonts w:ascii="Times New Roman" w:hAnsi="Times New Roman"/>
          <w:sz w:val="28"/>
          <w:szCs w:val="28"/>
        </w:rPr>
        <w:t xml:space="preserve">и отдельные законодательные акты Российской Федерации», на основании предписания Управления Федеральной антимонопольной службы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73613">
        <w:rPr>
          <w:rFonts w:ascii="Times New Roman" w:hAnsi="Times New Roman"/>
          <w:sz w:val="28"/>
          <w:szCs w:val="28"/>
        </w:rPr>
        <w:t>по Приморскому краю от 18.06.2015 № 36Т/04-2015, в целях устранения несоответствия условий аукциона действующему законодательству</w:t>
      </w:r>
      <w:proofErr w:type="gramEnd"/>
      <w:r w:rsidRPr="00C73613">
        <w:rPr>
          <w:rFonts w:ascii="Times New Roman" w:hAnsi="Times New Roman"/>
          <w:sz w:val="28"/>
          <w:szCs w:val="28"/>
        </w:rPr>
        <w:t xml:space="preserve">, руководствуясь статьями 28, 31 Устава Партизанского муниципального района, администрация Партизанского муниципального района  </w:t>
      </w:r>
    </w:p>
    <w:p w:rsidR="00C73613" w:rsidRDefault="00C73613" w:rsidP="00C73613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</w:p>
    <w:p w:rsidR="00C73613" w:rsidRPr="00F16778" w:rsidRDefault="00C73613" w:rsidP="00C73613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C73613" w:rsidRDefault="00C73613" w:rsidP="00C7361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C73613" w:rsidRDefault="00C73613" w:rsidP="00C73613">
      <w:pPr>
        <w:shd w:val="clear" w:color="auto" w:fill="FFFFFF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C73613">
        <w:rPr>
          <w:rFonts w:ascii="Times New Roman" w:hAnsi="Times New Roman"/>
          <w:sz w:val="28"/>
          <w:szCs w:val="28"/>
        </w:rPr>
        <w:t xml:space="preserve">1. Отказаться от дальнейшего проведения открытого аукциона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73613">
        <w:rPr>
          <w:rFonts w:ascii="Times New Roman" w:hAnsi="Times New Roman"/>
          <w:sz w:val="28"/>
          <w:szCs w:val="28"/>
        </w:rPr>
        <w:t xml:space="preserve">по продаже права на заключение договоров аренды земельных участков, государственная собственность на которые не разграничена, назначенного постановлением администрации Партизанского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73613">
        <w:rPr>
          <w:rFonts w:ascii="Times New Roman" w:hAnsi="Times New Roman"/>
          <w:sz w:val="28"/>
          <w:szCs w:val="28"/>
        </w:rPr>
        <w:t>от 17</w:t>
      </w:r>
      <w:r>
        <w:rPr>
          <w:rFonts w:ascii="Times New Roman" w:hAnsi="Times New Roman"/>
          <w:sz w:val="28"/>
          <w:szCs w:val="28"/>
        </w:rPr>
        <w:t>.04.</w:t>
      </w:r>
      <w:r w:rsidRPr="00C73613">
        <w:rPr>
          <w:rFonts w:ascii="Times New Roman" w:hAnsi="Times New Roman"/>
          <w:sz w:val="28"/>
          <w:szCs w:val="28"/>
        </w:rPr>
        <w:t xml:space="preserve">2015 № 279 «О проведении торгов в форме открытого аукциона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73613">
        <w:rPr>
          <w:rFonts w:ascii="Times New Roman" w:hAnsi="Times New Roman"/>
          <w:sz w:val="28"/>
          <w:szCs w:val="28"/>
        </w:rPr>
        <w:t xml:space="preserve">по продаже права на заключение договоров аренды земельных участков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73613">
        <w:rPr>
          <w:rFonts w:ascii="Times New Roman" w:hAnsi="Times New Roman"/>
          <w:sz w:val="28"/>
          <w:szCs w:val="28"/>
        </w:rPr>
        <w:t>для жилищного строительства»:</w:t>
      </w:r>
    </w:p>
    <w:p w:rsidR="00C73613" w:rsidRDefault="00C73613" w:rsidP="00C73613">
      <w:pPr>
        <w:shd w:val="clear" w:color="auto" w:fill="FFFFFF"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C73613" w:rsidRDefault="00C73613" w:rsidP="00C73613">
      <w:pPr>
        <w:shd w:val="clear" w:color="auto" w:fill="FFFFFF"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C73613" w:rsidRPr="00C73613" w:rsidRDefault="00C73613" w:rsidP="00C73613">
      <w:pPr>
        <w:shd w:val="clear" w:color="auto" w:fill="FFFFFF"/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C73613" w:rsidRPr="00C73613" w:rsidRDefault="00C73613" w:rsidP="00C73613">
      <w:pPr>
        <w:shd w:val="clear" w:color="auto" w:fill="FFFFFF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C73613">
        <w:rPr>
          <w:rFonts w:ascii="Times New Roman" w:hAnsi="Times New Roman"/>
          <w:sz w:val="28"/>
          <w:szCs w:val="28"/>
        </w:rPr>
        <w:t>Лот № 1: земельный участок с кадастровым номером 25:13:020314:1732, площадью 3000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613">
        <w:rPr>
          <w:rFonts w:ascii="Times New Roman" w:hAnsi="Times New Roman"/>
          <w:sz w:val="28"/>
          <w:szCs w:val="28"/>
        </w:rPr>
        <w:t xml:space="preserve">метров, местоположение: установлено: относительно ориентира, расположенного </w:t>
      </w:r>
      <w:r>
        <w:rPr>
          <w:rFonts w:ascii="Times New Roman" w:hAnsi="Times New Roman"/>
          <w:sz w:val="28"/>
          <w:szCs w:val="28"/>
        </w:rPr>
        <w:t>за пределами участка. Ориентир -</w:t>
      </w:r>
      <w:r w:rsidRPr="00C73613">
        <w:rPr>
          <w:rFonts w:ascii="Times New Roman" w:hAnsi="Times New Roman"/>
          <w:sz w:val="28"/>
          <w:szCs w:val="28"/>
        </w:rPr>
        <w:t xml:space="preserve"> здание. Участок находится примерно в 80 метрах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73613">
        <w:rPr>
          <w:rFonts w:ascii="Times New Roman" w:hAnsi="Times New Roman"/>
          <w:sz w:val="28"/>
          <w:szCs w:val="28"/>
        </w:rPr>
        <w:t>от ориентира по направлению на юго-запад. Почтовый адрес ориентира: Приморский край, Партизанск</w:t>
      </w:r>
      <w:r>
        <w:rPr>
          <w:rFonts w:ascii="Times New Roman" w:hAnsi="Times New Roman"/>
          <w:sz w:val="28"/>
          <w:szCs w:val="28"/>
        </w:rPr>
        <w:t>ий район, 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олотая Долина, ул.</w:t>
      </w:r>
      <w:r w:rsidRPr="00C73613">
        <w:rPr>
          <w:rFonts w:ascii="Times New Roman" w:hAnsi="Times New Roman"/>
          <w:sz w:val="28"/>
          <w:szCs w:val="28"/>
        </w:rPr>
        <w:t xml:space="preserve">Центральная, д.68. Разрешенное использование: для </w:t>
      </w:r>
      <w:proofErr w:type="gramStart"/>
      <w:r w:rsidRPr="00C73613">
        <w:rPr>
          <w:rFonts w:ascii="Times New Roman" w:hAnsi="Times New Roman"/>
          <w:sz w:val="28"/>
          <w:szCs w:val="28"/>
        </w:rPr>
        <w:t>жилищного</w:t>
      </w:r>
      <w:proofErr w:type="gramEnd"/>
      <w:r w:rsidRPr="00C73613">
        <w:rPr>
          <w:rFonts w:ascii="Times New Roman" w:hAnsi="Times New Roman"/>
          <w:sz w:val="28"/>
          <w:szCs w:val="28"/>
        </w:rPr>
        <w:t xml:space="preserve"> строительства. Категория земель: земли населенных пунктов.</w:t>
      </w:r>
    </w:p>
    <w:p w:rsidR="00C73613" w:rsidRDefault="00C73613" w:rsidP="00C73613">
      <w:pPr>
        <w:shd w:val="clear" w:color="auto" w:fill="FFFFFF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C73613">
        <w:rPr>
          <w:rFonts w:ascii="Times New Roman" w:hAnsi="Times New Roman"/>
          <w:sz w:val="28"/>
          <w:szCs w:val="28"/>
        </w:rPr>
        <w:t>Лот № 2: земельный участок с кадастровым номером 25:13:020314:1730, площадью 4500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613">
        <w:rPr>
          <w:rFonts w:ascii="Times New Roman" w:hAnsi="Times New Roman"/>
          <w:sz w:val="28"/>
          <w:szCs w:val="28"/>
        </w:rPr>
        <w:t>метров, местоположение: установлено: относительно ориентира, расположенного за пределами участк</w:t>
      </w:r>
      <w:r>
        <w:rPr>
          <w:rFonts w:ascii="Times New Roman" w:hAnsi="Times New Roman"/>
          <w:sz w:val="28"/>
          <w:szCs w:val="28"/>
        </w:rPr>
        <w:t>а. Ориентир -</w:t>
      </w:r>
      <w:r w:rsidRPr="00C73613">
        <w:rPr>
          <w:rFonts w:ascii="Times New Roman" w:hAnsi="Times New Roman"/>
          <w:sz w:val="28"/>
          <w:szCs w:val="28"/>
        </w:rPr>
        <w:t xml:space="preserve"> здание. Участок находится примерно в 40 метрах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73613">
        <w:rPr>
          <w:rFonts w:ascii="Times New Roman" w:hAnsi="Times New Roman"/>
          <w:sz w:val="28"/>
          <w:szCs w:val="28"/>
        </w:rPr>
        <w:t>от ориентира по направлению на юг. Почтовый адрес ориентира: Приморский край, Партизанск</w:t>
      </w:r>
      <w:r>
        <w:rPr>
          <w:rFonts w:ascii="Times New Roman" w:hAnsi="Times New Roman"/>
          <w:sz w:val="28"/>
          <w:szCs w:val="28"/>
        </w:rPr>
        <w:t>ий район, 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олотая Долина, ул.</w:t>
      </w:r>
      <w:r w:rsidRPr="00C73613">
        <w:rPr>
          <w:rFonts w:ascii="Times New Roman" w:hAnsi="Times New Roman"/>
          <w:sz w:val="28"/>
          <w:szCs w:val="28"/>
        </w:rPr>
        <w:t xml:space="preserve">Центральная, д.68. Разрешенное использование: для </w:t>
      </w:r>
      <w:proofErr w:type="gramStart"/>
      <w:r w:rsidRPr="00C73613">
        <w:rPr>
          <w:rFonts w:ascii="Times New Roman" w:hAnsi="Times New Roman"/>
          <w:sz w:val="28"/>
          <w:szCs w:val="28"/>
        </w:rPr>
        <w:t>жилищного</w:t>
      </w:r>
      <w:proofErr w:type="gramEnd"/>
      <w:r w:rsidRPr="00C73613">
        <w:rPr>
          <w:rFonts w:ascii="Times New Roman" w:hAnsi="Times New Roman"/>
          <w:sz w:val="28"/>
          <w:szCs w:val="28"/>
        </w:rPr>
        <w:t xml:space="preserve"> строительства. Категория земель: земли населенных пунктов.</w:t>
      </w:r>
    </w:p>
    <w:p w:rsidR="00C73613" w:rsidRDefault="00C73613" w:rsidP="00C73613">
      <w:pPr>
        <w:shd w:val="clear" w:color="auto" w:fill="FFFFFF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C73613">
        <w:rPr>
          <w:rFonts w:ascii="Times New Roman" w:hAnsi="Times New Roman"/>
          <w:sz w:val="28"/>
          <w:szCs w:val="28"/>
        </w:rPr>
        <w:t xml:space="preserve">2. Общему отделу администрации Партизанского муниципального района опубликовать настоящее постановление в газете «Золотая Долина»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73613">
        <w:rPr>
          <w:rFonts w:ascii="Times New Roman" w:hAnsi="Times New Roman"/>
          <w:sz w:val="28"/>
          <w:szCs w:val="28"/>
        </w:rPr>
        <w:t>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</w:r>
    </w:p>
    <w:p w:rsidR="00C73613" w:rsidRDefault="00C73613" w:rsidP="00C73613">
      <w:pPr>
        <w:shd w:val="clear" w:color="auto" w:fill="FFFFFF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C73613">
        <w:rPr>
          <w:rFonts w:ascii="Times New Roman" w:hAnsi="Times New Roman"/>
          <w:sz w:val="28"/>
          <w:szCs w:val="28"/>
        </w:rPr>
        <w:t>3. Отделу бухгалтерского учета и отчетности администрации Партизанского муниципального района (Гайворонская) произвести возврат задатков лицам, подавшим заявки на участие в открытом аукционе.</w:t>
      </w:r>
    </w:p>
    <w:p w:rsidR="00C73613" w:rsidRPr="00C73613" w:rsidRDefault="00C73613" w:rsidP="00C73613">
      <w:pPr>
        <w:shd w:val="clear" w:color="auto" w:fill="FFFFFF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C73613">
        <w:rPr>
          <w:rFonts w:ascii="Times New Roman" w:hAnsi="Times New Roman"/>
          <w:sz w:val="28"/>
          <w:szCs w:val="28"/>
        </w:rPr>
        <w:t>4. Признать утратившим силу постановление администрации Партизанского муниципального района от 17</w:t>
      </w:r>
      <w:r>
        <w:rPr>
          <w:rFonts w:ascii="Times New Roman" w:hAnsi="Times New Roman"/>
          <w:sz w:val="28"/>
          <w:szCs w:val="28"/>
        </w:rPr>
        <w:t>.04.</w:t>
      </w:r>
      <w:r w:rsidRPr="00C73613">
        <w:rPr>
          <w:rFonts w:ascii="Times New Roman" w:hAnsi="Times New Roman"/>
          <w:sz w:val="28"/>
          <w:szCs w:val="28"/>
        </w:rPr>
        <w:t>2015 № 279 «О проведении торгов в форме открытого аукциона по продаже права на заключение договоров аренды земельных участков для жилищного строительства».</w:t>
      </w:r>
    </w:p>
    <w:p w:rsidR="00C73613" w:rsidRPr="00C73613" w:rsidRDefault="00C73613" w:rsidP="00C73613">
      <w:pPr>
        <w:shd w:val="clear" w:color="auto" w:fill="FFFFFF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C7361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736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361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73613">
        <w:rPr>
          <w:rFonts w:ascii="Times New Roman" w:hAnsi="Times New Roman"/>
          <w:sz w:val="28"/>
          <w:szCs w:val="28"/>
        </w:rPr>
        <w:t>за собой.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DA220D">
      <w:pPr>
        <w:suppressLineNumbers/>
        <w:rPr>
          <w:rFonts w:ascii="Times New Roman" w:hAnsi="Times New Roman"/>
          <w:sz w:val="26"/>
        </w:rPr>
      </w:pPr>
    </w:p>
    <w:p w:rsidR="00031AAB" w:rsidRPr="00031AAB" w:rsidRDefault="00C73613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C73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3613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73613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B2C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D61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613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20D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C73613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53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2015-07-02T03:48:00Z</cp:lastPrinted>
  <dcterms:created xsi:type="dcterms:W3CDTF">2015-07-02T02:54:00Z</dcterms:created>
  <dcterms:modified xsi:type="dcterms:W3CDTF">2015-07-02T03:48:00Z</dcterms:modified>
</cp:coreProperties>
</file>