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F96" w:rsidRDefault="00A270DD" w:rsidP="00922F96">
      <w:pPr>
        <w:jc w:val="center"/>
        <w:rPr>
          <w:rFonts w:ascii="Times New Roman" w:hAnsi="Times New Roman"/>
          <w:sz w:val="28"/>
          <w:szCs w:val="28"/>
        </w:rPr>
      </w:pPr>
      <w:r>
        <w:rPr>
          <w:noProof/>
          <w:lang w:eastAsia="ru-RU"/>
        </w:rPr>
        <w:drawing>
          <wp:inline distT="0" distB="0" distL="0" distR="0">
            <wp:extent cx="733425" cy="895350"/>
            <wp:effectExtent l="19050" t="0" r="9525" b="0"/>
            <wp:docPr id="1" name="Рисунок 1" descr="герб_ч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б1.jpg"/>
                    <pic:cNvPicPr>
                      <a:picLocks noChangeAspect="1" noChangeArrowheads="1"/>
                    </pic:cNvPicPr>
                  </pic:nvPicPr>
                  <pic:blipFill>
                    <a:blip r:embed="rId6">
                      <a:lum bright="20000" contrast="-10000"/>
                    </a:blip>
                    <a:srcRect/>
                    <a:stretch>
                      <a:fillRect/>
                    </a:stretch>
                  </pic:blipFill>
                  <pic:spPr bwMode="auto">
                    <a:xfrm>
                      <a:off x="0" y="0"/>
                      <a:ext cx="733425" cy="895350"/>
                    </a:xfrm>
                    <a:prstGeom prst="rect">
                      <a:avLst/>
                    </a:prstGeom>
                    <a:noFill/>
                    <a:ln w="9525">
                      <a:noFill/>
                      <a:miter lim="800000"/>
                      <a:headEnd/>
                      <a:tailEnd/>
                    </a:ln>
                  </pic:spPr>
                </pic:pic>
              </a:graphicData>
            </a:graphic>
          </wp:inline>
        </w:drawing>
      </w:r>
    </w:p>
    <w:p w:rsidR="00922F96" w:rsidRPr="007D349B" w:rsidRDefault="00922F96" w:rsidP="00922F96">
      <w:pPr>
        <w:jc w:val="right"/>
        <w:rPr>
          <w:rFonts w:ascii="Times New Roman" w:hAnsi="Times New Roman"/>
          <w:sz w:val="28"/>
          <w:szCs w:val="28"/>
        </w:rPr>
      </w:pPr>
      <w:r>
        <w:rPr>
          <w:rFonts w:ascii="Times New Roman" w:hAnsi="Times New Roman"/>
          <w:sz w:val="28"/>
          <w:szCs w:val="28"/>
        </w:rPr>
        <w:t>копия</w:t>
      </w:r>
    </w:p>
    <w:p w:rsidR="00031AAB" w:rsidRPr="00031AAB" w:rsidRDefault="00031AAB" w:rsidP="00031AAB">
      <w:pPr>
        <w:spacing w:line="240" w:lineRule="auto"/>
        <w:jc w:val="center"/>
        <w:rPr>
          <w:rFonts w:ascii="Times New Roman" w:hAnsi="Times New Roman"/>
          <w:b/>
          <w:sz w:val="30"/>
        </w:rPr>
      </w:pPr>
      <w:r w:rsidRPr="00031AAB">
        <w:rPr>
          <w:rFonts w:ascii="Times New Roman" w:hAnsi="Times New Roman"/>
          <w:b/>
          <w:sz w:val="30"/>
        </w:rPr>
        <w:t>АДМИНИСТРАЦИЯ</w:t>
      </w:r>
    </w:p>
    <w:p w:rsidR="00031AAB" w:rsidRPr="00031AAB" w:rsidRDefault="00031AAB" w:rsidP="00031AAB">
      <w:pPr>
        <w:spacing w:line="240" w:lineRule="auto"/>
        <w:jc w:val="center"/>
        <w:rPr>
          <w:rFonts w:ascii="Times New Roman" w:hAnsi="Times New Roman"/>
          <w:b/>
          <w:sz w:val="30"/>
        </w:rPr>
      </w:pPr>
      <w:r w:rsidRPr="00031AAB">
        <w:rPr>
          <w:rFonts w:ascii="Times New Roman" w:hAnsi="Times New Roman"/>
          <w:b/>
          <w:sz w:val="30"/>
        </w:rPr>
        <w:t>ПАРТИЗАНСКОГО МУНИЦИПАЛЬНОГО РАЙОНА</w:t>
      </w:r>
    </w:p>
    <w:p w:rsidR="00031AAB" w:rsidRPr="00031AAB" w:rsidRDefault="00031AAB" w:rsidP="00031AAB">
      <w:pPr>
        <w:spacing w:line="240" w:lineRule="auto"/>
        <w:jc w:val="center"/>
        <w:rPr>
          <w:rFonts w:ascii="Times New Roman" w:hAnsi="Times New Roman"/>
          <w:b/>
          <w:sz w:val="16"/>
        </w:rPr>
      </w:pPr>
      <w:r w:rsidRPr="00031AAB">
        <w:rPr>
          <w:rFonts w:ascii="Times New Roman" w:hAnsi="Times New Roman"/>
          <w:b/>
          <w:sz w:val="30"/>
        </w:rPr>
        <w:t>ПРИМОРСКОГО КРАЯ</w:t>
      </w:r>
    </w:p>
    <w:p w:rsidR="00031AAB" w:rsidRPr="00031AAB" w:rsidRDefault="00031AAB" w:rsidP="00031AAB">
      <w:pPr>
        <w:spacing w:line="240" w:lineRule="auto"/>
        <w:jc w:val="center"/>
        <w:rPr>
          <w:rFonts w:ascii="Times New Roman" w:hAnsi="Times New Roman"/>
          <w:b/>
          <w:sz w:val="16"/>
        </w:rPr>
      </w:pPr>
    </w:p>
    <w:p w:rsidR="00031AAB" w:rsidRPr="00031AAB" w:rsidRDefault="00031AAB" w:rsidP="00031AAB">
      <w:pPr>
        <w:spacing w:line="240" w:lineRule="auto"/>
        <w:jc w:val="center"/>
        <w:rPr>
          <w:rFonts w:ascii="Times New Roman" w:hAnsi="Times New Roman"/>
          <w:b/>
          <w:sz w:val="16"/>
        </w:rPr>
      </w:pPr>
    </w:p>
    <w:p w:rsidR="00031AAB" w:rsidRPr="00031AAB" w:rsidRDefault="00031AAB" w:rsidP="00031AAB">
      <w:pPr>
        <w:pStyle w:val="1"/>
        <w:spacing w:line="240" w:lineRule="auto"/>
        <w:ind w:firstLine="0"/>
        <w:rPr>
          <w:sz w:val="24"/>
        </w:rPr>
      </w:pPr>
      <w:r w:rsidRPr="00031AAB">
        <w:rPr>
          <w:sz w:val="24"/>
        </w:rPr>
        <w:t>ПОСТАНОВЛЕНИЕ</w:t>
      </w:r>
    </w:p>
    <w:p w:rsidR="00031AAB" w:rsidRPr="00031AAB" w:rsidRDefault="00031AAB" w:rsidP="00031AAB">
      <w:pPr>
        <w:spacing w:line="240" w:lineRule="auto"/>
        <w:rPr>
          <w:rFonts w:ascii="Times New Roman" w:hAnsi="Times New Roman"/>
          <w:sz w:val="16"/>
        </w:rPr>
      </w:pPr>
    </w:p>
    <w:p w:rsidR="00031AAB" w:rsidRPr="00031AAB" w:rsidRDefault="00031AAB" w:rsidP="00031AAB">
      <w:pPr>
        <w:spacing w:line="240" w:lineRule="auto"/>
        <w:rPr>
          <w:rFonts w:ascii="Times New Roman" w:hAnsi="Times New Roman"/>
          <w:sz w:val="16"/>
        </w:rPr>
      </w:pPr>
    </w:p>
    <w:tbl>
      <w:tblPr>
        <w:tblW w:w="0" w:type="auto"/>
        <w:tblLook w:val="04A0"/>
      </w:tblPr>
      <w:tblGrid>
        <w:gridCol w:w="3011"/>
        <w:gridCol w:w="3453"/>
        <w:gridCol w:w="3106"/>
      </w:tblGrid>
      <w:tr w:rsidR="00031AAB" w:rsidRPr="00F16778" w:rsidTr="00F16778">
        <w:tc>
          <w:tcPr>
            <w:tcW w:w="3085" w:type="dxa"/>
          </w:tcPr>
          <w:p w:rsidR="00031AAB" w:rsidRPr="00F16778" w:rsidRDefault="00734831" w:rsidP="00734831">
            <w:pPr>
              <w:spacing w:line="240" w:lineRule="auto"/>
              <w:rPr>
                <w:rFonts w:ascii="Times New Roman" w:hAnsi="Times New Roman"/>
                <w:sz w:val="28"/>
                <w:szCs w:val="28"/>
              </w:rPr>
            </w:pPr>
            <w:r>
              <w:rPr>
                <w:rFonts w:ascii="Times New Roman" w:hAnsi="Times New Roman"/>
                <w:sz w:val="28"/>
                <w:szCs w:val="28"/>
              </w:rPr>
              <w:t>16</w:t>
            </w:r>
            <w:r w:rsidR="00A270DD">
              <w:rPr>
                <w:rFonts w:ascii="Times New Roman" w:hAnsi="Times New Roman"/>
                <w:sz w:val="28"/>
                <w:szCs w:val="28"/>
              </w:rPr>
              <w:t>.0</w:t>
            </w:r>
            <w:r>
              <w:rPr>
                <w:rFonts w:ascii="Times New Roman" w:hAnsi="Times New Roman"/>
                <w:sz w:val="28"/>
                <w:szCs w:val="28"/>
              </w:rPr>
              <w:t>3</w:t>
            </w:r>
            <w:r w:rsidR="00A270DD">
              <w:rPr>
                <w:rFonts w:ascii="Times New Roman" w:hAnsi="Times New Roman"/>
                <w:sz w:val="28"/>
                <w:szCs w:val="28"/>
              </w:rPr>
              <w:t>.2015</w:t>
            </w:r>
          </w:p>
        </w:tc>
        <w:tc>
          <w:tcPr>
            <w:tcW w:w="3544" w:type="dxa"/>
          </w:tcPr>
          <w:p w:rsidR="00031AAB" w:rsidRPr="00F16778" w:rsidRDefault="00031AAB" w:rsidP="00F16778">
            <w:pPr>
              <w:spacing w:line="240" w:lineRule="auto"/>
              <w:rPr>
                <w:rFonts w:ascii="Times New Roman" w:hAnsi="Times New Roman"/>
              </w:rPr>
            </w:pPr>
            <w:r w:rsidRPr="00F16778">
              <w:rPr>
                <w:rFonts w:ascii="Times New Roman" w:hAnsi="Times New Roman"/>
                <w:sz w:val="18"/>
              </w:rPr>
              <w:t xml:space="preserve">         село </w:t>
            </w:r>
            <w:proofErr w:type="gramStart"/>
            <w:r w:rsidRPr="00F16778">
              <w:rPr>
                <w:rFonts w:ascii="Times New Roman" w:hAnsi="Times New Roman"/>
                <w:sz w:val="18"/>
              </w:rPr>
              <w:t>Владимиро-Александровское</w:t>
            </w:r>
            <w:proofErr w:type="gramEnd"/>
          </w:p>
        </w:tc>
        <w:tc>
          <w:tcPr>
            <w:tcW w:w="3224" w:type="dxa"/>
          </w:tcPr>
          <w:p w:rsidR="00031AAB" w:rsidRPr="00F16778" w:rsidRDefault="00EA1C21" w:rsidP="006A50E9">
            <w:pPr>
              <w:spacing w:line="240" w:lineRule="auto"/>
              <w:rPr>
                <w:rFonts w:ascii="Times New Roman" w:hAnsi="Times New Roman"/>
                <w:sz w:val="28"/>
                <w:szCs w:val="28"/>
              </w:rPr>
            </w:pPr>
            <w:r>
              <w:rPr>
                <w:rFonts w:ascii="Times New Roman" w:hAnsi="Times New Roman"/>
                <w:sz w:val="28"/>
                <w:szCs w:val="28"/>
              </w:rPr>
              <w:t xml:space="preserve">                             </w:t>
            </w:r>
            <w:r w:rsidR="00031AAB" w:rsidRPr="00F16778">
              <w:rPr>
                <w:rFonts w:ascii="Times New Roman" w:hAnsi="Times New Roman"/>
                <w:sz w:val="28"/>
                <w:szCs w:val="28"/>
              </w:rPr>
              <w:t xml:space="preserve">№ </w:t>
            </w:r>
            <w:r>
              <w:rPr>
                <w:rFonts w:ascii="Times New Roman" w:hAnsi="Times New Roman"/>
                <w:sz w:val="28"/>
                <w:szCs w:val="28"/>
              </w:rPr>
              <w:t>183</w:t>
            </w:r>
          </w:p>
        </w:tc>
      </w:tr>
    </w:tbl>
    <w:p w:rsidR="00031AAB" w:rsidRPr="00031AAB" w:rsidRDefault="00031AAB" w:rsidP="00031AAB">
      <w:pPr>
        <w:suppressLineNumbers/>
        <w:spacing w:line="240" w:lineRule="auto"/>
        <w:rPr>
          <w:rFonts w:ascii="Times New Roman" w:hAnsi="Times New Roman"/>
          <w:sz w:val="26"/>
        </w:rPr>
      </w:pPr>
    </w:p>
    <w:tbl>
      <w:tblPr>
        <w:tblW w:w="0" w:type="auto"/>
        <w:tblLook w:val="0000"/>
      </w:tblPr>
      <w:tblGrid>
        <w:gridCol w:w="9570"/>
      </w:tblGrid>
      <w:tr w:rsidR="00031AAB" w:rsidRPr="00F16778" w:rsidTr="00F16778">
        <w:tc>
          <w:tcPr>
            <w:tcW w:w="9853" w:type="dxa"/>
          </w:tcPr>
          <w:p w:rsidR="00734831" w:rsidRPr="00734831" w:rsidRDefault="006F766C" w:rsidP="00734831">
            <w:pPr>
              <w:spacing w:line="240" w:lineRule="auto"/>
              <w:jc w:val="center"/>
              <w:rPr>
                <w:rFonts w:ascii="Times New Roman" w:hAnsi="Times New Roman"/>
                <w:b/>
                <w:sz w:val="28"/>
                <w:szCs w:val="28"/>
              </w:rPr>
            </w:pPr>
            <w:r>
              <w:rPr>
                <w:rFonts w:ascii="Times New Roman" w:hAnsi="Times New Roman"/>
                <w:b/>
                <w:sz w:val="28"/>
                <w:szCs w:val="28"/>
              </w:rPr>
              <w:t xml:space="preserve">Об утверждении </w:t>
            </w:r>
            <w:r w:rsidR="00734831" w:rsidRPr="00734831">
              <w:rPr>
                <w:rFonts w:ascii="Times New Roman" w:hAnsi="Times New Roman"/>
                <w:b/>
                <w:sz w:val="28"/>
                <w:szCs w:val="28"/>
              </w:rPr>
              <w:t>Плана мероприятий («дорожной карты»)</w:t>
            </w:r>
          </w:p>
          <w:p w:rsidR="00734831" w:rsidRPr="00734831" w:rsidRDefault="00734831" w:rsidP="00734831">
            <w:pPr>
              <w:spacing w:line="240" w:lineRule="auto"/>
              <w:jc w:val="center"/>
              <w:rPr>
                <w:rFonts w:ascii="Times New Roman" w:hAnsi="Times New Roman"/>
                <w:b/>
                <w:sz w:val="28"/>
                <w:szCs w:val="28"/>
              </w:rPr>
            </w:pPr>
            <w:r w:rsidRPr="00734831">
              <w:rPr>
                <w:rFonts w:ascii="Times New Roman" w:hAnsi="Times New Roman"/>
                <w:b/>
                <w:sz w:val="28"/>
                <w:szCs w:val="28"/>
              </w:rPr>
              <w:t xml:space="preserve">по переселению до </w:t>
            </w:r>
            <w:r w:rsidR="00EA1C21">
              <w:rPr>
                <w:rFonts w:ascii="Times New Roman" w:hAnsi="Times New Roman"/>
                <w:b/>
                <w:sz w:val="28"/>
                <w:szCs w:val="28"/>
              </w:rPr>
              <w:t>0</w:t>
            </w:r>
            <w:r w:rsidRPr="00734831">
              <w:rPr>
                <w:rFonts w:ascii="Times New Roman" w:hAnsi="Times New Roman"/>
                <w:b/>
                <w:sz w:val="28"/>
                <w:szCs w:val="28"/>
              </w:rPr>
              <w:t xml:space="preserve">1 сентября 2017 года граждан </w:t>
            </w:r>
            <w:proofErr w:type="gramStart"/>
            <w:r w:rsidRPr="00734831">
              <w:rPr>
                <w:rFonts w:ascii="Times New Roman" w:hAnsi="Times New Roman"/>
                <w:b/>
                <w:sz w:val="28"/>
                <w:szCs w:val="28"/>
              </w:rPr>
              <w:t>из</w:t>
            </w:r>
            <w:proofErr w:type="gramEnd"/>
            <w:r w:rsidRPr="00734831">
              <w:rPr>
                <w:rFonts w:ascii="Times New Roman" w:hAnsi="Times New Roman"/>
                <w:b/>
                <w:sz w:val="28"/>
                <w:szCs w:val="28"/>
              </w:rPr>
              <w:t xml:space="preserve"> аварийного</w:t>
            </w:r>
          </w:p>
          <w:p w:rsidR="00734831" w:rsidRPr="00734831" w:rsidRDefault="00734831" w:rsidP="00734831">
            <w:pPr>
              <w:spacing w:line="240" w:lineRule="auto"/>
              <w:jc w:val="center"/>
              <w:rPr>
                <w:rFonts w:ascii="Times New Roman" w:hAnsi="Times New Roman"/>
                <w:b/>
                <w:sz w:val="28"/>
                <w:szCs w:val="28"/>
              </w:rPr>
            </w:pPr>
            <w:r w:rsidRPr="00734831">
              <w:rPr>
                <w:rFonts w:ascii="Times New Roman" w:hAnsi="Times New Roman"/>
                <w:b/>
                <w:sz w:val="28"/>
                <w:szCs w:val="28"/>
              </w:rPr>
              <w:t>жилищного фонда, расположенного на территории</w:t>
            </w:r>
          </w:p>
          <w:p w:rsidR="00031AAB" w:rsidRPr="00F16778" w:rsidRDefault="00734831" w:rsidP="00734831">
            <w:pPr>
              <w:spacing w:line="240" w:lineRule="auto"/>
              <w:jc w:val="center"/>
              <w:rPr>
                <w:rFonts w:ascii="Times New Roman" w:hAnsi="Times New Roman"/>
                <w:b/>
                <w:bCs/>
                <w:sz w:val="28"/>
                <w:szCs w:val="28"/>
              </w:rPr>
            </w:pPr>
            <w:r w:rsidRPr="00734831">
              <w:rPr>
                <w:rFonts w:ascii="Times New Roman" w:hAnsi="Times New Roman"/>
                <w:b/>
                <w:sz w:val="28"/>
                <w:szCs w:val="28"/>
              </w:rPr>
              <w:t>Партизанскогомуници</w:t>
            </w:r>
            <w:r>
              <w:rPr>
                <w:rFonts w:ascii="Times New Roman" w:hAnsi="Times New Roman"/>
                <w:b/>
                <w:sz w:val="28"/>
                <w:szCs w:val="28"/>
              </w:rPr>
              <w:t>пального района Приморского края</w:t>
            </w:r>
          </w:p>
        </w:tc>
      </w:tr>
    </w:tbl>
    <w:p w:rsidR="00031AAB" w:rsidRPr="004D4833" w:rsidRDefault="00031AAB" w:rsidP="00031AAB">
      <w:pPr>
        <w:suppressLineNumbers/>
        <w:spacing w:line="240" w:lineRule="auto"/>
        <w:rPr>
          <w:rFonts w:ascii="Times New Roman" w:hAnsi="Times New Roman"/>
          <w:sz w:val="28"/>
          <w:szCs w:val="28"/>
        </w:rPr>
      </w:pPr>
    </w:p>
    <w:tbl>
      <w:tblPr>
        <w:tblW w:w="9498" w:type="dxa"/>
        <w:tblInd w:w="108" w:type="dxa"/>
        <w:tblLook w:val="0000"/>
      </w:tblPr>
      <w:tblGrid>
        <w:gridCol w:w="9498"/>
      </w:tblGrid>
      <w:tr w:rsidR="00031AAB" w:rsidRPr="00F16778" w:rsidTr="00F16778">
        <w:tc>
          <w:tcPr>
            <w:tcW w:w="9498" w:type="dxa"/>
          </w:tcPr>
          <w:p w:rsidR="006A50E9" w:rsidRPr="006A50E9" w:rsidRDefault="00734831" w:rsidP="00EA1C21">
            <w:pPr>
              <w:suppressLineNumbers/>
              <w:tabs>
                <w:tab w:val="left" w:pos="9854"/>
              </w:tabs>
              <w:spacing w:line="312" w:lineRule="auto"/>
              <w:ind w:firstLine="709"/>
              <w:rPr>
                <w:rFonts w:ascii="Times New Roman" w:hAnsi="Times New Roman"/>
                <w:spacing w:val="-4"/>
                <w:sz w:val="28"/>
                <w:szCs w:val="28"/>
              </w:rPr>
            </w:pPr>
            <w:proofErr w:type="gramStart"/>
            <w:r>
              <w:rPr>
                <w:rFonts w:ascii="Times New Roman" w:hAnsi="Times New Roman"/>
                <w:sz w:val="28"/>
                <w:szCs w:val="28"/>
              </w:rPr>
              <w:t>С целью координации действий, направленных на реализацию</w:t>
            </w:r>
            <w:r w:rsidR="006A50E9" w:rsidRPr="006A50E9">
              <w:rPr>
                <w:rFonts w:ascii="Times New Roman" w:hAnsi="Times New Roman"/>
                <w:sz w:val="28"/>
                <w:szCs w:val="28"/>
              </w:rPr>
              <w:t xml:space="preserve"> </w:t>
            </w:r>
            <w:r w:rsidR="00EA1C21">
              <w:rPr>
                <w:rFonts w:ascii="Times New Roman" w:hAnsi="Times New Roman"/>
                <w:sz w:val="28"/>
                <w:szCs w:val="28"/>
              </w:rPr>
              <w:t xml:space="preserve">мероприятий </w:t>
            </w:r>
            <w:r w:rsidR="006A50E9">
              <w:rPr>
                <w:rFonts w:ascii="Times New Roman" w:hAnsi="Times New Roman"/>
                <w:sz w:val="28"/>
                <w:szCs w:val="28"/>
              </w:rPr>
              <w:t>п</w:t>
            </w:r>
            <w:r w:rsidR="006A50E9" w:rsidRPr="006A50E9">
              <w:rPr>
                <w:rFonts w:ascii="Times New Roman" w:hAnsi="Times New Roman"/>
                <w:sz w:val="28"/>
                <w:szCs w:val="28"/>
              </w:rPr>
              <w:t>одпрограмм</w:t>
            </w:r>
            <w:r w:rsidR="006A50E9">
              <w:rPr>
                <w:rFonts w:ascii="Times New Roman" w:hAnsi="Times New Roman"/>
                <w:sz w:val="28"/>
                <w:szCs w:val="28"/>
              </w:rPr>
              <w:t>ы</w:t>
            </w:r>
            <w:r w:rsidR="006A50E9" w:rsidRPr="006A50E9">
              <w:rPr>
                <w:rFonts w:ascii="Times New Roman" w:hAnsi="Times New Roman"/>
                <w:sz w:val="28"/>
                <w:szCs w:val="28"/>
              </w:rPr>
              <w:t xml:space="preserve"> «</w:t>
            </w:r>
            <w:r w:rsidR="006A50E9" w:rsidRPr="006A50E9">
              <w:rPr>
                <w:rFonts w:ascii="Times New Roman" w:hAnsi="Times New Roman"/>
                <w:bCs/>
                <w:color w:val="000000"/>
                <w:sz w:val="28"/>
                <w:szCs w:val="28"/>
              </w:rPr>
              <w:t xml:space="preserve">Проведение мероприятий </w:t>
            </w:r>
            <w:r w:rsidR="006A50E9" w:rsidRPr="006A50E9">
              <w:rPr>
                <w:rFonts w:ascii="Times New Roman" w:hAnsi="Times New Roman"/>
                <w:color w:val="000000"/>
                <w:sz w:val="28"/>
                <w:szCs w:val="28"/>
              </w:rPr>
              <w:t>по переселению  граждан из аварийного жилищного фонда в Партизанском муниципальном районе на 2015 - 2017 годы</w:t>
            </w:r>
            <w:r w:rsidR="00EA1C21">
              <w:rPr>
                <w:rFonts w:ascii="Times New Roman" w:hAnsi="Times New Roman"/>
                <w:sz w:val="28"/>
                <w:szCs w:val="28"/>
              </w:rPr>
              <w:t xml:space="preserve">» муниципальной программы </w:t>
            </w:r>
            <w:r w:rsidR="006A50E9" w:rsidRPr="006A50E9">
              <w:rPr>
                <w:rFonts w:ascii="Times New Roman" w:hAnsi="Times New Roman"/>
                <w:sz w:val="28"/>
                <w:szCs w:val="28"/>
              </w:rPr>
              <w:t>«</w:t>
            </w:r>
            <w:r w:rsidR="006A50E9" w:rsidRPr="006A50E9">
              <w:rPr>
                <w:rFonts w:ascii="Times New Roman" w:hAnsi="Times New Roman"/>
                <w:bCs/>
                <w:color w:val="000000"/>
                <w:sz w:val="28"/>
                <w:szCs w:val="28"/>
              </w:rPr>
              <w:t xml:space="preserve">Проведение мероприятий </w:t>
            </w:r>
            <w:r w:rsidR="006A50E9" w:rsidRPr="006A50E9">
              <w:rPr>
                <w:rFonts w:ascii="Times New Roman" w:hAnsi="Times New Roman"/>
                <w:color w:val="000000"/>
                <w:sz w:val="28"/>
                <w:szCs w:val="28"/>
              </w:rPr>
              <w:t xml:space="preserve">по строительству, реконструкции, ремонту объектов жилищно-коммунального и социально-культурного назначения, проектным работам, мероприятий по переселению граждан из аварийного жилищного фонда </w:t>
            </w:r>
            <w:r w:rsidR="00EA1C21">
              <w:rPr>
                <w:rFonts w:ascii="Times New Roman" w:hAnsi="Times New Roman"/>
                <w:color w:val="000000"/>
                <w:sz w:val="28"/>
                <w:szCs w:val="28"/>
              </w:rPr>
              <w:t xml:space="preserve">        </w:t>
            </w:r>
            <w:r w:rsidR="006A50E9" w:rsidRPr="006A50E9">
              <w:rPr>
                <w:rFonts w:ascii="Times New Roman" w:hAnsi="Times New Roman"/>
                <w:color w:val="000000"/>
                <w:sz w:val="28"/>
                <w:szCs w:val="28"/>
              </w:rPr>
              <w:t>в Партизанском муниципальном районе</w:t>
            </w:r>
            <w:r w:rsidR="006A50E9">
              <w:rPr>
                <w:rFonts w:ascii="Times New Roman" w:hAnsi="Times New Roman"/>
                <w:color w:val="000000"/>
                <w:sz w:val="28"/>
                <w:szCs w:val="28"/>
              </w:rPr>
              <w:t xml:space="preserve"> на 2015-2017 годы», утвержденной</w:t>
            </w:r>
            <w:r w:rsidR="006A50E9" w:rsidRPr="006A50E9">
              <w:rPr>
                <w:rFonts w:ascii="Times New Roman" w:hAnsi="Times New Roman"/>
                <w:color w:val="000000"/>
                <w:sz w:val="28"/>
                <w:szCs w:val="28"/>
              </w:rPr>
              <w:t xml:space="preserve"> постановлением администрации Партизанского</w:t>
            </w:r>
            <w:proofErr w:type="gramEnd"/>
            <w:r w:rsidR="006A50E9" w:rsidRPr="006A50E9">
              <w:rPr>
                <w:rFonts w:ascii="Times New Roman" w:hAnsi="Times New Roman"/>
                <w:color w:val="000000"/>
                <w:sz w:val="28"/>
                <w:szCs w:val="28"/>
              </w:rPr>
              <w:t xml:space="preserve"> муниципального района </w:t>
            </w:r>
            <w:r w:rsidR="00EA1C21">
              <w:rPr>
                <w:rFonts w:ascii="Times New Roman" w:hAnsi="Times New Roman"/>
                <w:color w:val="000000"/>
                <w:sz w:val="28"/>
                <w:szCs w:val="28"/>
              </w:rPr>
              <w:t xml:space="preserve">         </w:t>
            </w:r>
            <w:r w:rsidR="006A50E9" w:rsidRPr="006A50E9">
              <w:rPr>
                <w:rFonts w:ascii="Times New Roman" w:hAnsi="Times New Roman"/>
                <w:color w:val="000000"/>
                <w:sz w:val="28"/>
                <w:szCs w:val="28"/>
              </w:rPr>
              <w:t>от 13.11.2014 № 959</w:t>
            </w:r>
            <w:r w:rsidR="00EA1C21">
              <w:rPr>
                <w:rFonts w:ascii="Times New Roman" w:hAnsi="Times New Roman"/>
                <w:sz w:val="28"/>
                <w:szCs w:val="28"/>
              </w:rPr>
              <w:t xml:space="preserve"> (в редакции </w:t>
            </w:r>
            <w:r w:rsidR="006A50E9" w:rsidRPr="006A50E9">
              <w:rPr>
                <w:rFonts w:ascii="Times New Roman" w:hAnsi="Times New Roman"/>
                <w:sz w:val="28"/>
                <w:szCs w:val="28"/>
              </w:rPr>
              <w:t>от 30.01.2015 № 61)</w:t>
            </w:r>
            <w:r w:rsidR="006A50E9">
              <w:rPr>
                <w:rFonts w:ascii="Times New Roman" w:hAnsi="Times New Roman"/>
                <w:sz w:val="28"/>
                <w:szCs w:val="28"/>
              </w:rPr>
              <w:t>, р</w:t>
            </w:r>
            <w:r w:rsidR="006A50E9" w:rsidRPr="006A50E9">
              <w:rPr>
                <w:rFonts w:ascii="Times New Roman" w:hAnsi="Times New Roman"/>
                <w:sz w:val="28"/>
                <w:szCs w:val="28"/>
              </w:rPr>
              <w:t xml:space="preserve">уководствуясьЖилищным </w:t>
            </w:r>
            <w:hyperlink r:id="rId7" w:history="1">
              <w:r w:rsidR="006A50E9" w:rsidRPr="006A50E9">
                <w:rPr>
                  <w:rFonts w:ascii="Times New Roman" w:hAnsi="Times New Roman"/>
                  <w:color w:val="0000FF"/>
                  <w:sz w:val="28"/>
                  <w:szCs w:val="28"/>
                </w:rPr>
                <w:t>кодексом</w:t>
              </w:r>
            </w:hyperlink>
            <w:r w:rsidR="006A50E9" w:rsidRPr="006A50E9">
              <w:rPr>
                <w:rFonts w:ascii="Times New Roman" w:hAnsi="Times New Roman"/>
                <w:sz w:val="28"/>
                <w:szCs w:val="28"/>
              </w:rPr>
              <w:t xml:space="preserve"> Российской Федерации, Земельным </w:t>
            </w:r>
            <w:hyperlink r:id="rId8" w:history="1">
              <w:r w:rsidR="006A50E9" w:rsidRPr="006A50E9">
                <w:rPr>
                  <w:rFonts w:ascii="Times New Roman" w:hAnsi="Times New Roman"/>
                  <w:color w:val="0000FF"/>
                  <w:sz w:val="28"/>
                  <w:szCs w:val="28"/>
                </w:rPr>
                <w:t>кодексом</w:t>
              </w:r>
            </w:hyperlink>
            <w:r w:rsidR="006A50E9" w:rsidRPr="006A50E9">
              <w:rPr>
                <w:rFonts w:ascii="Times New Roman" w:hAnsi="Times New Roman"/>
                <w:sz w:val="28"/>
                <w:szCs w:val="28"/>
              </w:rPr>
              <w:t xml:space="preserve"> Российской Федерации, </w:t>
            </w:r>
            <w:r w:rsidR="00EA1C21">
              <w:rPr>
                <w:rFonts w:ascii="Times New Roman" w:hAnsi="Times New Roman"/>
                <w:sz w:val="28"/>
                <w:szCs w:val="28"/>
              </w:rPr>
              <w:t>Ф</w:t>
            </w:r>
            <w:r w:rsidR="006A50E9" w:rsidRPr="00D25382">
              <w:rPr>
                <w:rFonts w:ascii="Times New Roman" w:hAnsi="Times New Roman"/>
                <w:sz w:val="28"/>
                <w:szCs w:val="28"/>
              </w:rPr>
              <w:t xml:space="preserve">едеральным </w:t>
            </w:r>
            <w:r w:rsidR="00D25382" w:rsidRPr="00D25382">
              <w:rPr>
                <w:rFonts w:ascii="Times New Roman" w:hAnsi="Times New Roman"/>
                <w:sz w:val="28"/>
                <w:szCs w:val="28"/>
              </w:rPr>
              <w:t>закон</w:t>
            </w:r>
            <w:r>
              <w:rPr>
                <w:rFonts w:ascii="Times New Roman" w:hAnsi="Times New Roman"/>
                <w:sz w:val="28"/>
                <w:szCs w:val="28"/>
              </w:rPr>
              <w:t>ом</w:t>
            </w:r>
            <w:r w:rsidR="00EA1C21">
              <w:rPr>
                <w:rFonts w:ascii="Times New Roman" w:hAnsi="Times New Roman"/>
                <w:sz w:val="28"/>
                <w:szCs w:val="28"/>
              </w:rPr>
              <w:t xml:space="preserve"> </w:t>
            </w:r>
            <w:r w:rsidR="006A50E9" w:rsidRPr="006A50E9">
              <w:rPr>
                <w:rFonts w:ascii="Times New Roman" w:hAnsi="Times New Roman"/>
                <w:sz w:val="28"/>
                <w:szCs w:val="28"/>
              </w:rPr>
              <w:t xml:space="preserve">от 06.10.2003 </w:t>
            </w:r>
            <w:r w:rsidR="00EA1C21">
              <w:rPr>
                <w:rFonts w:ascii="Times New Roman" w:hAnsi="Times New Roman"/>
                <w:sz w:val="28"/>
                <w:szCs w:val="28"/>
              </w:rPr>
              <w:t xml:space="preserve">        </w:t>
            </w:r>
            <w:r w:rsidR="00D25382">
              <w:rPr>
                <w:rFonts w:ascii="Times New Roman" w:hAnsi="Times New Roman"/>
                <w:sz w:val="28"/>
                <w:szCs w:val="28"/>
              </w:rPr>
              <w:t>№</w:t>
            </w:r>
            <w:r w:rsidR="006A50E9" w:rsidRPr="006A50E9">
              <w:rPr>
                <w:rFonts w:ascii="Times New Roman" w:hAnsi="Times New Roman"/>
                <w:sz w:val="28"/>
                <w:szCs w:val="28"/>
              </w:rPr>
              <w:t xml:space="preserve"> 131-ФЗ "Об общих принципах организации местного самоуправления </w:t>
            </w:r>
            <w:r w:rsidR="00EA1C21">
              <w:rPr>
                <w:rFonts w:ascii="Times New Roman" w:hAnsi="Times New Roman"/>
                <w:sz w:val="28"/>
                <w:szCs w:val="28"/>
              </w:rPr>
              <w:t xml:space="preserve">       </w:t>
            </w:r>
            <w:r w:rsidR="006A50E9" w:rsidRPr="006A50E9">
              <w:rPr>
                <w:rFonts w:ascii="Times New Roman" w:hAnsi="Times New Roman"/>
                <w:sz w:val="28"/>
                <w:szCs w:val="28"/>
              </w:rPr>
              <w:t xml:space="preserve">в Российской Федерации", </w:t>
            </w:r>
            <w:r w:rsidR="00A270DD" w:rsidRPr="006A50E9">
              <w:rPr>
                <w:rFonts w:ascii="Times New Roman" w:hAnsi="Times New Roman"/>
                <w:sz w:val="28"/>
                <w:szCs w:val="28"/>
              </w:rPr>
              <w:t xml:space="preserve">статьями 28, 31 Устава Партизанского </w:t>
            </w:r>
            <w:r w:rsidR="00A270DD" w:rsidRPr="006A50E9">
              <w:rPr>
                <w:rFonts w:ascii="Times New Roman" w:hAnsi="Times New Roman"/>
                <w:spacing w:val="-4"/>
                <w:sz w:val="28"/>
                <w:szCs w:val="28"/>
              </w:rPr>
              <w:t>муниципального района, администрация Партизанского</w:t>
            </w:r>
            <w:r w:rsidR="00A270DD" w:rsidRPr="00A270DD">
              <w:rPr>
                <w:rFonts w:ascii="Times New Roman" w:hAnsi="Times New Roman"/>
                <w:spacing w:val="-4"/>
                <w:sz w:val="28"/>
                <w:szCs w:val="28"/>
              </w:rPr>
              <w:t xml:space="preserve"> муниципального района</w:t>
            </w:r>
          </w:p>
        </w:tc>
      </w:tr>
      <w:tr w:rsidR="00031AAB" w:rsidRPr="00F16778" w:rsidTr="00F16778">
        <w:tc>
          <w:tcPr>
            <w:tcW w:w="9498" w:type="dxa"/>
          </w:tcPr>
          <w:p w:rsidR="00031AAB" w:rsidRPr="00F16778" w:rsidRDefault="00031AAB" w:rsidP="00F16778">
            <w:pPr>
              <w:tabs>
                <w:tab w:val="left" w:pos="9854"/>
              </w:tabs>
              <w:rPr>
                <w:rFonts w:ascii="Times New Roman" w:hAnsi="Times New Roman"/>
                <w:sz w:val="26"/>
              </w:rPr>
            </w:pPr>
          </w:p>
          <w:p w:rsidR="00031AAB" w:rsidRPr="00F16778" w:rsidRDefault="00031AAB" w:rsidP="00F16778">
            <w:pPr>
              <w:tabs>
                <w:tab w:val="left" w:pos="9854"/>
              </w:tabs>
              <w:rPr>
                <w:rFonts w:ascii="Times New Roman" w:hAnsi="Times New Roman"/>
                <w:sz w:val="28"/>
                <w:szCs w:val="28"/>
              </w:rPr>
            </w:pPr>
            <w:r w:rsidRPr="00F16778">
              <w:rPr>
                <w:rFonts w:ascii="Times New Roman" w:hAnsi="Times New Roman"/>
                <w:sz w:val="28"/>
                <w:szCs w:val="28"/>
              </w:rPr>
              <w:t>ПОСТАНОВЛЯЕТ:</w:t>
            </w:r>
          </w:p>
          <w:p w:rsidR="00031AAB" w:rsidRPr="00F16778" w:rsidRDefault="00031AAB" w:rsidP="00F16778">
            <w:pPr>
              <w:suppressLineNumbers/>
              <w:tabs>
                <w:tab w:val="left" w:pos="9854"/>
              </w:tabs>
              <w:spacing w:line="240" w:lineRule="auto"/>
              <w:rPr>
                <w:rFonts w:ascii="Times New Roman" w:hAnsi="Times New Roman"/>
                <w:sz w:val="26"/>
              </w:rPr>
            </w:pPr>
          </w:p>
        </w:tc>
      </w:tr>
      <w:tr w:rsidR="00031AAB" w:rsidRPr="00F16778" w:rsidTr="00F16778">
        <w:tc>
          <w:tcPr>
            <w:tcW w:w="9498" w:type="dxa"/>
          </w:tcPr>
          <w:p w:rsidR="00734831" w:rsidRDefault="00A270DD" w:rsidP="006F766C">
            <w:pPr>
              <w:widowControl w:val="0"/>
              <w:autoSpaceDE w:val="0"/>
              <w:autoSpaceDN w:val="0"/>
              <w:adjustRightInd w:val="0"/>
              <w:ind w:firstLine="539"/>
              <w:rPr>
                <w:rFonts w:ascii="Times New Roman" w:hAnsi="Times New Roman"/>
                <w:sz w:val="28"/>
                <w:szCs w:val="28"/>
              </w:rPr>
            </w:pPr>
            <w:r w:rsidRPr="006F766C">
              <w:rPr>
                <w:rFonts w:ascii="Times New Roman" w:hAnsi="Times New Roman"/>
                <w:color w:val="000000"/>
                <w:sz w:val="28"/>
                <w:szCs w:val="28"/>
              </w:rPr>
              <w:t xml:space="preserve">1. </w:t>
            </w:r>
            <w:r w:rsidR="00734831" w:rsidRPr="00734831">
              <w:rPr>
                <w:rFonts w:ascii="Times New Roman" w:hAnsi="Times New Roman"/>
                <w:sz w:val="28"/>
                <w:szCs w:val="28"/>
              </w:rPr>
              <w:t>1.</w:t>
            </w:r>
            <w:r w:rsidR="00734831" w:rsidRPr="00734831">
              <w:rPr>
                <w:rFonts w:ascii="Times New Roman" w:hAnsi="Times New Roman"/>
                <w:sz w:val="28"/>
                <w:szCs w:val="28"/>
              </w:rPr>
              <w:tab/>
              <w:t xml:space="preserve">Утвердить План мероприятий («Дорожная карта») </w:t>
            </w:r>
            <w:r w:rsidR="00922F96">
              <w:rPr>
                <w:rFonts w:ascii="Times New Roman" w:hAnsi="Times New Roman"/>
                <w:sz w:val="28"/>
                <w:szCs w:val="28"/>
              </w:rPr>
              <w:t xml:space="preserve">                     </w:t>
            </w:r>
            <w:r w:rsidR="00734831" w:rsidRPr="00734831">
              <w:rPr>
                <w:rFonts w:ascii="Times New Roman" w:hAnsi="Times New Roman"/>
                <w:sz w:val="28"/>
                <w:szCs w:val="28"/>
              </w:rPr>
              <w:t>по переселению  граждан из аварийного жилищного фонда  Партизанского муниципального района Приморского края (</w:t>
            </w:r>
            <w:r w:rsidR="00EA1C21">
              <w:rPr>
                <w:rFonts w:ascii="Times New Roman" w:hAnsi="Times New Roman"/>
                <w:sz w:val="28"/>
                <w:szCs w:val="28"/>
              </w:rPr>
              <w:t>п</w:t>
            </w:r>
            <w:r w:rsidR="00734831" w:rsidRPr="00734831">
              <w:rPr>
                <w:rFonts w:ascii="Times New Roman" w:hAnsi="Times New Roman"/>
                <w:sz w:val="28"/>
                <w:szCs w:val="28"/>
              </w:rPr>
              <w:t>рил</w:t>
            </w:r>
            <w:r w:rsidR="00734831">
              <w:rPr>
                <w:rFonts w:ascii="Times New Roman" w:hAnsi="Times New Roman"/>
                <w:sz w:val="28"/>
                <w:szCs w:val="28"/>
              </w:rPr>
              <w:t xml:space="preserve">агается). </w:t>
            </w:r>
          </w:p>
          <w:p w:rsidR="00922F96" w:rsidRDefault="00922F96" w:rsidP="00734831">
            <w:pPr>
              <w:pStyle w:val="ConsNonformat"/>
              <w:widowControl/>
              <w:spacing w:line="298" w:lineRule="auto"/>
              <w:ind w:firstLine="709"/>
              <w:jc w:val="both"/>
              <w:rPr>
                <w:rFonts w:ascii="Times New Roman" w:hAnsi="Times New Roman"/>
                <w:sz w:val="28"/>
                <w:szCs w:val="28"/>
              </w:rPr>
            </w:pPr>
          </w:p>
          <w:p w:rsidR="00922F96" w:rsidRDefault="00922F96" w:rsidP="00922F96">
            <w:pPr>
              <w:pStyle w:val="ConsNonformat"/>
              <w:widowControl/>
              <w:spacing w:line="298" w:lineRule="auto"/>
              <w:ind w:firstLine="709"/>
              <w:jc w:val="center"/>
              <w:rPr>
                <w:rFonts w:ascii="Times New Roman" w:hAnsi="Times New Roman"/>
                <w:sz w:val="28"/>
                <w:szCs w:val="28"/>
              </w:rPr>
            </w:pPr>
            <w:r>
              <w:rPr>
                <w:rFonts w:ascii="Times New Roman" w:hAnsi="Times New Roman"/>
                <w:sz w:val="28"/>
                <w:szCs w:val="28"/>
              </w:rPr>
              <w:t>2</w:t>
            </w:r>
          </w:p>
          <w:p w:rsidR="00734831" w:rsidRDefault="006A50E9" w:rsidP="00734831">
            <w:pPr>
              <w:pStyle w:val="ConsNonformat"/>
              <w:widowControl/>
              <w:spacing w:line="298" w:lineRule="auto"/>
              <w:ind w:firstLine="709"/>
              <w:jc w:val="both"/>
              <w:rPr>
                <w:rFonts w:ascii="Times New Roman" w:eastAsia="Calibri" w:hAnsi="Times New Roman" w:cs="Times New Roman"/>
                <w:sz w:val="28"/>
                <w:szCs w:val="28"/>
                <w:lang w:eastAsia="en-US"/>
              </w:rPr>
            </w:pPr>
            <w:r w:rsidRPr="006F766C">
              <w:rPr>
                <w:rFonts w:ascii="Times New Roman" w:hAnsi="Times New Roman"/>
                <w:sz w:val="28"/>
                <w:szCs w:val="28"/>
              </w:rPr>
              <w:t xml:space="preserve">2. </w:t>
            </w:r>
            <w:r w:rsidR="00734831" w:rsidRPr="00734831">
              <w:rPr>
                <w:rFonts w:ascii="Times New Roman" w:eastAsia="Calibri" w:hAnsi="Times New Roman" w:cs="Times New Roman"/>
                <w:sz w:val="28"/>
                <w:szCs w:val="28"/>
                <w:lang w:eastAsia="en-US"/>
              </w:rPr>
              <w:t>Общему отделу администрации Партизанского муниципального района (</w:t>
            </w:r>
            <w:r w:rsidR="00734831">
              <w:rPr>
                <w:rFonts w:ascii="Times New Roman" w:eastAsia="Calibri" w:hAnsi="Times New Roman" w:cs="Times New Roman"/>
                <w:sz w:val="28"/>
                <w:szCs w:val="28"/>
                <w:lang w:eastAsia="en-US"/>
              </w:rPr>
              <w:t>Кожухарова</w:t>
            </w:r>
            <w:r w:rsidR="00734831" w:rsidRPr="00734831">
              <w:rPr>
                <w:rFonts w:ascii="Times New Roman" w:eastAsia="Calibri" w:hAnsi="Times New Roman" w:cs="Times New Roman"/>
                <w:sz w:val="28"/>
                <w:szCs w:val="28"/>
                <w:lang w:eastAsia="en-US"/>
              </w:rPr>
              <w:t>) опубликовать данное постановление в Сборнике муниципальных правовых актов органов местного самоуправления Партизанского муниципального района - источнике официального опубликования муниципальных правовых актов органов местного самоуправления Партизанского муниципального района</w:t>
            </w:r>
            <w:r w:rsidR="00EA1C21">
              <w:rPr>
                <w:rFonts w:ascii="Times New Roman" w:eastAsia="Calibri" w:hAnsi="Times New Roman" w:cs="Times New Roman"/>
                <w:sz w:val="28"/>
                <w:szCs w:val="28"/>
                <w:lang w:eastAsia="en-US"/>
              </w:rPr>
              <w:t xml:space="preserve"> и разместить на официальном сайте администрации Партизанского муниципального района в информационно-телекоммуникационной сети «Интернет».</w:t>
            </w:r>
          </w:p>
          <w:p w:rsidR="00031AAB" w:rsidRPr="00DE345C" w:rsidRDefault="006F766C" w:rsidP="00734831">
            <w:pPr>
              <w:pStyle w:val="ConsNonformat"/>
              <w:widowControl/>
              <w:spacing w:line="298" w:lineRule="auto"/>
              <w:ind w:firstLine="709"/>
              <w:jc w:val="both"/>
              <w:rPr>
                <w:rFonts w:ascii="Times New Roman" w:hAnsi="Times New Roman" w:cs="Times New Roman"/>
                <w:color w:val="FF0000"/>
                <w:sz w:val="28"/>
                <w:szCs w:val="28"/>
              </w:rPr>
            </w:pPr>
            <w:r>
              <w:rPr>
                <w:rFonts w:ascii="Times New Roman" w:hAnsi="Times New Roman" w:cs="Times New Roman"/>
                <w:color w:val="000000"/>
                <w:spacing w:val="-4"/>
                <w:sz w:val="28"/>
                <w:szCs w:val="28"/>
              </w:rPr>
              <w:t>3</w:t>
            </w:r>
            <w:r w:rsidR="00A270DD" w:rsidRPr="0014331F">
              <w:rPr>
                <w:rFonts w:ascii="Times New Roman" w:hAnsi="Times New Roman" w:cs="Times New Roman"/>
                <w:color w:val="000000"/>
                <w:spacing w:val="-4"/>
                <w:sz w:val="28"/>
                <w:szCs w:val="28"/>
              </w:rPr>
              <w:t xml:space="preserve">. </w:t>
            </w:r>
            <w:proofErr w:type="gramStart"/>
            <w:r w:rsidR="00A270DD" w:rsidRPr="0014331F">
              <w:rPr>
                <w:rFonts w:ascii="Times New Roman" w:hAnsi="Times New Roman" w:cs="Times New Roman"/>
                <w:color w:val="000000"/>
                <w:spacing w:val="-4"/>
                <w:sz w:val="28"/>
                <w:szCs w:val="28"/>
              </w:rPr>
              <w:t>Контроль за</w:t>
            </w:r>
            <w:proofErr w:type="gramEnd"/>
            <w:r w:rsidR="00A270DD" w:rsidRPr="0014331F">
              <w:rPr>
                <w:rFonts w:ascii="Times New Roman" w:hAnsi="Times New Roman" w:cs="Times New Roman"/>
                <w:color w:val="000000"/>
                <w:spacing w:val="-4"/>
                <w:sz w:val="28"/>
                <w:szCs w:val="28"/>
              </w:rPr>
              <w:t xml:space="preserve"> исполнением настоящего постановления возложить на заместителя  главы администрации Партизанского  муниципального  района Никитина В.В.</w:t>
            </w:r>
          </w:p>
        </w:tc>
      </w:tr>
    </w:tbl>
    <w:p w:rsidR="00031AAB" w:rsidRPr="00031AAB" w:rsidRDefault="00031AAB" w:rsidP="00031AAB">
      <w:pPr>
        <w:suppressLineNumbers/>
        <w:spacing w:line="240" w:lineRule="auto"/>
        <w:rPr>
          <w:rFonts w:ascii="Times New Roman" w:hAnsi="Times New Roman"/>
          <w:sz w:val="26"/>
        </w:rPr>
      </w:pPr>
    </w:p>
    <w:p w:rsidR="00031AAB" w:rsidRDefault="00031AAB" w:rsidP="00031AAB">
      <w:pPr>
        <w:suppressLineNumbers/>
        <w:spacing w:line="240" w:lineRule="auto"/>
        <w:rPr>
          <w:rFonts w:ascii="Times New Roman" w:hAnsi="Times New Roman"/>
          <w:sz w:val="26"/>
        </w:rPr>
      </w:pPr>
    </w:p>
    <w:p w:rsidR="00031AAB" w:rsidRPr="00031AAB" w:rsidRDefault="00031AAB" w:rsidP="00031AAB">
      <w:pPr>
        <w:suppressLineNumbers/>
        <w:spacing w:line="240" w:lineRule="auto"/>
        <w:rPr>
          <w:rFonts w:ascii="Times New Roman" w:hAnsi="Times New Roman"/>
          <w:sz w:val="26"/>
        </w:rPr>
      </w:pPr>
    </w:p>
    <w:p w:rsidR="00031AAB" w:rsidRPr="00031AAB" w:rsidRDefault="00031AAB" w:rsidP="00031AAB">
      <w:pPr>
        <w:suppressLineNumbers/>
        <w:spacing w:line="240" w:lineRule="auto"/>
        <w:rPr>
          <w:rFonts w:ascii="Times New Roman" w:hAnsi="Times New Roman"/>
          <w:sz w:val="28"/>
          <w:szCs w:val="28"/>
        </w:rPr>
      </w:pPr>
      <w:r w:rsidRPr="00031AAB">
        <w:rPr>
          <w:rFonts w:ascii="Times New Roman" w:hAnsi="Times New Roman"/>
          <w:sz w:val="28"/>
          <w:szCs w:val="28"/>
        </w:rPr>
        <w:t xml:space="preserve">Глава </w:t>
      </w:r>
      <w:proofErr w:type="gramStart"/>
      <w:r w:rsidRPr="00031AAB">
        <w:rPr>
          <w:rFonts w:ascii="Times New Roman" w:hAnsi="Times New Roman"/>
          <w:sz w:val="28"/>
          <w:szCs w:val="28"/>
        </w:rPr>
        <w:t>Партизанского</w:t>
      </w:r>
      <w:proofErr w:type="gramEnd"/>
    </w:p>
    <w:p w:rsidR="00031AAB" w:rsidRDefault="00031AAB" w:rsidP="00031AAB">
      <w:pPr>
        <w:spacing w:line="240" w:lineRule="auto"/>
        <w:rPr>
          <w:rFonts w:ascii="Times New Roman" w:hAnsi="Times New Roman"/>
          <w:sz w:val="28"/>
          <w:szCs w:val="28"/>
        </w:rPr>
      </w:pPr>
      <w:r w:rsidRPr="00031AAB">
        <w:rPr>
          <w:rFonts w:ascii="Times New Roman" w:hAnsi="Times New Roman"/>
          <w:sz w:val="28"/>
          <w:szCs w:val="28"/>
        </w:rPr>
        <w:t>муниципального района</w:t>
      </w:r>
      <w:r w:rsidRPr="00031AAB">
        <w:rPr>
          <w:rFonts w:ascii="Times New Roman" w:hAnsi="Times New Roman"/>
          <w:sz w:val="28"/>
          <w:szCs w:val="28"/>
        </w:rPr>
        <w:tab/>
      </w:r>
      <w:r w:rsidRPr="00031AAB">
        <w:rPr>
          <w:rFonts w:ascii="Times New Roman" w:hAnsi="Times New Roman"/>
          <w:sz w:val="28"/>
          <w:szCs w:val="28"/>
        </w:rPr>
        <w:tab/>
      </w:r>
      <w:r w:rsidR="00922F96">
        <w:rPr>
          <w:rFonts w:ascii="Times New Roman" w:hAnsi="Times New Roman"/>
          <w:sz w:val="28"/>
          <w:szCs w:val="28"/>
        </w:rPr>
        <w:t xml:space="preserve">          подпись</w:t>
      </w:r>
      <w:r w:rsidRPr="00031AAB">
        <w:rPr>
          <w:rFonts w:ascii="Times New Roman" w:hAnsi="Times New Roman"/>
          <w:sz w:val="28"/>
          <w:szCs w:val="28"/>
        </w:rPr>
        <w:tab/>
      </w:r>
      <w:r w:rsidRPr="00031AAB">
        <w:rPr>
          <w:rFonts w:ascii="Times New Roman" w:hAnsi="Times New Roman"/>
          <w:sz w:val="28"/>
          <w:szCs w:val="28"/>
        </w:rPr>
        <w:tab/>
        <w:t xml:space="preserve">       К.К.Щербаков</w:t>
      </w:r>
    </w:p>
    <w:p w:rsidR="00922F96" w:rsidRDefault="00922F96" w:rsidP="00031AAB">
      <w:pPr>
        <w:spacing w:line="240" w:lineRule="auto"/>
        <w:rPr>
          <w:rFonts w:ascii="Times New Roman" w:hAnsi="Times New Roman"/>
          <w:sz w:val="28"/>
          <w:szCs w:val="28"/>
        </w:rPr>
      </w:pPr>
    </w:p>
    <w:p w:rsidR="00922F96" w:rsidRDefault="00922F96" w:rsidP="00031AAB">
      <w:pPr>
        <w:spacing w:line="240" w:lineRule="auto"/>
        <w:rPr>
          <w:rFonts w:ascii="Times New Roman" w:hAnsi="Times New Roman"/>
          <w:sz w:val="28"/>
          <w:szCs w:val="28"/>
        </w:rPr>
      </w:pPr>
    </w:p>
    <w:p w:rsidR="00922F96" w:rsidRDefault="00922F96" w:rsidP="00922F96">
      <w:pPr>
        <w:spacing w:line="240" w:lineRule="auto"/>
        <w:rPr>
          <w:rFonts w:ascii="Times New Roman" w:hAnsi="Times New Roman"/>
          <w:sz w:val="28"/>
          <w:szCs w:val="28"/>
        </w:rPr>
      </w:pPr>
      <w:r>
        <w:rPr>
          <w:rFonts w:ascii="Times New Roman" w:hAnsi="Times New Roman"/>
          <w:sz w:val="28"/>
          <w:szCs w:val="28"/>
        </w:rPr>
        <w:t>Верно</w:t>
      </w:r>
    </w:p>
    <w:p w:rsidR="00922F96" w:rsidRDefault="00922F96" w:rsidP="00922F96">
      <w:pPr>
        <w:spacing w:line="240" w:lineRule="auto"/>
        <w:rPr>
          <w:rFonts w:ascii="Times New Roman" w:hAnsi="Times New Roman"/>
          <w:sz w:val="28"/>
          <w:szCs w:val="28"/>
        </w:rPr>
      </w:pPr>
      <w:r>
        <w:rPr>
          <w:rFonts w:ascii="Times New Roman" w:hAnsi="Times New Roman"/>
          <w:sz w:val="28"/>
          <w:szCs w:val="28"/>
        </w:rPr>
        <w:t>Начальник общего отдела                                                           О.Н. Кожухарова</w:t>
      </w:r>
    </w:p>
    <w:p w:rsidR="00922F96" w:rsidRPr="00031AAB" w:rsidRDefault="00922F96" w:rsidP="00922F96">
      <w:pPr>
        <w:spacing w:line="240" w:lineRule="auto"/>
        <w:rPr>
          <w:rFonts w:ascii="Times New Roman" w:hAnsi="Times New Roman"/>
          <w:sz w:val="28"/>
          <w:szCs w:val="28"/>
        </w:rPr>
      </w:pPr>
      <w:r>
        <w:rPr>
          <w:rFonts w:ascii="Times New Roman" w:hAnsi="Times New Roman"/>
          <w:sz w:val="28"/>
          <w:szCs w:val="28"/>
        </w:rPr>
        <w:t>16.03.2015</w:t>
      </w:r>
    </w:p>
    <w:p w:rsidR="00922F96" w:rsidRDefault="00922F96" w:rsidP="00031AAB">
      <w:pPr>
        <w:spacing w:line="240" w:lineRule="auto"/>
        <w:rPr>
          <w:rFonts w:ascii="Times New Roman" w:hAnsi="Times New Roman"/>
          <w:sz w:val="28"/>
          <w:szCs w:val="28"/>
        </w:rPr>
      </w:pPr>
    </w:p>
    <w:p w:rsidR="00A970AE" w:rsidRDefault="00A970AE" w:rsidP="00031AAB">
      <w:pPr>
        <w:spacing w:line="240" w:lineRule="auto"/>
        <w:rPr>
          <w:rFonts w:ascii="Times New Roman" w:hAnsi="Times New Roman"/>
          <w:sz w:val="28"/>
          <w:szCs w:val="28"/>
        </w:rPr>
      </w:pPr>
    </w:p>
    <w:p w:rsidR="00A970AE" w:rsidRDefault="00A970AE" w:rsidP="00031AAB">
      <w:pPr>
        <w:spacing w:line="240" w:lineRule="auto"/>
        <w:rPr>
          <w:rFonts w:ascii="Times New Roman" w:hAnsi="Times New Roman"/>
          <w:sz w:val="28"/>
          <w:szCs w:val="28"/>
        </w:rPr>
      </w:pPr>
    </w:p>
    <w:p w:rsidR="00A970AE" w:rsidRDefault="00A970AE" w:rsidP="00031AAB">
      <w:pPr>
        <w:spacing w:line="240" w:lineRule="auto"/>
        <w:rPr>
          <w:rFonts w:ascii="Times New Roman" w:hAnsi="Times New Roman"/>
          <w:sz w:val="28"/>
          <w:szCs w:val="28"/>
        </w:rPr>
      </w:pPr>
    </w:p>
    <w:p w:rsidR="00D25382" w:rsidRDefault="00D25382" w:rsidP="00031AAB">
      <w:pPr>
        <w:spacing w:line="240" w:lineRule="auto"/>
        <w:rPr>
          <w:rFonts w:ascii="Times New Roman" w:hAnsi="Times New Roman"/>
          <w:sz w:val="28"/>
          <w:szCs w:val="28"/>
        </w:rPr>
      </w:pPr>
    </w:p>
    <w:p w:rsidR="00D25382" w:rsidRDefault="00D25382" w:rsidP="00031AAB">
      <w:pPr>
        <w:spacing w:line="240" w:lineRule="auto"/>
        <w:rPr>
          <w:rFonts w:ascii="Times New Roman" w:hAnsi="Times New Roman"/>
          <w:sz w:val="28"/>
          <w:szCs w:val="28"/>
        </w:rPr>
      </w:pPr>
    </w:p>
    <w:p w:rsidR="00D25382" w:rsidRDefault="00D25382" w:rsidP="00031AAB">
      <w:pPr>
        <w:spacing w:line="240" w:lineRule="auto"/>
        <w:rPr>
          <w:rFonts w:ascii="Times New Roman" w:hAnsi="Times New Roman"/>
          <w:sz w:val="28"/>
          <w:szCs w:val="28"/>
        </w:rPr>
      </w:pPr>
    </w:p>
    <w:p w:rsidR="00D25382" w:rsidRDefault="00D25382" w:rsidP="00031AAB">
      <w:pPr>
        <w:spacing w:line="240" w:lineRule="auto"/>
        <w:rPr>
          <w:rFonts w:ascii="Times New Roman" w:hAnsi="Times New Roman"/>
          <w:sz w:val="28"/>
          <w:szCs w:val="28"/>
        </w:rPr>
      </w:pPr>
    </w:p>
    <w:p w:rsidR="00D25382" w:rsidRDefault="00D25382" w:rsidP="00031AAB">
      <w:pPr>
        <w:spacing w:line="240" w:lineRule="auto"/>
        <w:rPr>
          <w:rFonts w:ascii="Times New Roman" w:hAnsi="Times New Roman"/>
          <w:sz w:val="28"/>
          <w:szCs w:val="28"/>
        </w:rPr>
      </w:pPr>
    </w:p>
    <w:p w:rsidR="00D25382" w:rsidRDefault="00D25382" w:rsidP="00031AAB">
      <w:pPr>
        <w:spacing w:line="240" w:lineRule="auto"/>
        <w:rPr>
          <w:rFonts w:ascii="Times New Roman" w:hAnsi="Times New Roman"/>
          <w:sz w:val="28"/>
          <w:szCs w:val="28"/>
        </w:rPr>
      </w:pPr>
    </w:p>
    <w:p w:rsidR="00D25382" w:rsidRDefault="00D25382" w:rsidP="00031AAB">
      <w:pPr>
        <w:spacing w:line="240" w:lineRule="auto"/>
        <w:rPr>
          <w:rFonts w:ascii="Times New Roman" w:hAnsi="Times New Roman"/>
          <w:sz w:val="28"/>
          <w:szCs w:val="28"/>
        </w:rPr>
      </w:pPr>
    </w:p>
    <w:p w:rsidR="00D25382" w:rsidRDefault="00D25382" w:rsidP="00031AAB">
      <w:pPr>
        <w:spacing w:line="240" w:lineRule="auto"/>
        <w:rPr>
          <w:rFonts w:ascii="Times New Roman" w:hAnsi="Times New Roman"/>
          <w:sz w:val="28"/>
          <w:szCs w:val="28"/>
        </w:rPr>
      </w:pPr>
    </w:p>
    <w:p w:rsidR="00D25382" w:rsidRDefault="00D25382" w:rsidP="00031AAB">
      <w:pPr>
        <w:spacing w:line="240" w:lineRule="auto"/>
        <w:rPr>
          <w:rFonts w:ascii="Times New Roman" w:hAnsi="Times New Roman"/>
          <w:sz w:val="28"/>
          <w:szCs w:val="28"/>
        </w:rPr>
      </w:pPr>
    </w:p>
    <w:p w:rsidR="00D25382" w:rsidRDefault="00D25382" w:rsidP="00031AAB">
      <w:pPr>
        <w:spacing w:line="240" w:lineRule="auto"/>
        <w:rPr>
          <w:rFonts w:ascii="Times New Roman" w:hAnsi="Times New Roman"/>
          <w:sz w:val="28"/>
          <w:szCs w:val="28"/>
        </w:rPr>
      </w:pPr>
    </w:p>
    <w:p w:rsidR="00D25382" w:rsidRDefault="00D25382" w:rsidP="00031AAB">
      <w:pPr>
        <w:spacing w:line="240" w:lineRule="auto"/>
        <w:rPr>
          <w:rFonts w:ascii="Times New Roman" w:hAnsi="Times New Roman"/>
          <w:sz w:val="28"/>
          <w:szCs w:val="28"/>
        </w:rPr>
      </w:pPr>
    </w:p>
    <w:p w:rsidR="00D25382" w:rsidRDefault="00D25382" w:rsidP="00031AAB">
      <w:pPr>
        <w:spacing w:line="240" w:lineRule="auto"/>
        <w:rPr>
          <w:rFonts w:ascii="Times New Roman" w:hAnsi="Times New Roman"/>
          <w:sz w:val="28"/>
          <w:szCs w:val="28"/>
        </w:rPr>
      </w:pPr>
    </w:p>
    <w:p w:rsidR="00D25382" w:rsidRDefault="00D25382" w:rsidP="00031AAB">
      <w:pPr>
        <w:spacing w:line="240" w:lineRule="auto"/>
        <w:rPr>
          <w:rFonts w:ascii="Times New Roman" w:hAnsi="Times New Roman"/>
          <w:sz w:val="28"/>
          <w:szCs w:val="28"/>
        </w:rPr>
      </w:pPr>
    </w:p>
    <w:p w:rsidR="00D25382" w:rsidRDefault="00D25382" w:rsidP="00031AAB">
      <w:pPr>
        <w:spacing w:line="240" w:lineRule="auto"/>
        <w:rPr>
          <w:rFonts w:ascii="Times New Roman" w:hAnsi="Times New Roman"/>
          <w:sz w:val="28"/>
          <w:szCs w:val="28"/>
        </w:rPr>
      </w:pPr>
    </w:p>
    <w:p w:rsidR="00D25382" w:rsidRDefault="00D25382" w:rsidP="00031AAB">
      <w:pPr>
        <w:spacing w:line="240" w:lineRule="auto"/>
        <w:rPr>
          <w:rFonts w:ascii="Times New Roman" w:hAnsi="Times New Roman"/>
          <w:sz w:val="28"/>
          <w:szCs w:val="28"/>
        </w:rPr>
      </w:pPr>
    </w:p>
    <w:p w:rsidR="00D25382" w:rsidRDefault="00D25382" w:rsidP="00031AAB">
      <w:pPr>
        <w:spacing w:line="240" w:lineRule="auto"/>
        <w:rPr>
          <w:rFonts w:ascii="Times New Roman" w:hAnsi="Times New Roman"/>
          <w:sz w:val="28"/>
          <w:szCs w:val="28"/>
        </w:rPr>
      </w:pPr>
    </w:p>
    <w:p w:rsidR="00D25382" w:rsidRDefault="00D25382" w:rsidP="00031AAB">
      <w:pPr>
        <w:spacing w:line="240" w:lineRule="auto"/>
        <w:rPr>
          <w:rFonts w:ascii="Times New Roman" w:hAnsi="Times New Roman"/>
          <w:sz w:val="28"/>
          <w:szCs w:val="28"/>
        </w:rPr>
      </w:pPr>
    </w:p>
    <w:p w:rsidR="00D25382" w:rsidRDefault="00D25382" w:rsidP="00031AAB">
      <w:pPr>
        <w:spacing w:line="240" w:lineRule="auto"/>
        <w:rPr>
          <w:rFonts w:ascii="Times New Roman" w:hAnsi="Times New Roman"/>
          <w:sz w:val="28"/>
          <w:szCs w:val="28"/>
        </w:rPr>
      </w:pPr>
    </w:p>
    <w:p w:rsidR="00D25382" w:rsidRDefault="00D25382" w:rsidP="00031AAB">
      <w:pPr>
        <w:spacing w:line="240" w:lineRule="auto"/>
        <w:rPr>
          <w:rFonts w:ascii="Times New Roman" w:hAnsi="Times New Roman"/>
          <w:sz w:val="28"/>
          <w:szCs w:val="28"/>
        </w:rPr>
      </w:pPr>
    </w:p>
    <w:p w:rsidR="00D25382" w:rsidRDefault="00D25382" w:rsidP="00031AAB">
      <w:pPr>
        <w:spacing w:line="240" w:lineRule="auto"/>
        <w:rPr>
          <w:rFonts w:ascii="Times New Roman" w:hAnsi="Times New Roman"/>
          <w:sz w:val="28"/>
          <w:szCs w:val="28"/>
        </w:rPr>
      </w:pPr>
    </w:p>
    <w:p w:rsidR="00D25382" w:rsidRDefault="00D25382" w:rsidP="00031AAB">
      <w:pPr>
        <w:spacing w:line="240" w:lineRule="auto"/>
        <w:rPr>
          <w:rFonts w:ascii="Times New Roman" w:hAnsi="Times New Roman"/>
          <w:sz w:val="28"/>
          <w:szCs w:val="28"/>
        </w:rPr>
      </w:pPr>
    </w:p>
    <w:p w:rsidR="00D25382" w:rsidRDefault="00D25382" w:rsidP="00031AAB">
      <w:pPr>
        <w:spacing w:line="240" w:lineRule="auto"/>
        <w:rPr>
          <w:rFonts w:ascii="Times New Roman" w:hAnsi="Times New Roman"/>
          <w:sz w:val="28"/>
          <w:szCs w:val="28"/>
        </w:rPr>
      </w:pPr>
    </w:p>
    <w:p w:rsidR="00D25382" w:rsidRDefault="00D25382" w:rsidP="00031AAB">
      <w:pPr>
        <w:spacing w:line="240" w:lineRule="auto"/>
        <w:rPr>
          <w:rFonts w:ascii="Times New Roman" w:hAnsi="Times New Roman"/>
          <w:sz w:val="28"/>
          <w:szCs w:val="28"/>
        </w:rPr>
      </w:pPr>
    </w:p>
    <w:p w:rsidR="00D25382" w:rsidRDefault="00D25382" w:rsidP="00031AAB">
      <w:pPr>
        <w:spacing w:line="240" w:lineRule="auto"/>
        <w:rPr>
          <w:rFonts w:ascii="Times New Roman" w:hAnsi="Times New Roman"/>
          <w:sz w:val="28"/>
          <w:szCs w:val="28"/>
        </w:rPr>
      </w:pPr>
    </w:p>
    <w:p w:rsidR="00D25382" w:rsidRDefault="00D25382" w:rsidP="00031AAB">
      <w:pPr>
        <w:spacing w:line="240" w:lineRule="auto"/>
        <w:rPr>
          <w:rFonts w:ascii="Times New Roman" w:hAnsi="Times New Roman"/>
          <w:sz w:val="28"/>
          <w:szCs w:val="28"/>
        </w:rPr>
      </w:pPr>
    </w:p>
    <w:p w:rsidR="00D25382" w:rsidRDefault="00D25382" w:rsidP="00031AAB">
      <w:pPr>
        <w:spacing w:line="240" w:lineRule="auto"/>
        <w:rPr>
          <w:rFonts w:ascii="Times New Roman" w:hAnsi="Times New Roman"/>
          <w:sz w:val="28"/>
          <w:szCs w:val="28"/>
        </w:rPr>
      </w:pPr>
    </w:p>
    <w:p w:rsidR="004A1BE4" w:rsidRDefault="004A1BE4" w:rsidP="00A970AE">
      <w:pPr>
        <w:spacing w:line="240" w:lineRule="auto"/>
        <w:rPr>
          <w:rFonts w:ascii="Times New Roman" w:hAnsi="Times New Roman"/>
          <w:sz w:val="28"/>
          <w:szCs w:val="28"/>
        </w:rPr>
        <w:sectPr w:rsidR="004A1BE4" w:rsidSect="004D4833">
          <w:pgSz w:w="11906" w:h="16838"/>
          <w:pgMar w:top="284" w:right="851" w:bottom="794" w:left="1701" w:header="709" w:footer="709" w:gutter="0"/>
          <w:cols w:space="708"/>
          <w:docGrid w:linePitch="360"/>
        </w:sectPr>
      </w:pPr>
    </w:p>
    <w:tbl>
      <w:tblPr>
        <w:tblW w:w="0" w:type="auto"/>
        <w:tblLayout w:type="fixed"/>
        <w:tblCellMar>
          <w:left w:w="0" w:type="dxa"/>
          <w:right w:w="0" w:type="dxa"/>
        </w:tblCellMar>
        <w:tblLook w:val="00A0"/>
      </w:tblPr>
      <w:tblGrid>
        <w:gridCol w:w="426"/>
        <w:gridCol w:w="255"/>
        <w:gridCol w:w="1729"/>
        <w:gridCol w:w="89"/>
        <w:gridCol w:w="1241"/>
        <w:gridCol w:w="1222"/>
        <w:gridCol w:w="68"/>
        <w:gridCol w:w="1207"/>
        <w:gridCol w:w="51"/>
        <w:gridCol w:w="1083"/>
        <w:gridCol w:w="83"/>
        <w:gridCol w:w="1171"/>
        <w:gridCol w:w="1156"/>
        <w:gridCol w:w="103"/>
        <w:gridCol w:w="1066"/>
        <w:gridCol w:w="1067"/>
        <w:gridCol w:w="1009"/>
        <w:gridCol w:w="941"/>
        <w:gridCol w:w="1169"/>
      </w:tblGrid>
      <w:tr w:rsidR="00935623" w:rsidTr="00986C90">
        <w:trPr>
          <w:trHeight w:val="570"/>
        </w:trPr>
        <w:tc>
          <w:tcPr>
            <w:tcW w:w="681" w:type="dxa"/>
            <w:gridSpan w:val="2"/>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818" w:type="dxa"/>
            <w:gridSpan w:val="2"/>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241" w:type="dxa"/>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290" w:type="dxa"/>
            <w:gridSpan w:val="2"/>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258" w:type="dxa"/>
            <w:gridSpan w:val="2"/>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166" w:type="dxa"/>
            <w:gridSpan w:val="2"/>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171" w:type="dxa"/>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259" w:type="dxa"/>
            <w:gridSpan w:val="2"/>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5252" w:type="dxa"/>
            <w:gridSpan w:val="5"/>
          </w:tcPr>
          <w:p w:rsidR="00935623" w:rsidRPr="006A43FF" w:rsidRDefault="00935623" w:rsidP="00935623">
            <w:pPr>
              <w:widowControl w:val="0"/>
              <w:autoSpaceDE w:val="0"/>
              <w:autoSpaceDN w:val="0"/>
              <w:adjustRightInd w:val="0"/>
              <w:spacing w:line="240" w:lineRule="auto"/>
              <w:jc w:val="right"/>
              <w:outlineLvl w:val="0"/>
              <w:rPr>
                <w:rFonts w:ascii="Times New Roman" w:hAnsi="Times New Roman"/>
                <w:sz w:val="28"/>
                <w:szCs w:val="28"/>
              </w:rPr>
            </w:pPr>
            <w:r w:rsidRPr="006A43FF">
              <w:rPr>
                <w:rFonts w:ascii="Times New Roman" w:hAnsi="Times New Roman"/>
                <w:sz w:val="28"/>
                <w:szCs w:val="28"/>
              </w:rPr>
              <w:t>УТВЕРЖДЕН</w:t>
            </w:r>
          </w:p>
        </w:tc>
      </w:tr>
      <w:tr w:rsidR="00935623" w:rsidTr="00276F8F">
        <w:trPr>
          <w:trHeight w:val="148"/>
        </w:trPr>
        <w:tc>
          <w:tcPr>
            <w:tcW w:w="681" w:type="dxa"/>
            <w:gridSpan w:val="2"/>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818" w:type="dxa"/>
            <w:gridSpan w:val="2"/>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241" w:type="dxa"/>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290" w:type="dxa"/>
            <w:gridSpan w:val="2"/>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258" w:type="dxa"/>
            <w:gridSpan w:val="2"/>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166" w:type="dxa"/>
            <w:gridSpan w:val="2"/>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171" w:type="dxa"/>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259" w:type="dxa"/>
            <w:gridSpan w:val="2"/>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5252" w:type="dxa"/>
            <w:gridSpan w:val="5"/>
          </w:tcPr>
          <w:p w:rsidR="00935623" w:rsidRPr="006A43FF" w:rsidRDefault="00935623" w:rsidP="006B70F8">
            <w:pPr>
              <w:widowControl w:val="0"/>
              <w:autoSpaceDE w:val="0"/>
              <w:autoSpaceDN w:val="0"/>
              <w:adjustRightInd w:val="0"/>
              <w:spacing w:line="240" w:lineRule="auto"/>
              <w:jc w:val="right"/>
              <w:rPr>
                <w:rFonts w:ascii="Times New Roman" w:hAnsi="Times New Roman"/>
                <w:sz w:val="28"/>
                <w:szCs w:val="28"/>
              </w:rPr>
            </w:pPr>
            <w:r w:rsidRPr="006A43FF">
              <w:rPr>
                <w:rFonts w:ascii="Times New Roman" w:hAnsi="Times New Roman"/>
                <w:sz w:val="28"/>
                <w:szCs w:val="28"/>
              </w:rPr>
              <w:t xml:space="preserve">постановлением администрации </w:t>
            </w:r>
          </w:p>
        </w:tc>
      </w:tr>
      <w:tr w:rsidR="00935623" w:rsidTr="00276F8F">
        <w:trPr>
          <w:trHeight w:val="803"/>
        </w:trPr>
        <w:tc>
          <w:tcPr>
            <w:tcW w:w="681" w:type="dxa"/>
            <w:gridSpan w:val="2"/>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818" w:type="dxa"/>
            <w:gridSpan w:val="2"/>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241" w:type="dxa"/>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290" w:type="dxa"/>
            <w:gridSpan w:val="2"/>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258" w:type="dxa"/>
            <w:gridSpan w:val="2"/>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166" w:type="dxa"/>
            <w:gridSpan w:val="2"/>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171" w:type="dxa"/>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259" w:type="dxa"/>
            <w:gridSpan w:val="2"/>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5252" w:type="dxa"/>
            <w:gridSpan w:val="5"/>
          </w:tcPr>
          <w:p w:rsidR="00935623" w:rsidRPr="006A43FF" w:rsidRDefault="00935623" w:rsidP="006B70F8">
            <w:pPr>
              <w:widowControl w:val="0"/>
              <w:autoSpaceDE w:val="0"/>
              <w:autoSpaceDN w:val="0"/>
              <w:adjustRightInd w:val="0"/>
              <w:spacing w:line="240" w:lineRule="auto"/>
              <w:jc w:val="right"/>
              <w:rPr>
                <w:rFonts w:ascii="Times New Roman" w:hAnsi="Times New Roman"/>
                <w:sz w:val="28"/>
                <w:szCs w:val="28"/>
              </w:rPr>
            </w:pPr>
            <w:r w:rsidRPr="006A43FF">
              <w:rPr>
                <w:rFonts w:ascii="Times New Roman" w:hAnsi="Times New Roman"/>
                <w:sz w:val="28"/>
                <w:szCs w:val="28"/>
              </w:rPr>
              <w:t xml:space="preserve">Партизанского муниципального района </w:t>
            </w:r>
          </w:p>
        </w:tc>
      </w:tr>
      <w:tr w:rsidR="00935623" w:rsidTr="00986C90">
        <w:trPr>
          <w:trHeight w:val="555"/>
        </w:trPr>
        <w:tc>
          <w:tcPr>
            <w:tcW w:w="681" w:type="dxa"/>
            <w:gridSpan w:val="2"/>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818" w:type="dxa"/>
            <w:gridSpan w:val="2"/>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241" w:type="dxa"/>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290" w:type="dxa"/>
            <w:gridSpan w:val="2"/>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258" w:type="dxa"/>
            <w:gridSpan w:val="2"/>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166" w:type="dxa"/>
            <w:gridSpan w:val="2"/>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171" w:type="dxa"/>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259" w:type="dxa"/>
            <w:gridSpan w:val="2"/>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5252" w:type="dxa"/>
            <w:gridSpan w:val="5"/>
          </w:tcPr>
          <w:p w:rsidR="00935623" w:rsidRPr="006A43FF" w:rsidRDefault="00935623" w:rsidP="00935623">
            <w:pPr>
              <w:widowControl w:val="0"/>
              <w:autoSpaceDE w:val="0"/>
              <w:autoSpaceDN w:val="0"/>
              <w:adjustRightInd w:val="0"/>
              <w:spacing w:line="240" w:lineRule="auto"/>
              <w:jc w:val="right"/>
              <w:rPr>
                <w:rFonts w:ascii="Times New Roman" w:hAnsi="Times New Roman"/>
                <w:sz w:val="28"/>
                <w:szCs w:val="28"/>
              </w:rPr>
            </w:pPr>
            <w:r w:rsidRPr="006A43FF">
              <w:rPr>
                <w:rFonts w:ascii="Times New Roman" w:hAnsi="Times New Roman"/>
                <w:sz w:val="28"/>
                <w:szCs w:val="28"/>
              </w:rPr>
              <w:t>от  16.03.2015 №</w:t>
            </w:r>
            <w:r w:rsidR="00EA1C21">
              <w:rPr>
                <w:rFonts w:ascii="Times New Roman" w:hAnsi="Times New Roman"/>
                <w:sz w:val="28"/>
                <w:szCs w:val="28"/>
              </w:rPr>
              <w:t xml:space="preserve"> 183  </w:t>
            </w:r>
            <w:r w:rsidRPr="006A43FF">
              <w:rPr>
                <w:rFonts w:ascii="Times New Roman" w:hAnsi="Times New Roman"/>
                <w:sz w:val="28"/>
                <w:szCs w:val="28"/>
              </w:rPr>
              <w:t xml:space="preserve"> </w:t>
            </w:r>
          </w:p>
        </w:tc>
      </w:tr>
      <w:tr w:rsidR="00935623" w:rsidTr="00986C90">
        <w:trPr>
          <w:trHeight w:val="555"/>
        </w:trPr>
        <w:tc>
          <w:tcPr>
            <w:tcW w:w="681" w:type="dxa"/>
            <w:gridSpan w:val="2"/>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818" w:type="dxa"/>
            <w:gridSpan w:val="2"/>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241" w:type="dxa"/>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290" w:type="dxa"/>
            <w:gridSpan w:val="2"/>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258" w:type="dxa"/>
            <w:gridSpan w:val="2"/>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166" w:type="dxa"/>
            <w:gridSpan w:val="2"/>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171" w:type="dxa"/>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259" w:type="dxa"/>
            <w:gridSpan w:val="2"/>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066" w:type="dxa"/>
          </w:tcPr>
          <w:p w:rsidR="00935623" w:rsidRDefault="00935623" w:rsidP="00986C90">
            <w:pPr>
              <w:widowControl w:val="0"/>
              <w:spacing w:line="240" w:lineRule="auto"/>
              <w:jc w:val="right"/>
              <w:rPr>
                <w:rFonts w:ascii="Times New Roman" w:hAnsi="Times New Roman"/>
                <w:color w:val="000000"/>
                <w:sz w:val="28"/>
                <w:szCs w:val="28"/>
                <w:lang w:eastAsia="ru-RU"/>
              </w:rPr>
            </w:pPr>
          </w:p>
        </w:tc>
        <w:tc>
          <w:tcPr>
            <w:tcW w:w="1067" w:type="dxa"/>
          </w:tcPr>
          <w:p w:rsidR="00935623" w:rsidRDefault="00935623" w:rsidP="00986C90">
            <w:pPr>
              <w:widowControl w:val="0"/>
              <w:spacing w:line="240" w:lineRule="auto"/>
              <w:jc w:val="right"/>
              <w:rPr>
                <w:rFonts w:ascii="Times New Roman" w:hAnsi="Times New Roman"/>
                <w:color w:val="000000"/>
                <w:sz w:val="28"/>
                <w:szCs w:val="28"/>
                <w:lang w:eastAsia="ru-RU"/>
              </w:rPr>
            </w:pPr>
          </w:p>
        </w:tc>
        <w:tc>
          <w:tcPr>
            <w:tcW w:w="1009" w:type="dxa"/>
          </w:tcPr>
          <w:p w:rsidR="00935623" w:rsidRDefault="00935623" w:rsidP="00986C90">
            <w:pPr>
              <w:widowControl w:val="0"/>
              <w:spacing w:line="240" w:lineRule="auto"/>
              <w:jc w:val="right"/>
              <w:rPr>
                <w:rFonts w:ascii="Times New Roman" w:hAnsi="Times New Roman"/>
                <w:color w:val="000000"/>
                <w:sz w:val="28"/>
                <w:szCs w:val="28"/>
                <w:lang w:eastAsia="ru-RU"/>
              </w:rPr>
            </w:pPr>
          </w:p>
        </w:tc>
        <w:tc>
          <w:tcPr>
            <w:tcW w:w="941" w:type="dxa"/>
          </w:tcPr>
          <w:p w:rsidR="00935623" w:rsidRDefault="00935623" w:rsidP="00986C90">
            <w:pPr>
              <w:widowControl w:val="0"/>
              <w:spacing w:line="240" w:lineRule="auto"/>
              <w:jc w:val="right"/>
              <w:rPr>
                <w:rFonts w:ascii="Times New Roman" w:hAnsi="Times New Roman"/>
                <w:color w:val="000000"/>
                <w:sz w:val="28"/>
                <w:szCs w:val="28"/>
                <w:lang w:eastAsia="ru-RU"/>
              </w:rPr>
            </w:pPr>
          </w:p>
        </w:tc>
        <w:tc>
          <w:tcPr>
            <w:tcW w:w="1169" w:type="dxa"/>
          </w:tcPr>
          <w:p w:rsidR="00935623" w:rsidRDefault="00935623" w:rsidP="00986C90">
            <w:pPr>
              <w:widowControl w:val="0"/>
              <w:spacing w:line="240" w:lineRule="auto"/>
              <w:jc w:val="right"/>
              <w:rPr>
                <w:rFonts w:ascii="Times New Roman" w:hAnsi="Times New Roman"/>
                <w:color w:val="000000"/>
                <w:sz w:val="28"/>
                <w:szCs w:val="28"/>
                <w:lang w:eastAsia="ru-RU"/>
              </w:rPr>
            </w:pPr>
          </w:p>
        </w:tc>
      </w:tr>
      <w:tr w:rsidR="00935623" w:rsidTr="00986C90">
        <w:trPr>
          <w:trHeight w:val="555"/>
        </w:trPr>
        <w:tc>
          <w:tcPr>
            <w:tcW w:w="681" w:type="dxa"/>
            <w:gridSpan w:val="2"/>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818" w:type="dxa"/>
            <w:gridSpan w:val="2"/>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241" w:type="dxa"/>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290" w:type="dxa"/>
            <w:gridSpan w:val="2"/>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258" w:type="dxa"/>
            <w:gridSpan w:val="2"/>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166" w:type="dxa"/>
            <w:gridSpan w:val="2"/>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171" w:type="dxa"/>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259" w:type="dxa"/>
            <w:gridSpan w:val="2"/>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066" w:type="dxa"/>
          </w:tcPr>
          <w:p w:rsidR="00935623" w:rsidRDefault="00935623" w:rsidP="00986C90">
            <w:pPr>
              <w:widowControl w:val="0"/>
              <w:spacing w:line="240" w:lineRule="auto"/>
              <w:jc w:val="right"/>
              <w:rPr>
                <w:rFonts w:ascii="Times New Roman" w:hAnsi="Times New Roman"/>
                <w:color w:val="000000"/>
                <w:sz w:val="28"/>
                <w:szCs w:val="28"/>
                <w:lang w:eastAsia="ru-RU"/>
              </w:rPr>
            </w:pPr>
          </w:p>
        </w:tc>
        <w:tc>
          <w:tcPr>
            <w:tcW w:w="1067" w:type="dxa"/>
          </w:tcPr>
          <w:p w:rsidR="00935623" w:rsidRDefault="00935623" w:rsidP="00986C90">
            <w:pPr>
              <w:widowControl w:val="0"/>
              <w:spacing w:line="240" w:lineRule="auto"/>
              <w:jc w:val="right"/>
              <w:rPr>
                <w:rFonts w:ascii="Times New Roman" w:hAnsi="Times New Roman"/>
                <w:color w:val="000000"/>
                <w:sz w:val="28"/>
                <w:szCs w:val="28"/>
                <w:lang w:eastAsia="ru-RU"/>
              </w:rPr>
            </w:pPr>
          </w:p>
        </w:tc>
        <w:tc>
          <w:tcPr>
            <w:tcW w:w="1009" w:type="dxa"/>
          </w:tcPr>
          <w:p w:rsidR="00935623" w:rsidRDefault="00935623" w:rsidP="00986C90">
            <w:pPr>
              <w:widowControl w:val="0"/>
              <w:spacing w:line="240" w:lineRule="auto"/>
              <w:jc w:val="right"/>
              <w:rPr>
                <w:rFonts w:ascii="Times New Roman" w:hAnsi="Times New Roman"/>
                <w:color w:val="000000"/>
                <w:sz w:val="28"/>
                <w:szCs w:val="28"/>
                <w:lang w:eastAsia="ru-RU"/>
              </w:rPr>
            </w:pPr>
          </w:p>
        </w:tc>
        <w:tc>
          <w:tcPr>
            <w:tcW w:w="941" w:type="dxa"/>
          </w:tcPr>
          <w:p w:rsidR="00935623" w:rsidRDefault="00935623" w:rsidP="00986C90">
            <w:pPr>
              <w:widowControl w:val="0"/>
              <w:spacing w:line="240" w:lineRule="auto"/>
              <w:jc w:val="right"/>
              <w:rPr>
                <w:rFonts w:ascii="Times New Roman" w:hAnsi="Times New Roman"/>
                <w:color w:val="000000"/>
                <w:sz w:val="28"/>
                <w:szCs w:val="28"/>
                <w:lang w:eastAsia="ru-RU"/>
              </w:rPr>
            </w:pPr>
          </w:p>
        </w:tc>
        <w:tc>
          <w:tcPr>
            <w:tcW w:w="1169" w:type="dxa"/>
          </w:tcPr>
          <w:p w:rsidR="00935623" w:rsidRDefault="00935623" w:rsidP="00986C90">
            <w:pPr>
              <w:widowControl w:val="0"/>
              <w:spacing w:line="240" w:lineRule="auto"/>
              <w:jc w:val="right"/>
              <w:rPr>
                <w:rFonts w:ascii="Times New Roman" w:hAnsi="Times New Roman"/>
                <w:color w:val="000000"/>
                <w:sz w:val="28"/>
                <w:szCs w:val="28"/>
                <w:lang w:eastAsia="ru-RU"/>
              </w:rPr>
            </w:pPr>
          </w:p>
        </w:tc>
      </w:tr>
      <w:tr w:rsidR="00935623" w:rsidTr="00986C90">
        <w:trPr>
          <w:trHeight w:val="210"/>
        </w:trPr>
        <w:tc>
          <w:tcPr>
            <w:tcW w:w="15136" w:type="dxa"/>
            <w:gridSpan w:val="19"/>
            <w:tcBorders>
              <w:bottom w:val="single" w:sz="4" w:space="0" w:color="auto"/>
            </w:tcBorders>
            <w:vAlign w:val="center"/>
          </w:tcPr>
          <w:p w:rsidR="00935623" w:rsidRDefault="00935623" w:rsidP="00986C90">
            <w:pPr>
              <w:widowControl w:val="0"/>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ПЛАН МЕРОПРИЯТИЙ</w:t>
            </w:r>
          </w:p>
        </w:tc>
      </w:tr>
      <w:tr w:rsidR="00935623" w:rsidTr="00986C90">
        <w:trPr>
          <w:trHeight w:val="1324"/>
        </w:trPr>
        <w:tc>
          <w:tcPr>
            <w:tcW w:w="15136" w:type="dxa"/>
            <w:gridSpan w:val="19"/>
            <w:tcBorders>
              <w:top w:val="single" w:sz="4" w:space="0" w:color="auto"/>
              <w:left w:val="single" w:sz="4" w:space="0" w:color="auto"/>
              <w:bottom w:val="single" w:sz="4" w:space="0" w:color="auto"/>
              <w:right w:val="single" w:sz="4" w:space="0" w:color="auto"/>
            </w:tcBorders>
            <w:vAlign w:val="center"/>
          </w:tcPr>
          <w:p w:rsidR="00935623" w:rsidRDefault="00935623" w:rsidP="00986C90">
            <w:pPr>
              <w:widowControl w:val="0"/>
              <w:spacing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        («дорожная карта») по переселению до 01 сентября  2017 года граждан из аварийного жилищного фонда, </w:t>
            </w:r>
            <w:r>
              <w:rPr>
                <w:rFonts w:ascii="Times New Roman" w:hAnsi="Times New Roman"/>
                <w:b/>
                <w:bCs/>
                <w:color w:val="000000"/>
                <w:sz w:val="28"/>
                <w:szCs w:val="28"/>
                <w:lang w:eastAsia="ru-RU"/>
              </w:rPr>
              <w:br/>
              <w:t xml:space="preserve">          расположенного на территории Партизанского муниципального района (жилых помещений в многоквартирных домах, признанных в установленном порядке до </w:t>
            </w:r>
            <w:r w:rsidR="00EA1C21">
              <w:rPr>
                <w:rFonts w:ascii="Times New Roman" w:hAnsi="Times New Roman"/>
                <w:b/>
                <w:bCs/>
                <w:color w:val="000000"/>
                <w:sz w:val="28"/>
                <w:szCs w:val="28"/>
                <w:lang w:eastAsia="ru-RU"/>
              </w:rPr>
              <w:t>0</w:t>
            </w:r>
            <w:r>
              <w:rPr>
                <w:rFonts w:ascii="Times New Roman" w:hAnsi="Times New Roman"/>
                <w:b/>
                <w:bCs/>
                <w:color w:val="000000"/>
                <w:sz w:val="28"/>
                <w:szCs w:val="28"/>
                <w:lang w:eastAsia="ru-RU"/>
              </w:rPr>
              <w:t>1 ян</w:t>
            </w:r>
            <w:bookmarkStart w:id="0" w:name="_GoBack"/>
            <w:bookmarkEnd w:id="0"/>
            <w:r>
              <w:rPr>
                <w:rFonts w:ascii="Times New Roman" w:hAnsi="Times New Roman"/>
                <w:b/>
                <w:bCs/>
                <w:color w:val="000000"/>
                <w:sz w:val="28"/>
                <w:szCs w:val="28"/>
                <w:lang w:eastAsia="ru-RU"/>
              </w:rPr>
              <w:t>варя 2012 года аварийными и подлежащими сносу или реконструкции в связи с физическим износом в процессе их эксплуатации)</w:t>
            </w:r>
          </w:p>
        </w:tc>
      </w:tr>
      <w:tr w:rsidR="00935623" w:rsidTr="00986C90">
        <w:trPr>
          <w:trHeight w:val="846"/>
        </w:trPr>
        <w:tc>
          <w:tcPr>
            <w:tcW w:w="15136" w:type="dxa"/>
            <w:gridSpan w:val="19"/>
            <w:tcBorders>
              <w:top w:val="single" w:sz="4" w:space="0" w:color="auto"/>
            </w:tcBorders>
            <w:vAlign w:val="center"/>
          </w:tcPr>
          <w:p w:rsidR="00935623" w:rsidRDefault="00935623" w:rsidP="00986C90">
            <w:pPr>
              <w:widowControl w:val="0"/>
              <w:spacing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Раздел I. График переселения граждан из жилых помещений в многоквартирных домах на территории </w:t>
            </w:r>
            <w:r>
              <w:rPr>
                <w:rFonts w:ascii="Times New Roman" w:hAnsi="Times New Roman"/>
                <w:b/>
                <w:bCs/>
                <w:color w:val="000000"/>
                <w:sz w:val="28"/>
                <w:szCs w:val="28"/>
                <w:lang w:eastAsia="ru-RU"/>
              </w:rPr>
              <w:br/>
              <w:t xml:space="preserve">Партизанского муниципального района, признанных до </w:t>
            </w:r>
            <w:r w:rsidR="00EA1C21">
              <w:rPr>
                <w:rFonts w:ascii="Times New Roman" w:hAnsi="Times New Roman"/>
                <w:b/>
                <w:bCs/>
                <w:color w:val="000000"/>
                <w:sz w:val="28"/>
                <w:szCs w:val="28"/>
                <w:lang w:eastAsia="ru-RU"/>
              </w:rPr>
              <w:t>0</w:t>
            </w:r>
            <w:r>
              <w:rPr>
                <w:rFonts w:ascii="Times New Roman" w:hAnsi="Times New Roman"/>
                <w:b/>
                <w:bCs/>
                <w:color w:val="000000"/>
                <w:sz w:val="28"/>
                <w:szCs w:val="28"/>
                <w:lang w:eastAsia="ru-RU"/>
              </w:rPr>
              <w:t>1 января 2012 года аварийными и подлежащими сносу или реконструкции в связи с физическим износом в процессе их эксплуатации</w:t>
            </w:r>
          </w:p>
        </w:tc>
      </w:tr>
      <w:tr w:rsidR="00935623" w:rsidTr="00986C90">
        <w:trPr>
          <w:trHeight w:val="240"/>
        </w:trPr>
        <w:tc>
          <w:tcPr>
            <w:tcW w:w="426" w:type="dxa"/>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984" w:type="dxa"/>
            <w:gridSpan w:val="2"/>
            <w:noWrap/>
            <w:vAlign w:val="center"/>
          </w:tcPr>
          <w:p w:rsidR="00935623" w:rsidRDefault="00935623" w:rsidP="00986C90">
            <w:pPr>
              <w:widowControl w:val="0"/>
              <w:spacing w:line="240" w:lineRule="auto"/>
              <w:rPr>
                <w:rFonts w:ascii="Times New Roman" w:hAnsi="Times New Roman"/>
                <w:color w:val="000000"/>
                <w:sz w:val="28"/>
                <w:szCs w:val="28"/>
                <w:lang w:eastAsia="ru-RU"/>
              </w:rPr>
            </w:pPr>
          </w:p>
        </w:tc>
        <w:tc>
          <w:tcPr>
            <w:tcW w:w="1330" w:type="dxa"/>
            <w:gridSpan w:val="2"/>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222" w:type="dxa"/>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275" w:type="dxa"/>
            <w:gridSpan w:val="2"/>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134" w:type="dxa"/>
            <w:gridSpan w:val="2"/>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254" w:type="dxa"/>
            <w:gridSpan w:val="2"/>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156" w:type="dxa"/>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169" w:type="dxa"/>
            <w:gridSpan w:val="2"/>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067" w:type="dxa"/>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009" w:type="dxa"/>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941" w:type="dxa"/>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c>
          <w:tcPr>
            <w:tcW w:w="1169" w:type="dxa"/>
            <w:noWrap/>
            <w:vAlign w:val="bottom"/>
          </w:tcPr>
          <w:p w:rsidR="00935623" w:rsidRDefault="00935623" w:rsidP="00986C90">
            <w:pPr>
              <w:widowControl w:val="0"/>
              <w:spacing w:line="240" w:lineRule="auto"/>
              <w:rPr>
                <w:rFonts w:ascii="Times New Roman" w:hAnsi="Times New Roman"/>
                <w:color w:val="000000"/>
                <w:sz w:val="28"/>
                <w:szCs w:val="28"/>
                <w:lang w:eastAsia="ru-RU"/>
              </w:rPr>
            </w:pPr>
          </w:p>
        </w:tc>
      </w:tr>
    </w:tbl>
    <w:p w:rsidR="00935623" w:rsidRDefault="00935623" w:rsidP="00935623">
      <w:pPr>
        <w:widowControl w:val="0"/>
        <w:spacing w:line="240" w:lineRule="auto"/>
        <w:rPr>
          <w:rFonts w:ascii="Times New Roman" w:hAnsi="Times New Roman"/>
          <w:sz w:val="2"/>
          <w:szCs w:val="2"/>
        </w:rPr>
      </w:pPr>
    </w:p>
    <w:p w:rsidR="00935623" w:rsidRDefault="00935623" w:rsidP="00935623">
      <w:pPr>
        <w:widowControl w:val="0"/>
        <w:spacing w:line="240" w:lineRule="auto"/>
        <w:rPr>
          <w:rFonts w:ascii="Times New Roman" w:hAnsi="Times New Roman"/>
          <w:sz w:val="2"/>
          <w:szCs w:val="2"/>
        </w:rPr>
      </w:pPr>
    </w:p>
    <w:p w:rsidR="00935623" w:rsidRDefault="00935623" w:rsidP="00935623">
      <w:pPr>
        <w:widowControl w:val="0"/>
        <w:spacing w:line="240" w:lineRule="auto"/>
        <w:rPr>
          <w:rFonts w:ascii="Times New Roman" w:hAnsi="Times New Roman"/>
          <w:sz w:val="2"/>
          <w:szCs w:val="2"/>
        </w:rPr>
      </w:pPr>
    </w:p>
    <w:p w:rsidR="00935623" w:rsidRDefault="00935623" w:rsidP="00935623">
      <w:pPr>
        <w:widowControl w:val="0"/>
        <w:spacing w:line="240" w:lineRule="auto"/>
        <w:rPr>
          <w:rFonts w:ascii="Times New Roman" w:hAnsi="Times New Roman"/>
          <w:sz w:val="2"/>
          <w:szCs w:val="2"/>
        </w:rPr>
      </w:pPr>
    </w:p>
    <w:tbl>
      <w:tblPr>
        <w:tblW w:w="4932" w:type="pct"/>
        <w:tblCellMar>
          <w:left w:w="0" w:type="dxa"/>
          <w:right w:w="0" w:type="dxa"/>
        </w:tblCellMar>
        <w:tblLook w:val="00A0"/>
      </w:tblPr>
      <w:tblGrid>
        <w:gridCol w:w="5798"/>
        <w:gridCol w:w="1854"/>
        <w:gridCol w:w="1510"/>
        <w:gridCol w:w="1510"/>
        <w:gridCol w:w="1478"/>
        <w:gridCol w:w="1510"/>
        <w:gridCol w:w="1290"/>
      </w:tblGrid>
      <w:tr w:rsidR="00935623" w:rsidTr="00986C90">
        <w:trPr>
          <w:trHeight w:val="405"/>
          <w:tblHeader/>
        </w:trPr>
        <w:tc>
          <w:tcPr>
            <w:tcW w:w="5798" w:type="dxa"/>
            <w:vMerge w:val="restart"/>
            <w:tcBorders>
              <w:top w:val="single" w:sz="8" w:space="0" w:color="auto"/>
              <w:left w:val="single" w:sz="8" w:space="0" w:color="auto"/>
              <w:bottom w:val="single" w:sz="4" w:space="0" w:color="auto"/>
              <w:right w:val="nil"/>
            </w:tcBorders>
            <w:noWrap/>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 </w:t>
            </w:r>
          </w:p>
        </w:tc>
        <w:tc>
          <w:tcPr>
            <w:tcW w:w="1854" w:type="dxa"/>
            <w:vMerge w:val="restart"/>
            <w:tcBorders>
              <w:top w:val="single" w:sz="8" w:space="0" w:color="auto"/>
              <w:left w:val="single" w:sz="8" w:space="0" w:color="auto"/>
              <w:bottom w:val="single" w:sz="4" w:space="0" w:color="auto"/>
              <w:right w:val="single" w:sz="8"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Всего</w:t>
            </w:r>
          </w:p>
        </w:tc>
        <w:tc>
          <w:tcPr>
            <w:tcW w:w="7298" w:type="dxa"/>
            <w:gridSpan w:val="5"/>
            <w:tcBorders>
              <w:top w:val="single" w:sz="8" w:space="0" w:color="auto"/>
              <w:left w:val="nil"/>
              <w:bottom w:val="single" w:sz="4" w:space="0" w:color="auto"/>
              <w:right w:val="single" w:sz="8" w:space="0" w:color="000000"/>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Срок переселения</w:t>
            </w:r>
          </w:p>
        </w:tc>
      </w:tr>
      <w:tr w:rsidR="00935623" w:rsidTr="00986C90">
        <w:trPr>
          <w:trHeight w:val="419"/>
          <w:tblHeader/>
        </w:trPr>
        <w:tc>
          <w:tcPr>
            <w:tcW w:w="0" w:type="auto"/>
            <w:vMerge/>
            <w:tcBorders>
              <w:top w:val="single" w:sz="8" w:space="0" w:color="auto"/>
              <w:left w:val="single" w:sz="8" w:space="0" w:color="auto"/>
              <w:bottom w:val="single" w:sz="4" w:space="0" w:color="auto"/>
              <w:right w:val="nil"/>
            </w:tcBorders>
            <w:vAlign w:val="center"/>
          </w:tcPr>
          <w:p w:rsidR="00935623" w:rsidRDefault="00935623" w:rsidP="00986C90">
            <w:pPr>
              <w:spacing w:line="240" w:lineRule="auto"/>
              <w:rPr>
                <w:rFonts w:ascii="Times New Roman" w:hAnsi="Times New Roman"/>
                <w:color w:val="000000"/>
                <w:lang w:eastAsia="ru-RU"/>
              </w:rPr>
            </w:pPr>
          </w:p>
        </w:tc>
        <w:tc>
          <w:tcPr>
            <w:tcW w:w="0" w:type="auto"/>
            <w:vMerge/>
            <w:tcBorders>
              <w:top w:val="single" w:sz="8" w:space="0" w:color="auto"/>
              <w:left w:val="single" w:sz="8" w:space="0" w:color="auto"/>
              <w:bottom w:val="single" w:sz="4" w:space="0" w:color="auto"/>
              <w:right w:val="single" w:sz="8" w:space="0" w:color="auto"/>
            </w:tcBorders>
            <w:vAlign w:val="center"/>
          </w:tcPr>
          <w:p w:rsidR="00935623" w:rsidRDefault="00935623" w:rsidP="00986C90">
            <w:pPr>
              <w:spacing w:line="240" w:lineRule="auto"/>
              <w:rPr>
                <w:rFonts w:ascii="Times New Roman" w:hAnsi="Times New Roman"/>
                <w:color w:val="000000"/>
                <w:sz w:val="24"/>
                <w:szCs w:val="24"/>
                <w:lang w:eastAsia="ru-RU"/>
              </w:rPr>
            </w:pPr>
          </w:p>
        </w:tc>
        <w:tc>
          <w:tcPr>
            <w:tcW w:w="1510"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2013 год</w:t>
            </w:r>
          </w:p>
        </w:tc>
        <w:tc>
          <w:tcPr>
            <w:tcW w:w="1510"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2014 год</w:t>
            </w:r>
          </w:p>
        </w:tc>
        <w:tc>
          <w:tcPr>
            <w:tcW w:w="1478"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2015 год</w:t>
            </w:r>
          </w:p>
        </w:tc>
        <w:tc>
          <w:tcPr>
            <w:tcW w:w="1510"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 год</w:t>
            </w:r>
          </w:p>
        </w:tc>
        <w:tc>
          <w:tcPr>
            <w:tcW w:w="1290" w:type="dxa"/>
            <w:tcBorders>
              <w:top w:val="nil"/>
              <w:left w:val="nil"/>
              <w:bottom w:val="single" w:sz="4" w:space="0" w:color="auto"/>
              <w:right w:val="single" w:sz="8"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до 1 сентября 2017 года</w:t>
            </w:r>
          </w:p>
        </w:tc>
      </w:tr>
      <w:tr w:rsidR="00935623" w:rsidTr="00986C90">
        <w:trPr>
          <w:trHeight w:val="315"/>
          <w:tblHeader/>
        </w:trPr>
        <w:tc>
          <w:tcPr>
            <w:tcW w:w="5798" w:type="dxa"/>
            <w:tcBorders>
              <w:top w:val="nil"/>
              <w:left w:val="single" w:sz="8" w:space="0" w:color="auto"/>
              <w:bottom w:val="single" w:sz="8" w:space="0" w:color="auto"/>
              <w:right w:val="nil"/>
            </w:tcBorders>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854" w:type="dxa"/>
            <w:tcBorders>
              <w:top w:val="nil"/>
              <w:left w:val="single" w:sz="8" w:space="0" w:color="auto"/>
              <w:bottom w:val="single" w:sz="8" w:space="0" w:color="auto"/>
              <w:right w:val="single" w:sz="8" w:space="0" w:color="auto"/>
            </w:tcBorders>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510" w:type="dxa"/>
            <w:tcBorders>
              <w:top w:val="nil"/>
              <w:left w:val="nil"/>
              <w:bottom w:val="single" w:sz="8" w:space="0" w:color="auto"/>
              <w:right w:val="single" w:sz="4" w:space="0" w:color="auto"/>
            </w:tcBorders>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510" w:type="dxa"/>
            <w:tcBorders>
              <w:top w:val="nil"/>
              <w:left w:val="nil"/>
              <w:bottom w:val="single" w:sz="8" w:space="0" w:color="auto"/>
              <w:right w:val="single" w:sz="4" w:space="0" w:color="auto"/>
            </w:tcBorders>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478" w:type="dxa"/>
            <w:tcBorders>
              <w:top w:val="nil"/>
              <w:left w:val="nil"/>
              <w:bottom w:val="single" w:sz="8" w:space="0" w:color="auto"/>
              <w:right w:val="single" w:sz="4" w:space="0" w:color="auto"/>
            </w:tcBorders>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1510" w:type="dxa"/>
            <w:tcBorders>
              <w:top w:val="nil"/>
              <w:left w:val="nil"/>
              <w:bottom w:val="single" w:sz="8" w:space="0" w:color="auto"/>
              <w:right w:val="single" w:sz="4" w:space="0" w:color="auto"/>
            </w:tcBorders>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1290" w:type="dxa"/>
            <w:tcBorders>
              <w:top w:val="nil"/>
              <w:left w:val="nil"/>
              <w:bottom w:val="single" w:sz="8" w:space="0" w:color="auto"/>
              <w:right w:val="single" w:sz="8" w:space="0" w:color="auto"/>
            </w:tcBorders>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w:t>
            </w:r>
          </w:p>
        </w:tc>
      </w:tr>
      <w:tr w:rsidR="00935623" w:rsidTr="00986C90">
        <w:trPr>
          <w:trHeight w:val="920"/>
        </w:trPr>
        <w:tc>
          <w:tcPr>
            <w:tcW w:w="5798" w:type="dxa"/>
            <w:tcBorders>
              <w:top w:val="nil"/>
              <w:left w:val="single" w:sz="8" w:space="0" w:color="auto"/>
              <w:bottom w:val="single" w:sz="8" w:space="0" w:color="auto"/>
              <w:right w:val="nil"/>
            </w:tcBorders>
            <w:vAlign w:val="bottom"/>
          </w:tcPr>
          <w:p w:rsidR="00935623" w:rsidRDefault="00935623" w:rsidP="00986C90">
            <w:pPr>
              <w:spacing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Всего площадь жилых помещений в многоквартирных домах, признанных в установленном порядке до </w:t>
            </w:r>
            <w:r w:rsidR="00EA1C21">
              <w:rPr>
                <w:rFonts w:ascii="Times New Roman" w:hAnsi="Times New Roman"/>
                <w:b/>
                <w:bCs/>
                <w:color w:val="000000"/>
                <w:sz w:val="24"/>
                <w:szCs w:val="24"/>
                <w:lang w:eastAsia="ru-RU"/>
              </w:rPr>
              <w:t>0</w:t>
            </w:r>
            <w:r>
              <w:rPr>
                <w:rFonts w:ascii="Times New Roman" w:hAnsi="Times New Roman"/>
                <w:b/>
                <w:bCs/>
                <w:color w:val="000000"/>
                <w:sz w:val="24"/>
                <w:szCs w:val="24"/>
                <w:lang w:eastAsia="ru-RU"/>
              </w:rPr>
              <w:t>1 января 2012 года аварийными и подлежащими сносу или реконструкции в связи с физическим износом в процессе их эксплуатации (далее - "аварийный жилищный фонд")</w:t>
            </w:r>
            <w:r w:rsidR="00EA1C21">
              <w:rPr>
                <w:rFonts w:ascii="Times New Roman" w:hAnsi="Times New Roman"/>
                <w:b/>
                <w:bCs/>
                <w:color w:val="000000"/>
                <w:sz w:val="24"/>
                <w:szCs w:val="24"/>
                <w:lang w:eastAsia="ru-RU"/>
              </w:rPr>
              <w:t>, кв.м.</w:t>
            </w:r>
          </w:p>
        </w:tc>
        <w:tc>
          <w:tcPr>
            <w:tcW w:w="1854" w:type="dxa"/>
            <w:tcBorders>
              <w:top w:val="nil"/>
              <w:left w:val="single" w:sz="8" w:space="0" w:color="auto"/>
              <w:bottom w:val="single" w:sz="8" w:space="0" w:color="auto"/>
              <w:right w:val="single" w:sz="8" w:space="0" w:color="auto"/>
            </w:tcBorders>
            <w:noWrap/>
            <w:vAlign w:val="center"/>
          </w:tcPr>
          <w:p w:rsidR="00935623" w:rsidRDefault="00935623" w:rsidP="00986C90">
            <w:pPr>
              <w:spacing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5936,3</w:t>
            </w:r>
          </w:p>
        </w:tc>
        <w:tc>
          <w:tcPr>
            <w:tcW w:w="1510" w:type="dxa"/>
            <w:tcBorders>
              <w:top w:val="nil"/>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510" w:type="dxa"/>
            <w:tcBorders>
              <w:top w:val="nil"/>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478" w:type="dxa"/>
            <w:tcBorders>
              <w:top w:val="nil"/>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510" w:type="dxa"/>
            <w:tcBorders>
              <w:top w:val="nil"/>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3078,50</w:t>
            </w:r>
          </w:p>
        </w:tc>
        <w:tc>
          <w:tcPr>
            <w:tcW w:w="1290" w:type="dxa"/>
            <w:tcBorders>
              <w:top w:val="nil"/>
              <w:left w:val="nil"/>
              <w:bottom w:val="single" w:sz="8" w:space="0" w:color="auto"/>
              <w:right w:val="single" w:sz="8"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2857,80</w:t>
            </w:r>
          </w:p>
        </w:tc>
      </w:tr>
      <w:tr w:rsidR="00935623" w:rsidTr="00986C90">
        <w:trPr>
          <w:trHeight w:val="1230"/>
        </w:trPr>
        <w:tc>
          <w:tcPr>
            <w:tcW w:w="5798" w:type="dxa"/>
            <w:tcBorders>
              <w:top w:val="single" w:sz="4" w:space="0" w:color="auto"/>
              <w:left w:val="single" w:sz="8" w:space="0" w:color="auto"/>
              <w:bottom w:val="nil"/>
              <w:right w:val="nil"/>
            </w:tcBorders>
            <w:vAlign w:val="bottom"/>
          </w:tcPr>
          <w:p w:rsidR="00935623" w:rsidRDefault="00935623" w:rsidP="00986C90">
            <w:pPr>
              <w:spacing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В том числе, площадь аварийного жилищного фонда, находящегося в государственной или муниципальной собственности, в отношении которого отсутствует обязанность по переселению граждан, в соответствии со статьями 86, частями 2 и 3 статьи 88 Жилищного кодекса Российской Федерации</w:t>
            </w:r>
          </w:p>
        </w:tc>
        <w:tc>
          <w:tcPr>
            <w:tcW w:w="1854" w:type="dxa"/>
            <w:tcBorders>
              <w:top w:val="single" w:sz="4" w:space="0" w:color="auto"/>
              <w:left w:val="single" w:sz="8" w:space="0" w:color="auto"/>
              <w:bottom w:val="nil"/>
              <w:right w:val="single" w:sz="8"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510" w:type="dxa"/>
            <w:tcBorders>
              <w:top w:val="single" w:sz="4" w:space="0" w:color="auto"/>
              <w:left w:val="nil"/>
              <w:bottom w:val="nil"/>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510" w:type="dxa"/>
            <w:tcBorders>
              <w:top w:val="single" w:sz="4" w:space="0" w:color="auto"/>
              <w:left w:val="nil"/>
              <w:bottom w:val="nil"/>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478" w:type="dxa"/>
            <w:tcBorders>
              <w:top w:val="single" w:sz="4" w:space="0" w:color="auto"/>
              <w:left w:val="nil"/>
              <w:bottom w:val="nil"/>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510" w:type="dxa"/>
            <w:tcBorders>
              <w:top w:val="single" w:sz="4" w:space="0" w:color="auto"/>
              <w:left w:val="nil"/>
              <w:bottom w:val="nil"/>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290" w:type="dxa"/>
            <w:tcBorders>
              <w:top w:val="single" w:sz="4" w:space="0" w:color="auto"/>
              <w:left w:val="nil"/>
              <w:bottom w:val="nil"/>
              <w:right w:val="single" w:sz="8"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r>
      <w:tr w:rsidR="00935623" w:rsidTr="00986C90">
        <w:trPr>
          <w:trHeight w:val="1035"/>
        </w:trPr>
        <w:tc>
          <w:tcPr>
            <w:tcW w:w="5798" w:type="dxa"/>
            <w:tcBorders>
              <w:top w:val="single" w:sz="8" w:space="0" w:color="auto"/>
              <w:left w:val="single" w:sz="8" w:space="0" w:color="auto"/>
              <w:bottom w:val="single" w:sz="8" w:space="0" w:color="auto"/>
              <w:right w:val="nil"/>
            </w:tcBorders>
            <w:vAlign w:val="bottom"/>
          </w:tcPr>
          <w:p w:rsidR="00935623" w:rsidRDefault="00935623" w:rsidP="00986C90">
            <w:pPr>
              <w:spacing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Всего площадь аварийного жилищного фонда, финансирование переселения граждан из которого за счет бюджетных средств и (или) иных источников предусмотрено действующими нормативными правовыми актами на 01.01.2013 г.</w:t>
            </w:r>
            <w:r w:rsidR="00EA1C21">
              <w:rPr>
                <w:rFonts w:ascii="Times New Roman" w:hAnsi="Times New Roman"/>
                <w:b/>
                <w:bCs/>
                <w:color w:val="000000"/>
                <w:sz w:val="24"/>
                <w:szCs w:val="24"/>
                <w:lang w:eastAsia="ru-RU"/>
              </w:rPr>
              <w:t xml:space="preserve"> кв.м.</w:t>
            </w:r>
            <w:r>
              <w:rPr>
                <w:rFonts w:ascii="Times New Roman" w:hAnsi="Times New Roman"/>
                <w:b/>
                <w:bCs/>
                <w:color w:val="000000"/>
                <w:sz w:val="24"/>
                <w:szCs w:val="24"/>
                <w:lang w:eastAsia="ru-RU"/>
              </w:rPr>
              <w:t>, в том числе:</w:t>
            </w:r>
          </w:p>
        </w:tc>
        <w:tc>
          <w:tcPr>
            <w:tcW w:w="1854" w:type="dxa"/>
            <w:tcBorders>
              <w:top w:val="single" w:sz="8" w:space="0" w:color="auto"/>
              <w:left w:val="single" w:sz="8" w:space="0" w:color="auto"/>
              <w:bottom w:val="single" w:sz="8" w:space="0" w:color="auto"/>
              <w:right w:val="single" w:sz="8" w:space="0" w:color="auto"/>
            </w:tcBorders>
            <w:noWrap/>
            <w:vAlign w:val="center"/>
          </w:tcPr>
          <w:p w:rsidR="00935623" w:rsidRPr="00EA1C21"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5936,3</w:t>
            </w:r>
          </w:p>
        </w:tc>
        <w:tc>
          <w:tcPr>
            <w:tcW w:w="1510" w:type="dxa"/>
            <w:tcBorders>
              <w:top w:val="single" w:sz="8" w:space="0" w:color="auto"/>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510" w:type="dxa"/>
            <w:tcBorders>
              <w:top w:val="single" w:sz="8" w:space="0" w:color="auto"/>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478" w:type="dxa"/>
            <w:tcBorders>
              <w:top w:val="single" w:sz="8" w:space="0" w:color="auto"/>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510" w:type="dxa"/>
            <w:tcBorders>
              <w:top w:val="single" w:sz="8" w:space="0" w:color="auto"/>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3078,50</w:t>
            </w:r>
          </w:p>
        </w:tc>
        <w:tc>
          <w:tcPr>
            <w:tcW w:w="1290" w:type="dxa"/>
            <w:tcBorders>
              <w:top w:val="single" w:sz="8" w:space="0" w:color="auto"/>
              <w:left w:val="nil"/>
              <w:bottom w:val="single" w:sz="8" w:space="0" w:color="auto"/>
              <w:right w:val="single" w:sz="8"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2857,80</w:t>
            </w:r>
          </w:p>
        </w:tc>
      </w:tr>
      <w:tr w:rsidR="00935623" w:rsidTr="00986C90">
        <w:trPr>
          <w:trHeight w:val="930"/>
        </w:trPr>
        <w:tc>
          <w:tcPr>
            <w:tcW w:w="5798" w:type="dxa"/>
            <w:tcBorders>
              <w:top w:val="nil"/>
              <w:left w:val="single" w:sz="8" w:space="0" w:color="auto"/>
              <w:bottom w:val="single" w:sz="4" w:space="0" w:color="auto"/>
              <w:right w:val="nil"/>
            </w:tcBorders>
            <w:vAlign w:val="bottom"/>
          </w:tcPr>
          <w:p w:rsidR="00935623" w:rsidRDefault="00935623" w:rsidP="00986C90">
            <w:pPr>
              <w:spacing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площадь жилых помещений, переселение граждан из которых осуществляется в соответствии с региональными программами, финансируемыми с использованием средств государственной корпорации - Фонда содействия реформированию жилищно-коммунального хозяйства</w:t>
            </w:r>
            <w:r w:rsidR="00EA1C21">
              <w:rPr>
                <w:rFonts w:ascii="Times New Roman" w:hAnsi="Times New Roman"/>
                <w:color w:val="000000"/>
                <w:sz w:val="24"/>
                <w:szCs w:val="24"/>
                <w:lang w:eastAsia="ru-RU"/>
              </w:rPr>
              <w:t xml:space="preserve"> (</w:t>
            </w:r>
            <w:proofErr w:type="spellStart"/>
            <w:r w:rsidR="00EA1C21">
              <w:rPr>
                <w:rFonts w:ascii="Times New Roman" w:hAnsi="Times New Roman"/>
                <w:color w:val="000000"/>
                <w:sz w:val="24"/>
                <w:szCs w:val="24"/>
                <w:lang w:eastAsia="ru-RU"/>
              </w:rPr>
              <w:t>далее-Фонд</w:t>
            </w:r>
            <w:proofErr w:type="spellEnd"/>
            <w:r w:rsidR="00EA1C21">
              <w:rPr>
                <w:rFonts w:ascii="Times New Roman" w:hAnsi="Times New Roman"/>
                <w:color w:val="000000"/>
                <w:sz w:val="24"/>
                <w:szCs w:val="24"/>
                <w:lang w:eastAsia="ru-RU"/>
              </w:rPr>
              <w:t>), кв.м.</w:t>
            </w:r>
          </w:p>
        </w:tc>
        <w:tc>
          <w:tcPr>
            <w:tcW w:w="1854" w:type="dxa"/>
            <w:tcBorders>
              <w:top w:val="nil"/>
              <w:left w:val="single" w:sz="8" w:space="0" w:color="auto"/>
              <w:bottom w:val="single" w:sz="4" w:space="0" w:color="auto"/>
              <w:right w:val="single" w:sz="8" w:space="0" w:color="auto"/>
            </w:tcBorders>
            <w:noWrap/>
            <w:vAlign w:val="center"/>
          </w:tcPr>
          <w:p w:rsidR="00935623" w:rsidRDefault="00935623" w:rsidP="00986C90">
            <w:pPr>
              <w:spacing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5936,3</w:t>
            </w:r>
          </w:p>
        </w:tc>
        <w:tc>
          <w:tcPr>
            <w:tcW w:w="1510"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510"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478"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510"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3078,50</w:t>
            </w:r>
          </w:p>
        </w:tc>
        <w:tc>
          <w:tcPr>
            <w:tcW w:w="1290" w:type="dxa"/>
            <w:tcBorders>
              <w:top w:val="nil"/>
              <w:left w:val="nil"/>
              <w:bottom w:val="single" w:sz="4" w:space="0" w:color="auto"/>
              <w:right w:val="single" w:sz="8"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2857,80</w:t>
            </w:r>
          </w:p>
        </w:tc>
      </w:tr>
      <w:tr w:rsidR="00935623" w:rsidTr="00986C90">
        <w:trPr>
          <w:trHeight w:val="630"/>
        </w:trPr>
        <w:tc>
          <w:tcPr>
            <w:tcW w:w="5798" w:type="dxa"/>
            <w:tcBorders>
              <w:top w:val="nil"/>
              <w:left w:val="single" w:sz="8" w:space="0" w:color="auto"/>
              <w:bottom w:val="single" w:sz="4" w:space="0" w:color="auto"/>
              <w:right w:val="nil"/>
            </w:tcBorders>
            <w:vAlign w:val="bottom"/>
          </w:tcPr>
          <w:p w:rsidR="00935623" w:rsidRDefault="00935623" w:rsidP="00986C90">
            <w:pPr>
              <w:spacing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площадь жилых помещений, переселение граждан из которых осуществляется в соответствии с иными программами переселения граждан из аварийного жилищного фонда</w:t>
            </w:r>
            <w:r w:rsidR="00EA1C21">
              <w:rPr>
                <w:rFonts w:ascii="Times New Roman" w:hAnsi="Times New Roman"/>
                <w:color w:val="000000"/>
                <w:sz w:val="24"/>
                <w:szCs w:val="24"/>
                <w:lang w:eastAsia="ru-RU"/>
              </w:rPr>
              <w:t>, кв</w:t>
            </w:r>
            <w:proofErr w:type="gramStart"/>
            <w:r w:rsidR="00EA1C21">
              <w:rPr>
                <w:rFonts w:ascii="Times New Roman" w:hAnsi="Times New Roman"/>
                <w:color w:val="000000"/>
                <w:sz w:val="24"/>
                <w:szCs w:val="24"/>
                <w:lang w:eastAsia="ru-RU"/>
              </w:rPr>
              <w:t>.м</w:t>
            </w:r>
            <w:proofErr w:type="gramEnd"/>
          </w:p>
        </w:tc>
        <w:tc>
          <w:tcPr>
            <w:tcW w:w="1854" w:type="dxa"/>
            <w:tcBorders>
              <w:top w:val="nil"/>
              <w:left w:val="single" w:sz="8" w:space="0" w:color="auto"/>
              <w:bottom w:val="single" w:sz="4" w:space="0" w:color="auto"/>
              <w:right w:val="single" w:sz="8"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510"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510"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478"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510"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290" w:type="dxa"/>
            <w:tcBorders>
              <w:top w:val="nil"/>
              <w:left w:val="nil"/>
              <w:bottom w:val="single" w:sz="4" w:space="0" w:color="auto"/>
              <w:right w:val="single" w:sz="8"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r>
      <w:tr w:rsidR="00935623" w:rsidTr="00986C90">
        <w:trPr>
          <w:trHeight w:val="920"/>
        </w:trPr>
        <w:tc>
          <w:tcPr>
            <w:tcW w:w="5798" w:type="dxa"/>
            <w:tcBorders>
              <w:top w:val="single" w:sz="8" w:space="0" w:color="auto"/>
              <w:left w:val="single" w:sz="8" w:space="0" w:color="auto"/>
              <w:bottom w:val="single" w:sz="8" w:space="0" w:color="auto"/>
              <w:right w:val="nil"/>
            </w:tcBorders>
            <w:vAlign w:val="bottom"/>
          </w:tcPr>
          <w:p w:rsidR="00935623" w:rsidRDefault="00935623" w:rsidP="00986C90">
            <w:pPr>
              <w:spacing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Всего площадь аварийного жилищного фонда, финансирование переселения граждан из которого за счет бюджетных средств и (или) иных источников не предусмотрено действующими нормативными правовыми актами на 01.01.2013 г.</w:t>
            </w:r>
            <w:r w:rsidR="00EA1C21">
              <w:rPr>
                <w:rFonts w:ascii="Times New Roman" w:hAnsi="Times New Roman"/>
                <w:b/>
                <w:bCs/>
                <w:color w:val="000000"/>
                <w:sz w:val="24"/>
                <w:szCs w:val="24"/>
                <w:lang w:eastAsia="ru-RU"/>
              </w:rPr>
              <w:t>, кв.м.</w:t>
            </w:r>
          </w:p>
        </w:tc>
        <w:tc>
          <w:tcPr>
            <w:tcW w:w="1854" w:type="dxa"/>
            <w:tcBorders>
              <w:top w:val="single" w:sz="8" w:space="0" w:color="auto"/>
              <w:left w:val="single" w:sz="8" w:space="0" w:color="auto"/>
              <w:bottom w:val="single" w:sz="8" w:space="0" w:color="auto"/>
              <w:right w:val="single" w:sz="8" w:space="0" w:color="auto"/>
            </w:tcBorders>
            <w:noWrap/>
            <w:vAlign w:val="center"/>
          </w:tcPr>
          <w:p w:rsidR="00935623" w:rsidRDefault="00935623" w:rsidP="00986C90">
            <w:pPr>
              <w:spacing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5936,3</w:t>
            </w:r>
          </w:p>
        </w:tc>
        <w:tc>
          <w:tcPr>
            <w:tcW w:w="1510" w:type="dxa"/>
            <w:tcBorders>
              <w:top w:val="single" w:sz="8" w:space="0" w:color="auto"/>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510" w:type="dxa"/>
            <w:tcBorders>
              <w:top w:val="single" w:sz="8" w:space="0" w:color="auto"/>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478" w:type="dxa"/>
            <w:tcBorders>
              <w:top w:val="single" w:sz="8" w:space="0" w:color="auto"/>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510" w:type="dxa"/>
            <w:tcBorders>
              <w:top w:val="single" w:sz="8" w:space="0" w:color="auto"/>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3078,50</w:t>
            </w:r>
          </w:p>
        </w:tc>
        <w:tc>
          <w:tcPr>
            <w:tcW w:w="1290" w:type="dxa"/>
            <w:tcBorders>
              <w:top w:val="single" w:sz="8" w:space="0" w:color="auto"/>
              <w:left w:val="nil"/>
              <w:bottom w:val="single" w:sz="8" w:space="0" w:color="auto"/>
              <w:right w:val="single" w:sz="8"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2857,80</w:t>
            </w:r>
          </w:p>
        </w:tc>
      </w:tr>
      <w:tr w:rsidR="00935623" w:rsidTr="00986C90">
        <w:trPr>
          <w:trHeight w:val="620"/>
        </w:trPr>
        <w:tc>
          <w:tcPr>
            <w:tcW w:w="5798" w:type="dxa"/>
            <w:tcBorders>
              <w:top w:val="nil"/>
              <w:left w:val="single" w:sz="8" w:space="0" w:color="auto"/>
              <w:bottom w:val="single" w:sz="4" w:space="0" w:color="auto"/>
              <w:right w:val="nil"/>
            </w:tcBorders>
          </w:tcPr>
          <w:p w:rsidR="00935623" w:rsidRDefault="00935623" w:rsidP="00986C90">
            <w:pPr>
              <w:spacing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Площадь аварийного фонда, включенного в региональную адресную программу по переселению </w:t>
            </w:r>
            <w:r>
              <w:rPr>
                <w:rFonts w:ascii="Times New Roman" w:hAnsi="Times New Roman"/>
                <w:color w:val="000000"/>
                <w:sz w:val="24"/>
                <w:szCs w:val="24"/>
                <w:lang w:eastAsia="ru-RU"/>
              </w:rPr>
              <w:lastRenderedPageBreak/>
              <w:t>граждан из аварийного жилищного фонда на 2013-2017 годы, в том числе:</w:t>
            </w:r>
          </w:p>
        </w:tc>
        <w:tc>
          <w:tcPr>
            <w:tcW w:w="1854" w:type="dxa"/>
            <w:tcBorders>
              <w:top w:val="nil"/>
              <w:left w:val="single" w:sz="8" w:space="0" w:color="auto"/>
              <w:bottom w:val="single" w:sz="4" w:space="0" w:color="auto"/>
              <w:right w:val="single" w:sz="8" w:space="0" w:color="auto"/>
            </w:tcBorders>
            <w:noWrap/>
            <w:vAlign w:val="center"/>
          </w:tcPr>
          <w:p w:rsidR="00935623" w:rsidRDefault="00935623" w:rsidP="00986C90">
            <w:pPr>
              <w:spacing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lastRenderedPageBreak/>
              <w:t>5936,3</w:t>
            </w:r>
          </w:p>
        </w:tc>
        <w:tc>
          <w:tcPr>
            <w:tcW w:w="1510"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510"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478"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510"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3078,50</w:t>
            </w:r>
          </w:p>
        </w:tc>
        <w:tc>
          <w:tcPr>
            <w:tcW w:w="1290" w:type="dxa"/>
            <w:tcBorders>
              <w:top w:val="nil"/>
              <w:left w:val="nil"/>
              <w:bottom w:val="single" w:sz="4" w:space="0" w:color="auto"/>
              <w:right w:val="single" w:sz="8"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2857,80</w:t>
            </w:r>
          </w:p>
        </w:tc>
      </w:tr>
      <w:tr w:rsidR="00935623" w:rsidTr="00986C90">
        <w:trPr>
          <w:trHeight w:val="585"/>
        </w:trPr>
        <w:tc>
          <w:tcPr>
            <w:tcW w:w="5798" w:type="dxa"/>
            <w:tcBorders>
              <w:top w:val="nil"/>
              <w:left w:val="single" w:sz="8" w:space="0" w:color="auto"/>
              <w:bottom w:val="nil"/>
              <w:right w:val="nil"/>
            </w:tcBorders>
            <w:vAlign w:val="center"/>
          </w:tcPr>
          <w:p w:rsidR="00935623" w:rsidRDefault="00935623" w:rsidP="00986C90">
            <w:pPr>
              <w:spacing w:line="240" w:lineRule="auto"/>
              <w:rPr>
                <w:rFonts w:ascii="Times New Roman" w:hAnsi="Times New Roman"/>
                <w:i/>
                <w:iCs/>
                <w:color w:val="000000"/>
                <w:sz w:val="24"/>
                <w:szCs w:val="24"/>
                <w:lang w:eastAsia="ru-RU"/>
              </w:rPr>
            </w:pPr>
            <w:r>
              <w:rPr>
                <w:rFonts w:ascii="Times New Roman" w:hAnsi="Times New Roman"/>
                <w:i/>
                <w:iCs/>
                <w:color w:val="000000"/>
                <w:sz w:val="24"/>
                <w:szCs w:val="24"/>
                <w:lang w:eastAsia="ru-RU"/>
              </w:rPr>
              <w:lastRenderedPageBreak/>
              <w:t>площадь жилых помещений, переселение граждан из которых осуществляется по этапу 2013 года</w:t>
            </w:r>
          </w:p>
        </w:tc>
        <w:tc>
          <w:tcPr>
            <w:tcW w:w="1854" w:type="dxa"/>
            <w:tcBorders>
              <w:top w:val="nil"/>
              <w:left w:val="single" w:sz="8" w:space="0" w:color="auto"/>
              <w:bottom w:val="nil"/>
              <w:right w:val="single" w:sz="8"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510" w:type="dxa"/>
            <w:tcBorders>
              <w:top w:val="nil"/>
              <w:left w:val="nil"/>
              <w:bottom w:val="nil"/>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510" w:type="dxa"/>
            <w:tcBorders>
              <w:top w:val="nil"/>
              <w:left w:val="nil"/>
              <w:bottom w:val="nil"/>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478" w:type="dxa"/>
            <w:tcBorders>
              <w:top w:val="nil"/>
              <w:left w:val="nil"/>
              <w:bottom w:val="nil"/>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510" w:type="dxa"/>
            <w:tcBorders>
              <w:top w:val="nil"/>
              <w:left w:val="nil"/>
              <w:bottom w:val="nil"/>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290" w:type="dxa"/>
            <w:tcBorders>
              <w:top w:val="nil"/>
              <w:left w:val="nil"/>
              <w:bottom w:val="nil"/>
              <w:right w:val="single" w:sz="8"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r>
      <w:tr w:rsidR="00935623" w:rsidTr="00986C90">
        <w:trPr>
          <w:trHeight w:val="500"/>
        </w:trPr>
        <w:tc>
          <w:tcPr>
            <w:tcW w:w="5798" w:type="dxa"/>
            <w:tcBorders>
              <w:top w:val="single" w:sz="4" w:space="0" w:color="auto"/>
              <w:left w:val="single" w:sz="8" w:space="0" w:color="auto"/>
              <w:bottom w:val="single" w:sz="4" w:space="0" w:color="auto"/>
              <w:right w:val="nil"/>
            </w:tcBorders>
          </w:tcPr>
          <w:p w:rsidR="00935623" w:rsidRDefault="00935623" w:rsidP="00986C90">
            <w:pPr>
              <w:spacing w:line="240" w:lineRule="auto"/>
              <w:rPr>
                <w:rFonts w:ascii="Times New Roman" w:hAnsi="Times New Roman"/>
                <w:i/>
                <w:iCs/>
                <w:color w:val="000000"/>
                <w:sz w:val="24"/>
                <w:szCs w:val="24"/>
                <w:lang w:eastAsia="ru-RU"/>
              </w:rPr>
            </w:pPr>
            <w:r>
              <w:rPr>
                <w:rFonts w:ascii="Times New Roman" w:hAnsi="Times New Roman"/>
                <w:i/>
                <w:iCs/>
                <w:color w:val="000000"/>
                <w:sz w:val="24"/>
                <w:szCs w:val="24"/>
                <w:lang w:eastAsia="ru-RU"/>
              </w:rPr>
              <w:t>площадь жилых помещений, переселение граждан из которых осуществляется по этапу 2014 года</w:t>
            </w:r>
          </w:p>
        </w:tc>
        <w:tc>
          <w:tcPr>
            <w:tcW w:w="1854" w:type="dxa"/>
            <w:tcBorders>
              <w:top w:val="single" w:sz="4" w:space="0" w:color="auto"/>
              <w:left w:val="single" w:sz="8" w:space="0" w:color="auto"/>
              <w:bottom w:val="single" w:sz="4" w:space="0" w:color="auto"/>
              <w:right w:val="single" w:sz="8"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510" w:type="dxa"/>
            <w:tcBorders>
              <w:top w:val="single" w:sz="4" w:space="0" w:color="auto"/>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510" w:type="dxa"/>
            <w:tcBorders>
              <w:top w:val="single" w:sz="4" w:space="0" w:color="auto"/>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478" w:type="dxa"/>
            <w:tcBorders>
              <w:top w:val="single" w:sz="4" w:space="0" w:color="auto"/>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510" w:type="dxa"/>
            <w:tcBorders>
              <w:top w:val="single" w:sz="4" w:space="0" w:color="auto"/>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290" w:type="dxa"/>
            <w:tcBorders>
              <w:top w:val="single" w:sz="4" w:space="0" w:color="auto"/>
              <w:left w:val="nil"/>
              <w:bottom w:val="single" w:sz="4" w:space="0" w:color="auto"/>
              <w:right w:val="single" w:sz="8"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r>
      <w:tr w:rsidR="00935623" w:rsidTr="00986C90">
        <w:trPr>
          <w:trHeight w:val="500"/>
        </w:trPr>
        <w:tc>
          <w:tcPr>
            <w:tcW w:w="5798" w:type="dxa"/>
            <w:tcBorders>
              <w:top w:val="nil"/>
              <w:left w:val="single" w:sz="8" w:space="0" w:color="auto"/>
              <w:bottom w:val="single" w:sz="4" w:space="0" w:color="auto"/>
              <w:right w:val="nil"/>
            </w:tcBorders>
          </w:tcPr>
          <w:p w:rsidR="00935623" w:rsidRDefault="00935623" w:rsidP="00986C90">
            <w:pPr>
              <w:spacing w:line="240" w:lineRule="auto"/>
              <w:rPr>
                <w:rFonts w:ascii="Times New Roman" w:hAnsi="Times New Roman"/>
                <w:i/>
                <w:iCs/>
                <w:color w:val="000000"/>
                <w:sz w:val="24"/>
                <w:szCs w:val="24"/>
                <w:lang w:eastAsia="ru-RU"/>
              </w:rPr>
            </w:pPr>
            <w:r>
              <w:rPr>
                <w:rFonts w:ascii="Times New Roman" w:hAnsi="Times New Roman"/>
                <w:i/>
                <w:iCs/>
                <w:color w:val="000000"/>
                <w:sz w:val="24"/>
                <w:szCs w:val="24"/>
                <w:lang w:eastAsia="ru-RU"/>
              </w:rPr>
              <w:t>площадь жилых помещений, переселение граждан из которых осуществляется по этапу 2015 года</w:t>
            </w:r>
          </w:p>
        </w:tc>
        <w:tc>
          <w:tcPr>
            <w:tcW w:w="1854" w:type="dxa"/>
            <w:tcBorders>
              <w:top w:val="nil"/>
              <w:left w:val="single" w:sz="8" w:space="0" w:color="auto"/>
              <w:bottom w:val="single" w:sz="4" w:space="0" w:color="auto"/>
              <w:right w:val="single" w:sz="8"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510"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510"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478"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510"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290" w:type="dxa"/>
            <w:tcBorders>
              <w:top w:val="nil"/>
              <w:left w:val="nil"/>
              <w:bottom w:val="single" w:sz="4" w:space="0" w:color="auto"/>
              <w:right w:val="single" w:sz="8"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r>
      <w:tr w:rsidR="00935623" w:rsidTr="00986C90">
        <w:trPr>
          <w:trHeight w:val="500"/>
        </w:trPr>
        <w:tc>
          <w:tcPr>
            <w:tcW w:w="5798" w:type="dxa"/>
            <w:tcBorders>
              <w:top w:val="nil"/>
              <w:left w:val="single" w:sz="8" w:space="0" w:color="auto"/>
              <w:bottom w:val="single" w:sz="4" w:space="0" w:color="auto"/>
              <w:right w:val="nil"/>
            </w:tcBorders>
          </w:tcPr>
          <w:p w:rsidR="00935623" w:rsidRDefault="00935623" w:rsidP="00986C90">
            <w:pPr>
              <w:spacing w:line="240" w:lineRule="auto"/>
              <w:rPr>
                <w:rFonts w:ascii="Times New Roman" w:hAnsi="Times New Roman"/>
                <w:i/>
                <w:iCs/>
                <w:color w:val="000000"/>
                <w:sz w:val="24"/>
                <w:szCs w:val="24"/>
                <w:lang w:eastAsia="ru-RU"/>
              </w:rPr>
            </w:pPr>
            <w:r>
              <w:rPr>
                <w:rFonts w:ascii="Times New Roman" w:hAnsi="Times New Roman"/>
                <w:i/>
                <w:iCs/>
                <w:color w:val="000000"/>
                <w:sz w:val="24"/>
                <w:szCs w:val="24"/>
                <w:lang w:eastAsia="ru-RU"/>
              </w:rPr>
              <w:t>площадь жилых помещений, переселение граждан из которых осуществляется по этапу 2016 года</w:t>
            </w:r>
          </w:p>
        </w:tc>
        <w:tc>
          <w:tcPr>
            <w:tcW w:w="1854" w:type="dxa"/>
            <w:tcBorders>
              <w:top w:val="nil"/>
              <w:left w:val="single" w:sz="8" w:space="0" w:color="auto"/>
              <w:bottom w:val="single" w:sz="4" w:space="0" w:color="auto"/>
              <w:right w:val="single" w:sz="8"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510"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510"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478"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510"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3078,5</w:t>
            </w:r>
          </w:p>
        </w:tc>
        <w:tc>
          <w:tcPr>
            <w:tcW w:w="1290" w:type="dxa"/>
            <w:tcBorders>
              <w:top w:val="nil"/>
              <w:left w:val="nil"/>
              <w:bottom w:val="single" w:sz="4" w:space="0" w:color="auto"/>
              <w:right w:val="single" w:sz="8"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r>
      <w:tr w:rsidR="00935623" w:rsidTr="00986C90">
        <w:trPr>
          <w:trHeight w:val="500"/>
        </w:trPr>
        <w:tc>
          <w:tcPr>
            <w:tcW w:w="5798" w:type="dxa"/>
            <w:tcBorders>
              <w:top w:val="nil"/>
              <w:left w:val="single" w:sz="8" w:space="0" w:color="auto"/>
              <w:bottom w:val="nil"/>
              <w:right w:val="nil"/>
            </w:tcBorders>
          </w:tcPr>
          <w:p w:rsidR="00935623" w:rsidRDefault="00935623" w:rsidP="00986C90">
            <w:pPr>
              <w:spacing w:line="240" w:lineRule="auto"/>
              <w:rPr>
                <w:rFonts w:ascii="Times New Roman" w:hAnsi="Times New Roman"/>
                <w:i/>
                <w:iCs/>
                <w:color w:val="000000"/>
                <w:sz w:val="24"/>
                <w:szCs w:val="24"/>
                <w:lang w:eastAsia="ru-RU"/>
              </w:rPr>
            </w:pPr>
            <w:r>
              <w:rPr>
                <w:rFonts w:ascii="Times New Roman" w:hAnsi="Times New Roman"/>
                <w:i/>
                <w:iCs/>
                <w:color w:val="000000"/>
                <w:sz w:val="24"/>
                <w:szCs w:val="24"/>
                <w:lang w:eastAsia="ru-RU"/>
              </w:rPr>
              <w:t>площадь жилых помещений, переселение граждан из которых осуществляется по этапу 2017 года</w:t>
            </w:r>
          </w:p>
        </w:tc>
        <w:tc>
          <w:tcPr>
            <w:tcW w:w="1854" w:type="dxa"/>
            <w:tcBorders>
              <w:top w:val="nil"/>
              <w:left w:val="single" w:sz="8" w:space="0" w:color="auto"/>
              <w:bottom w:val="nil"/>
              <w:right w:val="single" w:sz="8"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510" w:type="dxa"/>
            <w:tcBorders>
              <w:top w:val="nil"/>
              <w:left w:val="nil"/>
              <w:bottom w:val="nil"/>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510" w:type="dxa"/>
            <w:tcBorders>
              <w:top w:val="nil"/>
              <w:left w:val="nil"/>
              <w:bottom w:val="nil"/>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478" w:type="dxa"/>
            <w:tcBorders>
              <w:top w:val="nil"/>
              <w:left w:val="nil"/>
              <w:bottom w:val="nil"/>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510" w:type="dxa"/>
            <w:tcBorders>
              <w:top w:val="nil"/>
              <w:left w:val="nil"/>
              <w:bottom w:val="nil"/>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290" w:type="dxa"/>
            <w:tcBorders>
              <w:top w:val="nil"/>
              <w:left w:val="nil"/>
              <w:bottom w:val="nil"/>
              <w:right w:val="single" w:sz="8"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2857,8</w:t>
            </w:r>
          </w:p>
        </w:tc>
      </w:tr>
      <w:tr w:rsidR="00935623" w:rsidTr="00986C90">
        <w:trPr>
          <w:trHeight w:val="940"/>
        </w:trPr>
        <w:tc>
          <w:tcPr>
            <w:tcW w:w="5798" w:type="dxa"/>
            <w:tcBorders>
              <w:top w:val="single" w:sz="8" w:space="0" w:color="auto"/>
              <w:left w:val="single" w:sz="8" w:space="0" w:color="auto"/>
              <w:bottom w:val="single" w:sz="8" w:space="0" w:color="auto"/>
              <w:right w:val="nil"/>
            </w:tcBorders>
            <w:vAlign w:val="center"/>
          </w:tcPr>
          <w:p w:rsidR="00935623" w:rsidRDefault="00935623" w:rsidP="00986C90">
            <w:pPr>
              <w:spacing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Площадь аварийного фонда, включенного в программу по переселению граждан из аварийного жилищного фонда с учетом необходимости малоэтажного жилищного строительства на 2013-2017 годы, в том числе:</w:t>
            </w:r>
          </w:p>
        </w:tc>
        <w:tc>
          <w:tcPr>
            <w:tcW w:w="1854" w:type="dxa"/>
            <w:tcBorders>
              <w:top w:val="single" w:sz="8" w:space="0" w:color="auto"/>
              <w:left w:val="single" w:sz="8" w:space="0" w:color="auto"/>
              <w:bottom w:val="single" w:sz="8" w:space="0" w:color="auto"/>
              <w:right w:val="single" w:sz="8" w:space="0" w:color="auto"/>
            </w:tcBorders>
            <w:noWrap/>
            <w:vAlign w:val="center"/>
          </w:tcPr>
          <w:p w:rsidR="00935623" w:rsidRDefault="00935623" w:rsidP="00986C90">
            <w:pPr>
              <w:spacing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0</w:t>
            </w:r>
          </w:p>
        </w:tc>
        <w:tc>
          <w:tcPr>
            <w:tcW w:w="1510" w:type="dxa"/>
            <w:tcBorders>
              <w:top w:val="single" w:sz="8" w:space="0" w:color="auto"/>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510" w:type="dxa"/>
            <w:tcBorders>
              <w:top w:val="single" w:sz="8" w:space="0" w:color="auto"/>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478" w:type="dxa"/>
            <w:tcBorders>
              <w:top w:val="single" w:sz="8" w:space="0" w:color="auto"/>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510" w:type="dxa"/>
            <w:tcBorders>
              <w:top w:val="single" w:sz="8" w:space="0" w:color="auto"/>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290" w:type="dxa"/>
            <w:tcBorders>
              <w:top w:val="single" w:sz="8" w:space="0" w:color="auto"/>
              <w:left w:val="nil"/>
              <w:bottom w:val="single" w:sz="8" w:space="0" w:color="auto"/>
              <w:right w:val="single" w:sz="8"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r>
      <w:tr w:rsidR="00935623" w:rsidTr="00986C90">
        <w:trPr>
          <w:trHeight w:val="495"/>
        </w:trPr>
        <w:tc>
          <w:tcPr>
            <w:tcW w:w="5798" w:type="dxa"/>
            <w:tcBorders>
              <w:top w:val="nil"/>
              <w:left w:val="single" w:sz="8" w:space="0" w:color="auto"/>
              <w:bottom w:val="single" w:sz="4" w:space="0" w:color="auto"/>
              <w:right w:val="nil"/>
            </w:tcBorders>
          </w:tcPr>
          <w:p w:rsidR="00935623" w:rsidRDefault="00935623" w:rsidP="00986C90">
            <w:pPr>
              <w:spacing w:line="240" w:lineRule="auto"/>
              <w:rPr>
                <w:rFonts w:ascii="Times New Roman" w:hAnsi="Times New Roman"/>
                <w:i/>
                <w:iCs/>
                <w:color w:val="000000"/>
                <w:sz w:val="24"/>
                <w:szCs w:val="24"/>
                <w:lang w:eastAsia="ru-RU"/>
              </w:rPr>
            </w:pPr>
            <w:r>
              <w:rPr>
                <w:rFonts w:ascii="Times New Roman" w:hAnsi="Times New Roman"/>
                <w:i/>
                <w:iCs/>
                <w:color w:val="000000"/>
                <w:sz w:val="24"/>
                <w:szCs w:val="24"/>
                <w:lang w:eastAsia="ru-RU"/>
              </w:rPr>
              <w:t>площадь жилых помещений, переселение граждан из которых осуществляется по этапу 2013 года</w:t>
            </w:r>
          </w:p>
        </w:tc>
        <w:tc>
          <w:tcPr>
            <w:tcW w:w="1854" w:type="dxa"/>
            <w:tcBorders>
              <w:top w:val="nil"/>
              <w:left w:val="single" w:sz="8" w:space="0" w:color="auto"/>
              <w:bottom w:val="single" w:sz="4" w:space="0" w:color="auto"/>
              <w:right w:val="single" w:sz="8"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510"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510"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478"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510"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290" w:type="dxa"/>
            <w:tcBorders>
              <w:top w:val="nil"/>
              <w:left w:val="nil"/>
              <w:bottom w:val="single" w:sz="4" w:space="0" w:color="auto"/>
              <w:right w:val="single" w:sz="8"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r>
      <w:tr w:rsidR="00935623" w:rsidTr="00986C90">
        <w:trPr>
          <w:trHeight w:val="500"/>
        </w:trPr>
        <w:tc>
          <w:tcPr>
            <w:tcW w:w="5798" w:type="dxa"/>
            <w:tcBorders>
              <w:top w:val="nil"/>
              <w:left w:val="single" w:sz="8" w:space="0" w:color="auto"/>
              <w:bottom w:val="single" w:sz="4" w:space="0" w:color="auto"/>
              <w:right w:val="nil"/>
            </w:tcBorders>
          </w:tcPr>
          <w:p w:rsidR="00935623" w:rsidRDefault="00935623" w:rsidP="00986C90">
            <w:pPr>
              <w:spacing w:line="240" w:lineRule="auto"/>
              <w:rPr>
                <w:rFonts w:ascii="Times New Roman" w:hAnsi="Times New Roman"/>
                <w:i/>
                <w:iCs/>
                <w:color w:val="000000"/>
                <w:sz w:val="24"/>
                <w:szCs w:val="24"/>
                <w:lang w:eastAsia="ru-RU"/>
              </w:rPr>
            </w:pPr>
            <w:r>
              <w:rPr>
                <w:rFonts w:ascii="Times New Roman" w:hAnsi="Times New Roman"/>
                <w:i/>
                <w:iCs/>
                <w:color w:val="000000"/>
                <w:sz w:val="24"/>
                <w:szCs w:val="24"/>
                <w:lang w:eastAsia="ru-RU"/>
              </w:rPr>
              <w:t>площадь жилых помещений, переселение граждан из которых осуществляется по этапу 2014 года</w:t>
            </w:r>
          </w:p>
        </w:tc>
        <w:tc>
          <w:tcPr>
            <w:tcW w:w="1854" w:type="dxa"/>
            <w:tcBorders>
              <w:top w:val="nil"/>
              <w:left w:val="single" w:sz="8" w:space="0" w:color="auto"/>
              <w:bottom w:val="single" w:sz="4" w:space="0" w:color="auto"/>
              <w:right w:val="single" w:sz="8"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510"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510"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478"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510"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290" w:type="dxa"/>
            <w:tcBorders>
              <w:top w:val="nil"/>
              <w:left w:val="nil"/>
              <w:bottom w:val="single" w:sz="4" w:space="0" w:color="auto"/>
              <w:right w:val="single" w:sz="8"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r>
      <w:tr w:rsidR="00935623" w:rsidTr="00986C90">
        <w:trPr>
          <w:trHeight w:val="500"/>
        </w:trPr>
        <w:tc>
          <w:tcPr>
            <w:tcW w:w="5798" w:type="dxa"/>
            <w:tcBorders>
              <w:top w:val="nil"/>
              <w:left w:val="single" w:sz="8" w:space="0" w:color="auto"/>
              <w:bottom w:val="single" w:sz="4" w:space="0" w:color="auto"/>
              <w:right w:val="nil"/>
            </w:tcBorders>
          </w:tcPr>
          <w:p w:rsidR="00935623" w:rsidRDefault="00935623" w:rsidP="00986C90">
            <w:pPr>
              <w:spacing w:line="240" w:lineRule="auto"/>
              <w:rPr>
                <w:rFonts w:ascii="Times New Roman" w:hAnsi="Times New Roman"/>
                <w:i/>
                <w:iCs/>
                <w:color w:val="000000"/>
                <w:sz w:val="24"/>
                <w:szCs w:val="24"/>
                <w:lang w:eastAsia="ru-RU"/>
              </w:rPr>
            </w:pPr>
            <w:r>
              <w:rPr>
                <w:rFonts w:ascii="Times New Roman" w:hAnsi="Times New Roman"/>
                <w:i/>
                <w:iCs/>
                <w:color w:val="000000"/>
                <w:sz w:val="24"/>
                <w:szCs w:val="24"/>
                <w:lang w:eastAsia="ru-RU"/>
              </w:rPr>
              <w:t>площадь жилых помещений, переселение граждан из которых осуществляется по этапу 2015 года</w:t>
            </w:r>
          </w:p>
        </w:tc>
        <w:tc>
          <w:tcPr>
            <w:tcW w:w="1854" w:type="dxa"/>
            <w:tcBorders>
              <w:top w:val="nil"/>
              <w:left w:val="single" w:sz="8" w:space="0" w:color="auto"/>
              <w:bottom w:val="single" w:sz="4" w:space="0" w:color="auto"/>
              <w:right w:val="single" w:sz="8"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510"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510"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478"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510"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290" w:type="dxa"/>
            <w:tcBorders>
              <w:top w:val="nil"/>
              <w:left w:val="nil"/>
              <w:bottom w:val="single" w:sz="4" w:space="0" w:color="auto"/>
              <w:right w:val="single" w:sz="8"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r>
      <w:tr w:rsidR="00935623" w:rsidTr="00986C90">
        <w:trPr>
          <w:trHeight w:val="500"/>
        </w:trPr>
        <w:tc>
          <w:tcPr>
            <w:tcW w:w="5798" w:type="dxa"/>
            <w:tcBorders>
              <w:top w:val="nil"/>
              <w:left w:val="single" w:sz="8" w:space="0" w:color="auto"/>
              <w:bottom w:val="single" w:sz="4" w:space="0" w:color="auto"/>
              <w:right w:val="nil"/>
            </w:tcBorders>
          </w:tcPr>
          <w:p w:rsidR="00935623" w:rsidRDefault="00935623" w:rsidP="00986C90">
            <w:pPr>
              <w:spacing w:line="240" w:lineRule="auto"/>
              <w:rPr>
                <w:rFonts w:ascii="Times New Roman" w:hAnsi="Times New Roman"/>
                <w:i/>
                <w:iCs/>
                <w:color w:val="000000"/>
                <w:sz w:val="24"/>
                <w:szCs w:val="24"/>
                <w:lang w:eastAsia="ru-RU"/>
              </w:rPr>
            </w:pPr>
            <w:r>
              <w:rPr>
                <w:rFonts w:ascii="Times New Roman" w:hAnsi="Times New Roman"/>
                <w:i/>
                <w:iCs/>
                <w:color w:val="000000"/>
                <w:sz w:val="24"/>
                <w:szCs w:val="24"/>
                <w:lang w:eastAsia="ru-RU"/>
              </w:rPr>
              <w:t>площадь жилых помещений, переселение граждан из которых осуществляется по этапу 2016 года</w:t>
            </w:r>
          </w:p>
        </w:tc>
        <w:tc>
          <w:tcPr>
            <w:tcW w:w="1854" w:type="dxa"/>
            <w:tcBorders>
              <w:top w:val="nil"/>
              <w:left w:val="single" w:sz="8" w:space="0" w:color="auto"/>
              <w:bottom w:val="single" w:sz="4" w:space="0" w:color="auto"/>
              <w:right w:val="single" w:sz="8"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510"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510"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478"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510"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290" w:type="dxa"/>
            <w:tcBorders>
              <w:top w:val="nil"/>
              <w:left w:val="nil"/>
              <w:bottom w:val="single" w:sz="4" w:space="0" w:color="auto"/>
              <w:right w:val="single" w:sz="8"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r>
      <w:tr w:rsidR="00935623" w:rsidTr="00986C90">
        <w:trPr>
          <w:trHeight w:val="500"/>
        </w:trPr>
        <w:tc>
          <w:tcPr>
            <w:tcW w:w="5798" w:type="dxa"/>
            <w:tcBorders>
              <w:top w:val="nil"/>
              <w:left w:val="single" w:sz="8" w:space="0" w:color="auto"/>
              <w:bottom w:val="single" w:sz="8" w:space="0" w:color="auto"/>
              <w:right w:val="nil"/>
            </w:tcBorders>
          </w:tcPr>
          <w:p w:rsidR="00935623" w:rsidRDefault="00935623" w:rsidP="00986C90">
            <w:pPr>
              <w:spacing w:line="240" w:lineRule="auto"/>
              <w:rPr>
                <w:rFonts w:ascii="Times New Roman" w:hAnsi="Times New Roman"/>
                <w:i/>
                <w:iCs/>
                <w:color w:val="000000"/>
                <w:sz w:val="24"/>
                <w:szCs w:val="24"/>
                <w:lang w:eastAsia="ru-RU"/>
              </w:rPr>
            </w:pPr>
            <w:r>
              <w:rPr>
                <w:rFonts w:ascii="Times New Roman" w:hAnsi="Times New Roman"/>
                <w:i/>
                <w:iCs/>
                <w:color w:val="000000"/>
                <w:sz w:val="24"/>
                <w:szCs w:val="24"/>
                <w:lang w:eastAsia="ru-RU"/>
              </w:rPr>
              <w:t>площадь жилых помещений, переселение граждан из которых осуществляется по этапу 2017 года</w:t>
            </w:r>
          </w:p>
        </w:tc>
        <w:tc>
          <w:tcPr>
            <w:tcW w:w="1854" w:type="dxa"/>
            <w:tcBorders>
              <w:top w:val="nil"/>
              <w:left w:val="single" w:sz="8" w:space="0" w:color="auto"/>
              <w:bottom w:val="single" w:sz="8" w:space="0" w:color="auto"/>
              <w:right w:val="single" w:sz="8"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510" w:type="dxa"/>
            <w:tcBorders>
              <w:top w:val="nil"/>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510" w:type="dxa"/>
            <w:tcBorders>
              <w:top w:val="nil"/>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478" w:type="dxa"/>
            <w:tcBorders>
              <w:top w:val="nil"/>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510" w:type="dxa"/>
            <w:tcBorders>
              <w:top w:val="nil"/>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p>
        </w:tc>
        <w:tc>
          <w:tcPr>
            <w:tcW w:w="1290" w:type="dxa"/>
            <w:tcBorders>
              <w:top w:val="nil"/>
              <w:left w:val="nil"/>
              <w:bottom w:val="single" w:sz="8" w:space="0" w:color="auto"/>
              <w:right w:val="single" w:sz="8" w:space="0" w:color="auto"/>
            </w:tcBorders>
            <w:noWrap/>
            <w:vAlign w:val="center"/>
          </w:tcPr>
          <w:p w:rsidR="00935623" w:rsidRDefault="00935623" w:rsidP="00986C90">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r>
    </w:tbl>
    <w:p w:rsidR="00935623" w:rsidRDefault="00935623" w:rsidP="00935623">
      <w:pPr>
        <w:widowControl w:val="0"/>
        <w:spacing w:line="240" w:lineRule="auto"/>
        <w:rPr>
          <w:rFonts w:ascii="Times New Roman" w:hAnsi="Times New Roman"/>
          <w:sz w:val="28"/>
          <w:szCs w:val="28"/>
        </w:rPr>
      </w:pPr>
    </w:p>
    <w:p w:rsidR="00935623" w:rsidRDefault="00935623" w:rsidP="00935623">
      <w:pPr>
        <w:rPr>
          <w:rFonts w:ascii="Times New Roman" w:hAnsi="Times New Roman"/>
          <w:b/>
          <w:bCs/>
          <w:color w:val="000000"/>
          <w:sz w:val="28"/>
          <w:szCs w:val="28"/>
          <w:lang w:eastAsia="ru-RU"/>
        </w:rPr>
      </w:pPr>
      <w:r>
        <w:rPr>
          <w:rFonts w:ascii="Times New Roman" w:hAnsi="Times New Roman"/>
          <w:b/>
          <w:bCs/>
          <w:color w:val="000000"/>
          <w:sz w:val="28"/>
          <w:szCs w:val="28"/>
          <w:lang w:eastAsia="ru-RU"/>
        </w:rPr>
        <w:br w:type="page"/>
      </w:r>
    </w:p>
    <w:p w:rsidR="00935623" w:rsidRDefault="00935623" w:rsidP="00935623">
      <w:pPr>
        <w:widowControl w:val="0"/>
        <w:spacing w:line="240" w:lineRule="auto"/>
        <w:jc w:val="center"/>
        <w:rPr>
          <w:rFonts w:ascii="Times New Roman" w:hAnsi="Times New Roman"/>
          <w:sz w:val="28"/>
          <w:szCs w:val="28"/>
        </w:rPr>
      </w:pPr>
      <w:r>
        <w:rPr>
          <w:rFonts w:ascii="Times New Roman" w:hAnsi="Times New Roman"/>
          <w:b/>
          <w:bCs/>
          <w:color w:val="000000"/>
          <w:sz w:val="28"/>
          <w:szCs w:val="28"/>
          <w:lang w:eastAsia="ru-RU"/>
        </w:rPr>
        <w:lastRenderedPageBreak/>
        <w:t xml:space="preserve">Раздел II. График финансирования переселения граждан из жилых помещений в многоквартирных домах, признанных до </w:t>
      </w:r>
      <w:r w:rsidR="00EA1C21">
        <w:rPr>
          <w:rFonts w:ascii="Times New Roman" w:hAnsi="Times New Roman"/>
          <w:b/>
          <w:bCs/>
          <w:color w:val="000000"/>
          <w:sz w:val="28"/>
          <w:szCs w:val="28"/>
          <w:lang w:eastAsia="ru-RU"/>
        </w:rPr>
        <w:t>0</w:t>
      </w:r>
      <w:r>
        <w:rPr>
          <w:rFonts w:ascii="Times New Roman" w:hAnsi="Times New Roman"/>
          <w:b/>
          <w:bCs/>
          <w:color w:val="000000"/>
          <w:sz w:val="28"/>
          <w:szCs w:val="28"/>
          <w:lang w:eastAsia="ru-RU"/>
        </w:rPr>
        <w:t>1 января 2012 года аварийными</w:t>
      </w:r>
      <w:r w:rsidR="00EA1C21">
        <w:rPr>
          <w:rFonts w:ascii="Times New Roman" w:hAnsi="Times New Roman"/>
          <w:b/>
          <w:bCs/>
          <w:color w:val="000000"/>
          <w:sz w:val="28"/>
          <w:szCs w:val="28"/>
          <w:lang w:eastAsia="ru-RU"/>
        </w:rPr>
        <w:t>,</w:t>
      </w:r>
      <w:r>
        <w:rPr>
          <w:rFonts w:ascii="Times New Roman" w:hAnsi="Times New Roman"/>
          <w:b/>
          <w:bCs/>
          <w:color w:val="000000"/>
          <w:sz w:val="28"/>
          <w:szCs w:val="28"/>
          <w:lang w:eastAsia="ru-RU"/>
        </w:rPr>
        <w:t xml:space="preserve"> подлежащими сносу или реконструкции в связи с физическим износом в процессе их эксплуатации, расположенных на территории </w:t>
      </w:r>
      <w:r>
        <w:rPr>
          <w:rFonts w:ascii="Times New Roman" w:hAnsi="Times New Roman"/>
          <w:b/>
          <w:bCs/>
          <w:color w:val="000000"/>
          <w:sz w:val="28"/>
          <w:szCs w:val="28"/>
          <w:u w:val="single"/>
          <w:lang w:eastAsia="ru-RU"/>
        </w:rPr>
        <w:t>Партизанского муниципального района</w:t>
      </w:r>
    </w:p>
    <w:tbl>
      <w:tblPr>
        <w:tblW w:w="5241" w:type="pct"/>
        <w:tblCellMar>
          <w:left w:w="0" w:type="dxa"/>
          <w:right w:w="0" w:type="dxa"/>
        </w:tblCellMar>
        <w:tblLook w:val="00A0"/>
      </w:tblPr>
      <w:tblGrid>
        <w:gridCol w:w="564"/>
        <w:gridCol w:w="4669"/>
        <w:gridCol w:w="2340"/>
        <w:gridCol w:w="1337"/>
        <w:gridCol w:w="1377"/>
        <w:gridCol w:w="1620"/>
        <w:gridCol w:w="1980"/>
        <w:gridCol w:w="2000"/>
      </w:tblGrid>
      <w:tr w:rsidR="00935623" w:rsidTr="00986C90">
        <w:trPr>
          <w:trHeight w:val="420"/>
          <w:tblHeader/>
        </w:trPr>
        <w:tc>
          <w:tcPr>
            <w:tcW w:w="564" w:type="dxa"/>
            <w:vMerge w:val="restart"/>
            <w:tcBorders>
              <w:top w:val="single" w:sz="8" w:space="0" w:color="auto"/>
              <w:left w:val="single" w:sz="8" w:space="0" w:color="auto"/>
              <w:bottom w:val="single" w:sz="8" w:space="0" w:color="000000"/>
              <w:right w:val="single" w:sz="4" w:space="0" w:color="auto"/>
            </w:tcBorders>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 xml:space="preserve">№ </w:t>
            </w:r>
            <w:proofErr w:type="gramStart"/>
            <w:r>
              <w:rPr>
                <w:rFonts w:ascii="Times New Roman" w:hAnsi="Times New Roman"/>
                <w:color w:val="000000"/>
                <w:lang w:eastAsia="ru-RU"/>
              </w:rPr>
              <w:t>п</w:t>
            </w:r>
            <w:proofErr w:type="gramEnd"/>
            <w:r>
              <w:rPr>
                <w:rFonts w:ascii="Times New Roman" w:hAnsi="Times New Roman"/>
                <w:color w:val="000000"/>
                <w:lang w:eastAsia="ru-RU"/>
              </w:rPr>
              <w:t>/п</w:t>
            </w:r>
          </w:p>
        </w:tc>
        <w:tc>
          <w:tcPr>
            <w:tcW w:w="4669" w:type="dxa"/>
            <w:vMerge w:val="restart"/>
            <w:tcBorders>
              <w:top w:val="single" w:sz="8" w:space="0" w:color="auto"/>
              <w:left w:val="single" w:sz="4" w:space="0" w:color="auto"/>
              <w:bottom w:val="single" w:sz="8" w:space="0" w:color="000000"/>
              <w:right w:val="single" w:sz="4" w:space="0" w:color="auto"/>
            </w:tcBorders>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Сроки финансирования</w:t>
            </w:r>
          </w:p>
        </w:tc>
        <w:tc>
          <w:tcPr>
            <w:tcW w:w="2340" w:type="dxa"/>
            <w:vMerge w:val="restart"/>
            <w:tcBorders>
              <w:top w:val="single" w:sz="8" w:space="0" w:color="auto"/>
              <w:left w:val="single" w:sz="4" w:space="0" w:color="auto"/>
              <w:bottom w:val="single" w:sz="8" w:space="0" w:color="000000"/>
              <w:right w:val="single" w:sz="4" w:space="0" w:color="auto"/>
            </w:tcBorders>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 xml:space="preserve">Площадь аварийного жилищного </w:t>
            </w:r>
            <w:proofErr w:type="gramStart"/>
            <w:r>
              <w:rPr>
                <w:rFonts w:ascii="Times New Roman" w:hAnsi="Times New Roman"/>
                <w:color w:val="000000"/>
                <w:lang w:eastAsia="ru-RU"/>
              </w:rPr>
              <w:t>фонда</w:t>
            </w:r>
            <w:proofErr w:type="gramEnd"/>
            <w:r>
              <w:rPr>
                <w:rFonts w:ascii="Times New Roman" w:hAnsi="Times New Roman"/>
                <w:color w:val="000000"/>
                <w:lang w:eastAsia="ru-RU"/>
              </w:rPr>
              <w:t xml:space="preserve"> из которого осуществляется переселение, кв. м</w:t>
            </w:r>
          </w:p>
        </w:tc>
        <w:tc>
          <w:tcPr>
            <w:tcW w:w="6314" w:type="dxa"/>
            <w:gridSpan w:val="4"/>
            <w:tcBorders>
              <w:top w:val="single" w:sz="8" w:space="0" w:color="auto"/>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Источники финансирования</w:t>
            </w:r>
            <w:proofErr w:type="gramStart"/>
            <w:r>
              <w:rPr>
                <w:rFonts w:ascii="Times New Roman" w:hAnsi="Times New Roman"/>
                <w:color w:val="000000"/>
                <w:lang w:eastAsia="ru-RU"/>
              </w:rPr>
              <w:t xml:space="preserve"> ,</w:t>
            </w:r>
            <w:proofErr w:type="gramEnd"/>
            <w:r>
              <w:rPr>
                <w:rFonts w:ascii="Times New Roman" w:hAnsi="Times New Roman"/>
                <w:color w:val="000000"/>
                <w:lang w:eastAsia="ru-RU"/>
              </w:rPr>
              <w:t xml:space="preserve"> руб.</w:t>
            </w:r>
          </w:p>
        </w:tc>
        <w:tc>
          <w:tcPr>
            <w:tcW w:w="2000" w:type="dxa"/>
            <w:vMerge w:val="restart"/>
            <w:tcBorders>
              <w:top w:val="single" w:sz="8" w:space="0" w:color="auto"/>
              <w:left w:val="single" w:sz="4" w:space="0" w:color="auto"/>
              <w:bottom w:val="single" w:sz="8" w:space="0" w:color="000000"/>
              <w:right w:val="single" w:sz="8" w:space="0" w:color="auto"/>
            </w:tcBorders>
            <w:noWrap/>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Примечания</w:t>
            </w:r>
          </w:p>
        </w:tc>
      </w:tr>
      <w:tr w:rsidR="00935623" w:rsidTr="00986C90">
        <w:trPr>
          <w:trHeight w:val="1245"/>
          <w:tblHeader/>
        </w:trPr>
        <w:tc>
          <w:tcPr>
            <w:tcW w:w="0" w:type="auto"/>
            <w:vMerge/>
            <w:tcBorders>
              <w:top w:val="single" w:sz="8" w:space="0" w:color="auto"/>
              <w:left w:val="single" w:sz="8" w:space="0" w:color="auto"/>
              <w:bottom w:val="single" w:sz="8" w:space="0" w:color="000000"/>
              <w:right w:val="single" w:sz="4" w:space="0" w:color="auto"/>
            </w:tcBorders>
            <w:vAlign w:val="center"/>
          </w:tcPr>
          <w:p w:rsidR="00935623" w:rsidRDefault="00935623" w:rsidP="00986C90">
            <w:pPr>
              <w:spacing w:line="240" w:lineRule="auto"/>
              <w:rPr>
                <w:rFonts w:ascii="Times New Roman" w:hAnsi="Times New Roman"/>
                <w:color w:val="000000"/>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tcPr>
          <w:p w:rsidR="00935623" w:rsidRDefault="00935623" w:rsidP="00986C90">
            <w:pPr>
              <w:spacing w:line="240" w:lineRule="auto"/>
              <w:rPr>
                <w:rFonts w:ascii="Times New Roman" w:hAnsi="Times New Roman"/>
                <w:color w:val="000000"/>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tcPr>
          <w:p w:rsidR="00935623" w:rsidRDefault="00935623" w:rsidP="00986C90">
            <w:pPr>
              <w:spacing w:line="240" w:lineRule="auto"/>
              <w:rPr>
                <w:rFonts w:ascii="Times New Roman" w:hAnsi="Times New Roman"/>
                <w:color w:val="000000"/>
                <w:lang w:eastAsia="ru-RU"/>
              </w:rPr>
            </w:pPr>
          </w:p>
        </w:tc>
        <w:tc>
          <w:tcPr>
            <w:tcW w:w="1337" w:type="dxa"/>
            <w:tcBorders>
              <w:top w:val="nil"/>
              <w:left w:val="nil"/>
              <w:bottom w:val="single" w:sz="8" w:space="0" w:color="auto"/>
              <w:right w:val="single" w:sz="4" w:space="0" w:color="auto"/>
            </w:tcBorders>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Фонд</w:t>
            </w:r>
          </w:p>
        </w:tc>
        <w:tc>
          <w:tcPr>
            <w:tcW w:w="1377" w:type="dxa"/>
            <w:tcBorders>
              <w:top w:val="nil"/>
              <w:left w:val="nil"/>
              <w:bottom w:val="single" w:sz="8" w:space="0" w:color="auto"/>
              <w:right w:val="single" w:sz="4" w:space="0" w:color="auto"/>
            </w:tcBorders>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бюджет субъекта Российской Федерации</w:t>
            </w:r>
          </w:p>
        </w:tc>
        <w:tc>
          <w:tcPr>
            <w:tcW w:w="1620" w:type="dxa"/>
            <w:tcBorders>
              <w:top w:val="nil"/>
              <w:left w:val="nil"/>
              <w:bottom w:val="single" w:sz="8" w:space="0" w:color="auto"/>
              <w:right w:val="single" w:sz="4" w:space="0" w:color="auto"/>
            </w:tcBorders>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бюджет муниципального образования</w:t>
            </w:r>
          </w:p>
        </w:tc>
        <w:tc>
          <w:tcPr>
            <w:tcW w:w="1980" w:type="dxa"/>
            <w:tcBorders>
              <w:top w:val="nil"/>
              <w:left w:val="nil"/>
              <w:bottom w:val="single" w:sz="8" w:space="0" w:color="auto"/>
              <w:right w:val="single" w:sz="4" w:space="0" w:color="auto"/>
            </w:tcBorders>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внебюджетные средства</w:t>
            </w:r>
          </w:p>
        </w:tc>
        <w:tc>
          <w:tcPr>
            <w:tcW w:w="0" w:type="auto"/>
            <w:vMerge/>
            <w:tcBorders>
              <w:top w:val="single" w:sz="8" w:space="0" w:color="auto"/>
              <w:left w:val="single" w:sz="4" w:space="0" w:color="auto"/>
              <w:bottom w:val="single" w:sz="8" w:space="0" w:color="000000"/>
              <w:right w:val="single" w:sz="8" w:space="0" w:color="auto"/>
            </w:tcBorders>
            <w:vAlign w:val="center"/>
          </w:tcPr>
          <w:p w:rsidR="00935623" w:rsidRDefault="00935623" w:rsidP="00986C90">
            <w:pPr>
              <w:spacing w:line="240" w:lineRule="auto"/>
              <w:rPr>
                <w:rFonts w:ascii="Times New Roman" w:hAnsi="Times New Roman"/>
                <w:color w:val="000000"/>
                <w:lang w:eastAsia="ru-RU"/>
              </w:rPr>
            </w:pPr>
          </w:p>
        </w:tc>
      </w:tr>
      <w:tr w:rsidR="00935623" w:rsidTr="00986C90">
        <w:trPr>
          <w:trHeight w:val="300"/>
          <w:tblHeader/>
        </w:trPr>
        <w:tc>
          <w:tcPr>
            <w:tcW w:w="564" w:type="dxa"/>
            <w:tcBorders>
              <w:top w:val="nil"/>
              <w:left w:val="single" w:sz="8" w:space="0" w:color="auto"/>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1</w:t>
            </w:r>
          </w:p>
        </w:tc>
        <w:tc>
          <w:tcPr>
            <w:tcW w:w="4669" w:type="dxa"/>
            <w:tcBorders>
              <w:top w:val="nil"/>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2</w:t>
            </w:r>
          </w:p>
        </w:tc>
        <w:tc>
          <w:tcPr>
            <w:tcW w:w="2340" w:type="dxa"/>
            <w:tcBorders>
              <w:top w:val="nil"/>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3</w:t>
            </w:r>
          </w:p>
        </w:tc>
        <w:tc>
          <w:tcPr>
            <w:tcW w:w="1337" w:type="dxa"/>
            <w:tcBorders>
              <w:top w:val="nil"/>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4</w:t>
            </w:r>
          </w:p>
        </w:tc>
        <w:tc>
          <w:tcPr>
            <w:tcW w:w="1377" w:type="dxa"/>
            <w:tcBorders>
              <w:top w:val="nil"/>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5</w:t>
            </w:r>
          </w:p>
        </w:tc>
        <w:tc>
          <w:tcPr>
            <w:tcW w:w="1620" w:type="dxa"/>
            <w:tcBorders>
              <w:top w:val="nil"/>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6</w:t>
            </w:r>
          </w:p>
        </w:tc>
        <w:tc>
          <w:tcPr>
            <w:tcW w:w="1980" w:type="dxa"/>
            <w:tcBorders>
              <w:top w:val="nil"/>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7</w:t>
            </w:r>
          </w:p>
        </w:tc>
        <w:tc>
          <w:tcPr>
            <w:tcW w:w="2000" w:type="dxa"/>
            <w:tcBorders>
              <w:top w:val="nil"/>
              <w:left w:val="nil"/>
              <w:bottom w:val="single" w:sz="8" w:space="0" w:color="auto"/>
              <w:right w:val="single" w:sz="8" w:space="0" w:color="auto"/>
            </w:tcBorders>
            <w:noWrap/>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8</w:t>
            </w:r>
          </w:p>
        </w:tc>
      </w:tr>
      <w:tr w:rsidR="00935623" w:rsidTr="00986C90">
        <w:trPr>
          <w:trHeight w:val="290"/>
        </w:trPr>
        <w:tc>
          <w:tcPr>
            <w:tcW w:w="564" w:type="dxa"/>
            <w:tcBorders>
              <w:top w:val="nil"/>
              <w:left w:val="single" w:sz="8" w:space="0" w:color="auto"/>
              <w:bottom w:val="single" w:sz="4" w:space="0" w:color="auto"/>
              <w:right w:val="single" w:sz="4" w:space="0" w:color="auto"/>
            </w:tcBorders>
            <w:noWrap/>
            <w:vAlign w:val="bottom"/>
          </w:tcPr>
          <w:p w:rsidR="00935623" w:rsidRDefault="00935623" w:rsidP="00986C90">
            <w:pPr>
              <w:spacing w:line="240" w:lineRule="auto"/>
              <w:rPr>
                <w:rFonts w:ascii="Times New Roman" w:hAnsi="Times New Roman"/>
                <w:color w:val="000000"/>
                <w:lang w:eastAsia="ru-RU"/>
              </w:rPr>
            </w:pPr>
            <w:r>
              <w:rPr>
                <w:rFonts w:ascii="Times New Roman" w:hAnsi="Times New Roman"/>
                <w:color w:val="000000"/>
                <w:lang w:eastAsia="ru-RU"/>
              </w:rPr>
              <w:t> </w:t>
            </w:r>
          </w:p>
        </w:tc>
        <w:tc>
          <w:tcPr>
            <w:tcW w:w="4669" w:type="dxa"/>
            <w:tcBorders>
              <w:top w:val="nil"/>
              <w:left w:val="nil"/>
              <w:bottom w:val="single" w:sz="4" w:space="0" w:color="auto"/>
              <w:right w:val="single" w:sz="4" w:space="0" w:color="auto"/>
            </w:tcBorders>
            <w:noWrap/>
            <w:vAlign w:val="center"/>
          </w:tcPr>
          <w:p w:rsidR="00935623" w:rsidRDefault="00935623" w:rsidP="00986C90">
            <w:pPr>
              <w:spacing w:line="240" w:lineRule="auto"/>
              <w:rPr>
                <w:rFonts w:ascii="Times New Roman" w:hAnsi="Times New Roman"/>
                <w:b/>
                <w:bCs/>
                <w:color w:val="000000"/>
                <w:lang w:eastAsia="ru-RU"/>
              </w:rPr>
            </w:pPr>
            <w:r>
              <w:rPr>
                <w:rFonts w:ascii="Times New Roman" w:hAnsi="Times New Roman"/>
                <w:b/>
                <w:bCs/>
                <w:color w:val="000000"/>
                <w:lang w:eastAsia="ru-RU"/>
              </w:rPr>
              <w:t>Итого по МО:</w:t>
            </w:r>
          </w:p>
        </w:tc>
        <w:tc>
          <w:tcPr>
            <w:tcW w:w="2340"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b/>
                <w:color w:val="000000"/>
                <w:lang w:eastAsia="ru-RU"/>
              </w:rPr>
            </w:pPr>
            <w:r>
              <w:rPr>
                <w:rFonts w:ascii="Times New Roman" w:hAnsi="Times New Roman"/>
                <w:color w:val="000000"/>
                <w:sz w:val="24"/>
                <w:szCs w:val="24"/>
                <w:lang w:eastAsia="ru-RU"/>
              </w:rPr>
              <w:t>5936,3</w:t>
            </w:r>
          </w:p>
        </w:tc>
        <w:tc>
          <w:tcPr>
            <w:tcW w:w="1337"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b/>
                <w:color w:val="000000"/>
                <w:lang w:eastAsia="ru-RU"/>
              </w:rPr>
            </w:pPr>
            <w:r>
              <w:rPr>
                <w:rFonts w:ascii="Times New Roman" w:hAnsi="Times New Roman"/>
                <w:b/>
                <w:color w:val="000000"/>
                <w:lang w:eastAsia="ru-RU"/>
              </w:rPr>
              <w:t>127172411,86</w:t>
            </w:r>
          </w:p>
        </w:tc>
        <w:tc>
          <w:tcPr>
            <w:tcW w:w="1377"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b/>
                <w:color w:val="000000"/>
                <w:lang w:eastAsia="ru-RU"/>
              </w:rPr>
            </w:pPr>
            <w:r>
              <w:rPr>
                <w:rFonts w:ascii="Times New Roman" w:hAnsi="Times New Roman"/>
                <w:b/>
                <w:color w:val="000000"/>
                <w:lang w:eastAsia="ru-RU"/>
              </w:rPr>
              <w:t>82990779,18</w:t>
            </w:r>
          </w:p>
        </w:tc>
        <w:tc>
          <w:tcPr>
            <w:tcW w:w="1620"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b/>
                <w:color w:val="000000"/>
                <w:lang w:eastAsia="ru-RU"/>
              </w:rPr>
            </w:pPr>
            <w:r>
              <w:rPr>
                <w:rFonts w:ascii="Times New Roman" w:hAnsi="Times New Roman"/>
                <w:b/>
                <w:color w:val="000000"/>
                <w:lang w:eastAsia="ru-RU"/>
              </w:rPr>
              <w:t>23316973,74</w:t>
            </w:r>
          </w:p>
        </w:tc>
        <w:tc>
          <w:tcPr>
            <w:tcW w:w="1980"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b/>
                <w:color w:val="000000"/>
                <w:lang w:eastAsia="ru-RU"/>
              </w:rPr>
            </w:pPr>
            <w:r>
              <w:rPr>
                <w:rFonts w:ascii="Times New Roman" w:hAnsi="Times New Roman"/>
                <w:b/>
                <w:color w:val="000000"/>
                <w:lang w:eastAsia="ru-RU"/>
              </w:rPr>
              <w:t>0,00</w:t>
            </w:r>
          </w:p>
        </w:tc>
        <w:tc>
          <w:tcPr>
            <w:tcW w:w="2000" w:type="dxa"/>
            <w:tcBorders>
              <w:top w:val="nil"/>
              <w:left w:val="nil"/>
              <w:bottom w:val="single" w:sz="4" w:space="0" w:color="auto"/>
              <w:right w:val="single" w:sz="8"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r>
      <w:tr w:rsidR="00935623" w:rsidTr="00986C90">
        <w:trPr>
          <w:trHeight w:val="1410"/>
        </w:trPr>
        <w:tc>
          <w:tcPr>
            <w:tcW w:w="564" w:type="dxa"/>
            <w:tcBorders>
              <w:top w:val="single" w:sz="8" w:space="0" w:color="auto"/>
              <w:left w:val="single" w:sz="8" w:space="0" w:color="auto"/>
              <w:bottom w:val="single" w:sz="8" w:space="0" w:color="auto"/>
              <w:right w:val="single" w:sz="4" w:space="0" w:color="auto"/>
            </w:tcBorders>
            <w:noWrap/>
            <w:vAlign w:val="bottom"/>
          </w:tcPr>
          <w:p w:rsidR="00935623" w:rsidRDefault="00935623" w:rsidP="00986C90">
            <w:pPr>
              <w:spacing w:line="240" w:lineRule="auto"/>
              <w:rPr>
                <w:rFonts w:ascii="Times New Roman" w:hAnsi="Times New Roman"/>
                <w:color w:val="000000"/>
                <w:lang w:eastAsia="ru-RU"/>
              </w:rPr>
            </w:pPr>
            <w:r>
              <w:rPr>
                <w:rFonts w:ascii="Times New Roman" w:hAnsi="Times New Roman"/>
                <w:color w:val="000000"/>
                <w:lang w:eastAsia="ru-RU"/>
              </w:rPr>
              <w:t> </w:t>
            </w:r>
          </w:p>
        </w:tc>
        <w:tc>
          <w:tcPr>
            <w:tcW w:w="4669" w:type="dxa"/>
            <w:tcBorders>
              <w:top w:val="single" w:sz="8" w:space="0" w:color="auto"/>
              <w:left w:val="nil"/>
              <w:bottom w:val="single" w:sz="8" w:space="0" w:color="auto"/>
              <w:right w:val="single" w:sz="4" w:space="0" w:color="auto"/>
            </w:tcBorders>
            <w:vAlign w:val="center"/>
          </w:tcPr>
          <w:p w:rsidR="00935623" w:rsidRDefault="00935623" w:rsidP="00986C90">
            <w:pPr>
              <w:spacing w:line="240" w:lineRule="auto"/>
              <w:rPr>
                <w:rFonts w:ascii="Times New Roman" w:hAnsi="Times New Roman"/>
                <w:color w:val="000000"/>
                <w:lang w:eastAsia="ru-RU"/>
              </w:rPr>
            </w:pPr>
            <w:r>
              <w:rPr>
                <w:rFonts w:ascii="Times New Roman" w:hAnsi="Times New Roman"/>
                <w:color w:val="000000"/>
                <w:lang w:eastAsia="ru-RU"/>
              </w:rPr>
              <w:t>Итого по этапам региональных адресных программ по переселению граждан из аварийного жилищного фонда и таких программ с учетом необходимости развития малоэтажного жилищного строительства (далее - "программы") 2013 года:</w:t>
            </w:r>
          </w:p>
        </w:tc>
        <w:tc>
          <w:tcPr>
            <w:tcW w:w="2340" w:type="dxa"/>
            <w:tcBorders>
              <w:top w:val="single" w:sz="8" w:space="0" w:color="auto"/>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c>
          <w:tcPr>
            <w:tcW w:w="1337" w:type="dxa"/>
            <w:tcBorders>
              <w:top w:val="single" w:sz="8" w:space="0" w:color="auto"/>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c>
          <w:tcPr>
            <w:tcW w:w="1377" w:type="dxa"/>
            <w:tcBorders>
              <w:top w:val="single" w:sz="8" w:space="0" w:color="auto"/>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c>
          <w:tcPr>
            <w:tcW w:w="1620" w:type="dxa"/>
            <w:tcBorders>
              <w:top w:val="single" w:sz="8" w:space="0" w:color="auto"/>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c>
          <w:tcPr>
            <w:tcW w:w="1980" w:type="dxa"/>
            <w:tcBorders>
              <w:top w:val="single" w:sz="8" w:space="0" w:color="auto"/>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c>
          <w:tcPr>
            <w:tcW w:w="2000" w:type="dxa"/>
            <w:tcBorders>
              <w:top w:val="single" w:sz="8" w:space="0" w:color="auto"/>
              <w:left w:val="nil"/>
              <w:bottom w:val="single" w:sz="8" w:space="0" w:color="auto"/>
              <w:right w:val="single" w:sz="8"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r>
      <w:tr w:rsidR="00935623" w:rsidTr="00986C90">
        <w:trPr>
          <w:trHeight w:val="280"/>
        </w:trPr>
        <w:tc>
          <w:tcPr>
            <w:tcW w:w="564" w:type="dxa"/>
            <w:tcBorders>
              <w:top w:val="nil"/>
              <w:left w:val="single" w:sz="8" w:space="0" w:color="auto"/>
              <w:bottom w:val="single" w:sz="4" w:space="0" w:color="auto"/>
              <w:right w:val="single" w:sz="4" w:space="0" w:color="auto"/>
            </w:tcBorders>
            <w:noWrap/>
            <w:vAlign w:val="bottom"/>
          </w:tcPr>
          <w:p w:rsidR="00935623" w:rsidRDefault="00935623" w:rsidP="00986C90">
            <w:pPr>
              <w:spacing w:line="240" w:lineRule="auto"/>
              <w:rPr>
                <w:rFonts w:ascii="Times New Roman" w:hAnsi="Times New Roman"/>
                <w:color w:val="000000"/>
                <w:lang w:eastAsia="ru-RU"/>
              </w:rPr>
            </w:pPr>
            <w:r>
              <w:rPr>
                <w:rFonts w:ascii="Times New Roman" w:hAnsi="Times New Roman"/>
                <w:color w:val="000000"/>
                <w:lang w:eastAsia="ru-RU"/>
              </w:rPr>
              <w:t> </w:t>
            </w:r>
          </w:p>
        </w:tc>
        <w:tc>
          <w:tcPr>
            <w:tcW w:w="4669" w:type="dxa"/>
            <w:tcBorders>
              <w:top w:val="nil"/>
              <w:left w:val="nil"/>
              <w:bottom w:val="single" w:sz="4" w:space="0" w:color="auto"/>
              <w:right w:val="single" w:sz="4" w:space="0" w:color="auto"/>
            </w:tcBorders>
            <w:noWrap/>
            <w:vAlign w:val="center"/>
          </w:tcPr>
          <w:p w:rsidR="00935623" w:rsidRDefault="00935623" w:rsidP="00986C90">
            <w:pPr>
              <w:spacing w:line="240" w:lineRule="auto"/>
              <w:rPr>
                <w:rFonts w:ascii="Times New Roman" w:hAnsi="Times New Roman"/>
                <w:color w:val="000000"/>
                <w:lang w:eastAsia="ru-RU"/>
              </w:rPr>
            </w:pPr>
            <w:r>
              <w:rPr>
                <w:rFonts w:ascii="Times New Roman" w:hAnsi="Times New Roman"/>
                <w:color w:val="000000"/>
                <w:lang w:eastAsia="ru-RU"/>
              </w:rPr>
              <w:t>2013 год</w:t>
            </w:r>
          </w:p>
        </w:tc>
        <w:tc>
          <w:tcPr>
            <w:tcW w:w="2340"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c>
          <w:tcPr>
            <w:tcW w:w="1337"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c>
          <w:tcPr>
            <w:tcW w:w="1377"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c>
          <w:tcPr>
            <w:tcW w:w="1620"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c>
          <w:tcPr>
            <w:tcW w:w="1980"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c>
          <w:tcPr>
            <w:tcW w:w="2000" w:type="dxa"/>
            <w:tcBorders>
              <w:top w:val="nil"/>
              <w:left w:val="nil"/>
              <w:bottom w:val="single" w:sz="4" w:space="0" w:color="auto"/>
              <w:right w:val="single" w:sz="8"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r>
      <w:tr w:rsidR="00935623" w:rsidTr="00986C90">
        <w:trPr>
          <w:trHeight w:val="290"/>
        </w:trPr>
        <w:tc>
          <w:tcPr>
            <w:tcW w:w="564" w:type="dxa"/>
            <w:tcBorders>
              <w:top w:val="nil"/>
              <w:left w:val="single" w:sz="8" w:space="0" w:color="auto"/>
              <w:bottom w:val="single" w:sz="8" w:space="0" w:color="auto"/>
              <w:right w:val="single" w:sz="4" w:space="0" w:color="auto"/>
            </w:tcBorders>
            <w:noWrap/>
            <w:vAlign w:val="bottom"/>
          </w:tcPr>
          <w:p w:rsidR="00935623" w:rsidRDefault="00935623" w:rsidP="00986C90">
            <w:pPr>
              <w:spacing w:line="240" w:lineRule="auto"/>
              <w:rPr>
                <w:rFonts w:ascii="Times New Roman" w:hAnsi="Times New Roman"/>
                <w:color w:val="000000"/>
                <w:lang w:eastAsia="ru-RU"/>
              </w:rPr>
            </w:pPr>
            <w:r>
              <w:rPr>
                <w:rFonts w:ascii="Times New Roman" w:hAnsi="Times New Roman"/>
                <w:color w:val="000000"/>
                <w:lang w:eastAsia="ru-RU"/>
              </w:rPr>
              <w:t> </w:t>
            </w:r>
          </w:p>
        </w:tc>
        <w:tc>
          <w:tcPr>
            <w:tcW w:w="4669" w:type="dxa"/>
            <w:tcBorders>
              <w:top w:val="nil"/>
              <w:left w:val="nil"/>
              <w:bottom w:val="single" w:sz="8" w:space="0" w:color="auto"/>
              <w:right w:val="single" w:sz="4" w:space="0" w:color="auto"/>
            </w:tcBorders>
            <w:noWrap/>
            <w:vAlign w:val="center"/>
          </w:tcPr>
          <w:p w:rsidR="00935623" w:rsidRDefault="00935623" w:rsidP="00986C90">
            <w:pPr>
              <w:spacing w:line="240" w:lineRule="auto"/>
              <w:rPr>
                <w:rFonts w:ascii="Times New Roman" w:hAnsi="Times New Roman"/>
                <w:color w:val="000000"/>
                <w:lang w:eastAsia="ru-RU"/>
              </w:rPr>
            </w:pPr>
            <w:r>
              <w:rPr>
                <w:rFonts w:ascii="Times New Roman" w:hAnsi="Times New Roman"/>
                <w:color w:val="000000"/>
                <w:lang w:eastAsia="ru-RU"/>
              </w:rPr>
              <w:t>2014 год</w:t>
            </w:r>
          </w:p>
        </w:tc>
        <w:tc>
          <w:tcPr>
            <w:tcW w:w="2340" w:type="dxa"/>
            <w:tcBorders>
              <w:top w:val="nil"/>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c>
          <w:tcPr>
            <w:tcW w:w="1337" w:type="dxa"/>
            <w:tcBorders>
              <w:top w:val="nil"/>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c>
          <w:tcPr>
            <w:tcW w:w="1377" w:type="dxa"/>
            <w:tcBorders>
              <w:top w:val="nil"/>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c>
          <w:tcPr>
            <w:tcW w:w="1620" w:type="dxa"/>
            <w:tcBorders>
              <w:top w:val="nil"/>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c>
          <w:tcPr>
            <w:tcW w:w="1980" w:type="dxa"/>
            <w:tcBorders>
              <w:top w:val="nil"/>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c>
          <w:tcPr>
            <w:tcW w:w="2000" w:type="dxa"/>
            <w:tcBorders>
              <w:top w:val="nil"/>
              <w:left w:val="nil"/>
              <w:bottom w:val="single" w:sz="8" w:space="0" w:color="auto"/>
              <w:right w:val="single" w:sz="8"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r>
      <w:tr w:rsidR="00935623" w:rsidTr="00986C90">
        <w:trPr>
          <w:trHeight w:val="290"/>
        </w:trPr>
        <w:tc>
          <w:tcPr>
            <w:tcW w:w="564" w:type="dxa"/>
            <w:tcBorders>
              <w:top w:val="nil"/>
              <w:left w:val="single" w:sz="8" w:space="0" w:color="auto"/>
              <w:bottom w:val="single" w:sz="8" w:space="0" w:color="auto"/>
              <w:right w:val="single" w:sz="4" w:space="0" w:color="auto"/>
            </w:tcBorders>
            <w:noWrap/>
            <w:vAlign w:val="bottom"/>
          </w:tcPr>
          <w:p w:rsidR="00935623" w:rsidRDefault="00935623" w:rsidP="00986C90">
            <w:pPr>
              <w:spacing w:line="240" w:lineRule="auto"/>
              <w:rPr>
                <w:rFonts w:ascii="Times New Roman" w:hAnsi="Times New Roman"/>
                <w:color w:val="000000"/>
                <w:lang w:eastAsia="ru-RU"/>
              </w:rPr>
            </w:pPr>
            <w:r>
              <w:rPr>
                <w:rFonts w:ascii="Times New Roman" w:hAnsi="Times New Roman"/>
                <w:color w:val="000000"/>
                <w:lang w:eastAsia="ru-RU"/>
              </w:rPr>
              <w:t> </w:t>
            </w:r>
          </w:p>
        </w:tc>
        <w:tc>
          <w:tcPr>
            <w:tcW w:w="4669" w:type="dxa"/>
            <w:tcBorders>
              <w:top w:val="nil"/>
              <w:left w:val="nil"/>
              <w:bottom w:val="single" w:sz="8" w:space="0" w:color="auto"/>
              <w:right w:val="single" w:sz="4" w:space="0" w:color="auto"/>
            </w:tcBorders>
            <w:noWrap/>
            <w:vAlign w:val="center"/>
          </w:tcPr>
          <w:p w:rsidR="00935623" w:rsidRDefault="00935623" w:rsidP="00986C90">
            <w:pPr>
              <w:spacing w:line="240" w:lineRule="auto"/>
              <w:rPr>
                <w:rFonts w:ascii="Times New Roman" w:hAnsi="Times New Roman"/>
                <w:color w:val="000000"/>
                <w:lang w:eastAsia="ru-RU"/>
              </w:rPr>
            </w:pPr>
            <w:r>
              <w:rPr>
                <w:rFonts w:ascii="Times New Roman" w:hAnsi="Times New Roman"/>
                <w:color w:val="000000"/>
                <w:lang w:eastAsia="ru-RU"/>
              </w:rPr>
              <w:t>Итого по этапу 2014 года:</w:t>
            </w:r>
          </w:p>
        </w:tc>
        <w:tc>
          <w:tcPr>
            <w:tcW w:w="2340" w:type="dxa"/>
            <w:tcBorders>
              <w:top w:val="nil"/>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c>
          <w:tcPr>
            <w:tcW w:w="1337" w:type="dxa"/>
            <w:tcBorders>
              <w:top w:val="nil"/>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c>
          <w:tcPr>
            <w:tcW w:w="1377" w:type="dxa"/>
            <w:tcBorders>
              <w:top w:val="nil"/>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c>
          <w:tcPr>
            <w:tcW w:w="1620" w:type="dxa"/>
            <w:tcBorders>
              <w:top w:val="nil"/>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c>
          <w:tcPr>
            <w:tcW w:w="1980" w:type="dxa"/>
            <w:tcBorders>
              <w:top w:val="nil"/>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c>
          <w:tcPr>
            <w:tcW w:w="2000" w:type="dxa"/>
            <w:tcBorders>
              <w:top w:val="nil"/>
              <w:left w:val="nil"/>
              <w:bottom w:val="single" w:sz="8" w:space="0" w:color="auto"/>
              <w:right w:val="single" w:sz="8"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r>
      <w:tr w:rsidR="00935623" w:rsidTr="00986C90">
        <w:trPr>
          <w:trHeight w:val="280"/>
        </w:trPr>
        <w:tc>
          <w:tcPr>
            <w:tcW w:w="564" w:type="dxa"/>
            <w:tcBorders>
              <w:top w:val="nil"/>
              <w:left w:val="single" w:sz="8" w:space="0" w:color="auto"/>
              <w:bottom w:val="single" w:sz="4" w:space="0" w:color="auto"/>
              <w:right w:val="single" w:sz="4" w:space="0" w:color="auto"/>
            </w:tcBorders>
            <w:noWrap/>
            <w:vAlign w:val="bottom"/>
          </w:tcPr>
          <w:p w:rsidR="00935623" w:rsidRDefault="00935623" w:rsidP="00986C90">
            <w:pPr>
              <w:spacing w:line="240" w:lineRule="auto"/>
              <w:rPr>
                <w:rFonts w:ascii="Times New Roman" w:hAnsi="Times New Roman"/>
                <w:color w:val="000000"/>
                <w:lang w:eastAsia="ru-RU"/>
              </w:rPr>
            </w:pPr>
            <w:r>
              <w:rPr>
                <w:rFonts w:ascii="Times New Roman" w:hAnsi="Times New Roman"/>
                <w:color w:val="000000"/>
                <w:lang w:eastAsia="ru-RU"/>
              </w:rPr>
              <w:t> </w:t>
            </w:r>
          </w:p>
        </w:tc>
        <w:tc>
          <w:tcPr>
            <w:tcW w:w="4669" w:type="dxa"/>
            <w:tcBorders>
              <w:top w:val="nil"/>
              <w:left w:val="nil"/>
              <w:bottom w:val="single" w:sz="4" w:space="0" w:color="auto"/>
              <w:right w:val="single" w:sz="4" w:space="0" w:color="auto"/>
            </w:tcBorders>
            <w:noWrap/>
            <w:vAlign w:val="center"/>
          </w:tcPr>
          <w:p w:rsidR="00935623" w:rsidRDefault="00935623" w:rsidP="00986C90">
            <w:pPr>
              <w:spacing w:line="240" w:lineRule="auto"/>
              <w:rPr>
                <w:rFonts w:ascii="Times New Roman" w:hAnsi="Times New Roman"/>
                <w:color w:val="000000"/>
                <w:lang w:eastAsia="ru-RU"/>
              </w:rPr>
            </w:pPr>
            <w:r>
              <w:rPr>
                <w:rFonts w:ascii="Times New Roman" w:hAnsi="Times New Roman"/>
                <w:color w:val="000000"/>
                <w:lang w:eastAsia="ru-RU"/>
              </w:rPr>
              <w:t>2014 год</w:t>
            </w:r>
          </w:p>
        </w:tc>
        <w:tc>
          <w:tcPr>
            <w:tcW w:w="2340"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c>
          <w:tcPr>
            <w:tcW w:w="1337"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c>
          <w:tcPr>
            <w:tcW w:w="1377"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c>
          <w:tcPr>
            <w:tcW w:w="1620"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c>
          <w:tcPr>
            <w:tcW w:w="1980"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c>
          <w:tcPr>
            <w:tcW w:w="2000" w:type="dxa"/>
            <w:tcBorders>
              <w:top w:val="nil"/>
              <w:left w:val="nil"/>
              <w:bottom w:val="single" w:sz="4" w:space="0" w:color="auto"/>
              <w:right w:val="single" w:sz="8"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r>
      <w:tr w:rsidR="00935623" w:rsidTr="00986C90">
        <w:trPr>
          <w:trHeight w:val="290"/>
        </w:trPr>
        <w:tc>
          <w:tcPr>
            <w:tcW w:w="564" w:type="dxa"/>
            <w:tcBorders>
              <w:top w:val="nil"/>
              <w:left w:val="single" w:sz="8" w:space="0" w:color="auto"/>
              <w:bottom w:val="single" w:sz="8" w:space="0" w:color="auto"/>
              <w:right w:val="single" w:sz="4" w:space="0" w:color="auto"/>
            </w:tcBorders>
            <w:noWrap/>
            <w:vAlign w:val="bottom"/>
          </w:tcPr>
          <w:p w:rsidR="00935623" w:rsidRDefault="00935623" w:rsidP="00986C90">
            <w:pPr>
              <w:spacing w:line="240" w:lineRule="auto"/>
              <w:rPr>
                <w:rFonts w:ascii="Times New Roman" w:hAnsi="Times New Roman"/>
                <w:color w:val="000000"/>
                <w:lang w:eastAsia="ru-RU"/>
              </w:rPr>
            </w:pPr>
            <w:r>
              <w:rPr>
                <w:rFonts w:ascii="Times New Roman" w:hAnsi="Times New Roman"/>
                <w:color w:val="000000"/>
                <w:lang w:eastAsia="ru-RU"/>
              </w:rPr>
              <w:t> </w:t>
            </w:r>
          </w:p>
        </w:tc>
        <w:tc>
          <w:tcPr>
            <w:tcW w:w="4669" w:type="dxa"/>
            <w:tcBorders>
              <w:top w:val="nil"/>
              <w:left w:val="nil"/>
              <w:bottom w:val="single" w:sz="8" w:space="0" w:color="auto"/>
              <w:right w:val="single" w:sz="4" w:space="0" w:color="auto"/>
            </w:tcBorders>
            <w:noWrap/>
            <w:vAlign w:val="center"/>
          </w:tcPr>
          <w:p w:rsidR="00935623" w:rsidRDefault="00935623" w:rsidP="00986C90">
            <w:pPr>
              <w:spacing w:line="240" w:lineRule="auto"/>
              <w:rPr>
                <w:rFonts w:ascii="Times New Roman" w:hAnsi="Times New Roman"/>
                <w:color w:val="000000"/>
                <w:lang w:eastAsia="ru-RU"/>
              </w:rPr>
            </w:pPr>
            <w:r>
              <w:rPr>
                <w:rFonts w:ascii="Times New Roman" w:hAnsi="Times New Roman"/>
                <w:color w:val="000000"/>
                <w:lang w:eastAsia="ru-RU"/>
              </w:rPr>
              <w:t>2015 год</w:t>
            </w:r>
          </w:p>
        </w:tc>
        <w:tc>
          <w:tcPr>
            <w:tcW w:w="2340" w:type="dxa"/>
            <w:tcBorders>
              <w:top w:val="nil"/>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c>
          <w:tcPr>
            <w:tcW w:w="1337" w:type="dxa"/>
            <w:tcBorders>
              <w:top w:val="nil"/>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c>
          <w:tcPr>
            <w:tcW w:w="1377" w:type="dxa"/>
            <w:tcBorders>
              <w:top w:val="nil"/>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c>
          <w:tcPr>
            <w:tcW w:w="1620" w:type="dxa"/>
            <w:tcBorders>
              <w:top w:val="nil"/>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c>
          <w:tcPr>
            <w:tcW w:w="1980" w:type="dxa"/>
            <w:tcBorders>
              <w:top w:val="nil"/>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c>
          <w:tcPr>
            <w:tcW w:w="2000" w:type="dxa"/>
            <w:tcBorders>
              <w:top w:val="nil"/>
              <w:left w:val="nil"/>
              <w:bottom w:val="single" w:sz="8" w:space="0" w:color="auto"/>
              <w:right w:val="single" w:sz="8"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r>
      <w:tr w:rsidR="00935623" w:rsidTr="00986C90">
        <w:trPr>
          <w:trHeight w:val="290"/>
        </w:trPr>
        <w:tc>
          <w:tcPr>
            <w:tcW w:w="564" w:type="dxa"/>
            <w:tcBorders>
              <w:top w:val="nil"/>
              <w:left w:val="single" w:sz="8" w:space="0" w:color="auto"/>
              <w:bottom w:val="single" w:sz="8" w:space="0" w:color="auto"/>
              <w:right w:val="single" w:sz="4" w:space="0" w:color="auto"/>
            </w:tcBorders>
            <w:noWrap/>
            <w:vAlign w:val="bottom"/>
          </w:tcPr>
          <w:p w:rsidR="00935623" w:rsidRDefault="00935623" w:rsidP="00986C90">
            <w:pPr>
              <w:spacing w:line="240" w:lineRule="auto"/>
              <w:rPr>
                <w:rFonts w:ascii="Times New Roman" w:hAnsi="Times New Roman"/>
                <w:color w:val="000000"/>
                <w:lang w:eastAsia="ru-RU"/>
              </w:rPr>
            </w:pPr>
            <w:r>
              <w:rPr>
                <w:rFonts w:ascii="Times New Roman" w:hAnsi="Times New Roman"/>
                <w:color w:val="000000"/>
                <w:lang w:eastAsia="ru-RU"/>
              </w:rPr>
              <w:t> </w:t>
            </w:r>
          </w:p>
        </w:tc>
        <w:tc>
          <w:tcPr>
            <w:tcW w:w="4669" w:type="dxa"/>
            <w:tcBorders>
              <w:top w:val="nil"/>
              <w:left w:val="nil"/>
              <w:bottom w:val="single" w:sz="8" w:space="0" w:color="auto"/>
              <w:right w:val="single" w:sz="4" w:space="0" w:color="auto"/>
            </w:tcBorders>
            <w:noWrap/>
            <w:vAlign w:val="center"/>
          </w:tcPr>
          <w:p w:rsidR="00935623" w:rsidRDefault="00935623" w:rsidP="00986C90">
            <w:pPr>
              <w:spacing w:line="240" w:lineRule="auto"/>
              <w:rPr>
                <w:rFonts w:ascii="Times New Roman" w:hAnsi="Times New Roman"/>
                <w:color w:val="000000"/>
                <w:lang w:eastAsia="ru-RU"/>
              </w:rPr>
            </w:pPr>
            <w:r>
              <w:rPr>
                <w:rFonts w:ascii="Times New Roman" w:hAnsi="Times New Roman"/>
                <w:color w:val="000000"/>
                <w:lang w:eastAsia="ru-RU"/>
              </w:rPr>
              <w:t>Итого по этапу 2015 года:</w:t>
            </w:r>
          </w:p>
        </w:tc>
        <w:tc>
          <w:tcPr>
            <w:tcW w:w="2340" w:type="dxa"/>
            <w:tcBorders>
              <w:top w:val="nil"/>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3078,50</w:t>
            </w:r>
          </w:p>
        </w:tc>
        <w:tc>
          <w:tcPr>
            <w:tcW w:w="1337" w:type="dxa"/>
            <w:tcBorders>
              <w:top w:val="nil"/>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66034269,21</w:t>
            </w:r>
          </w:p>
        </w:tc>
        <w:tc>
          <w:tcPr>
            <w:tcW w:w="1377" w:type="dxa"/>
            <w:tcBorders>
              <w:top w:val="nil"/>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40149118,84</w:t>
            </w:r>
          </w:p>
        </w:tc>
        <w:tc>
          <w:tcPr>
            <w:tcW w:w="1620" w:type="dxa"/>
            <w:tcBorders>
              <w:top w:val="nil"/>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11798154,22</w:t>
            </w:r>
          </w:p>
        </w:tc>
        <w:tc>
          <w:tcPr>
            <w:tcW w:w="1980" w:type="dxa"/>
            <w:tcBorders>
              <w:top w:val="nil"/>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0,00</w:t>
            </w:r>
          </w:p>
        </w:tc>
        <w:tc>
          <w:tcPr>
            <w:tcW w:w="2000" w:type="dxa"/>
            <w:tcBorders>
              <w:top w:val="nil"/>
              <w:left w:val="nil"/>
              <w:bottom w:val="single" w:sz="8" w:space="0" w:color="auto"/>
              <w:right w:val="single" w:sz="8"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r>
      <w:tr w:rsidR="00935623" w:rsidTr="00986C90">
        <w:trPr>
          <w:trHeight w:val="280"/>
        </w:trPr>
        <w:tc>
          <w:tcPr>
            <w:tcW w:w="564" w:type="dxa"/>
            <w:tcBorders>
              <w:top w:val="nil"/>
              <w:left w:val="single" w:sz="8" w:space="0" w:color="auto"/>
              <w:bottom w:val="single" w:sz="4" w:space="0" w:color="auto"/>
              <w:right w:val="single" w:sz="4" w:space="0" w:color="auto"/>
            </w:tcBorders>
            <w:noWrap/>
            <w:vAlign w:val="bottom"/>
          </w:tcPr>
          <w:p w:rsidR="00935623" w:rsidRDefault="00935623" w:rsidP="00986C90">
            <w:pPr>
              <w:spacing w:line="240" w:lineRule="auto"/>
              <w:rPr>
                <w:rFonts w:ascii="Times New Roman" w:hAnsi="Times New Roman"/>
                <w:color w:val="000000"/>
                <w:lang w:eastAsia="ru-RU"/>
              </w:rPr>
            </w:pPr>
            <w:r>
              <w:rPr>
                <w:rFonts w:ascii="Times New Roman" w:hAnsi="Times New Roman"/>
                <w:color w:val="000000"/>
                <w:lang w:eastAsia="ru-RU"/>
              </w:rPr>
              <w:t> </w:t>
            </w:r>
          </w:p>
        </w:tc>
        <w:tc>
          <w:tcPr>
            <w:tcW w:w="4669" w:type="dxa"/>
            <w:tcBorders>
              <w:top w:val="nil"/>
              <w:left w:val="nil"/>
              <w:bottom w:val="single" w:sz="4" w:space="0" w:color="auto"/>
              <w:right w:val="single" w:sz="4" w:space="0" w:color="auto"/>
            </w:tcBorders>
            <w:noWrap/>
            <w:vAlign w:val="center"/>
          </w:tcPr>
          <w:p w:rsidR="00935623" w:rsidRDefault="00935623" w:rsidP="00986C90">
            <w:pPr>
              <w:spacing w:line="240" w:lineRule="auto"/>
              <w:rPr>
                <w:rFonts w:ascii="Times New Roman" w:hAnsi="Times New Roman"/>
                <w:color w:val="000000"/>
                <w:lang w:eastAsia="ru-RU"/>
              </w:rPr>
            </w:pPr>
            <w:r>
              <w:rPr>
                <w:rFonts w:ascii="Times New Roman" w:hAnsi="Times New Roman"/>
                <w:color w:val="000000"/>
                <w:lang w:eastAsia="ru-RU"/>
              </w:rPr>
              <w:t>2015 год</w:t>
            </w:r>
          </w:p>
        </w:tc>
        <w:tc>
          <w:tcPr>
            <w:tcW w:w="2340"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1337"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66034269,21</w:t>
            </w:r>
          </w:p>
        </w:tc>
        <w:tc>
          <w:tcPr>
            <w:tcW w:w="1377"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40149118,84</w:t>
            </w:r>
          </w:p>
        </w:tc>
        <w:tc>
          <w:tcPr>
            <w:tcW w:w="1620"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11798154,22</w:t>
            </w:r>
          </w:p>
        </w:tc>
        <w:tc>
          <w:tcPr>
            <w:tcW w:w="1980"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0,00</w:t>
            </w:r>
          </w:p>
        </w:tc>
        <w:tc>
          <w:tcPr>
            <w:tcW w:w="2000" w:type="dxa"/>
            <w:tcBorders>
              <w:top w:val="nil"/>
              <w:left w:val="nil"/>
              <w:bottom w:val="single" w:sz="4" w:space="0" w:color="auto"/>
              <w:right w:val="single" w:sz="8"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r>
      <w:tr w:rsidR="00935623" w:rsidTr="00986C90">
        <w:trPr>
          <w:trHeight w:val="290"/>
        </w:trPr>
        <w:tc>
          <w:tcPr>
            <w:tcW w:w="564" w:type="dxa"/>
            <w:tcBorders>
              <w:top w:val="nil"/>
              <w:left w:val="single" w:sz="8" w:space="0" w:color="auto"/>
              <w:bottom w:val="nil"/>
              <w:right w:val="single" w:sz="4" w:space="0" w:color="auto"/>
            </w:tcBorders>
            <w:noWrap/>
            <w:vAlign w:val="bottom"/>
          </w:tcPr>
          <w:p w:rsidR="00935623" w:rsidRDefault="00935623" w:rsidP="00986C90">
            <w:pPr>
              <w:spacing w:line="240" w:lineRule="auto"/>
              <w:rPr>
                <w:rFonts w:ascii="Times New Roman" w:hAnsi="Times New Roman"/>
                <w:color w:val="000000"/>
                <w:lang w:eastAsia="ru-RU"/>
              </w:rPr>
            </w:pPr>
            <w:r>
              <w:rPr>
                <w:rFonts w:ascii="Times New Roman" w:hAnsi="Times New Roman"/>
                <w:color w:val="000000"/>
                <w:lang w:eastAsia="ru-RU"/>
              </w:rPr>
              <w:t> </w:t>
            </w:r>
          </w:p>
        </w:tc>
        <w:tc>
          <w:tcPr>
            <w:tcW w:w="4669" w:type="dxa"/>
            <w:tcBorders>
              <w:top w:val="nil"/>
              <w:left w:val="nil"/>
              <w:bottom w:val="nil"/>
              <w:right w:val="single" w:sz="4" w:space="0" w:color="auto"/>
            </w:tcBorders>
            <w:noWrap/>
            <w:vAlign w:val="center"/>
          </w:tcPr>
          <w:p w:rsidR="00935623" w:rsidRDefault="00935623" w:rsidP="00986C90">
            <w:pPr>
              <w:spacing w:line="240" w:lineRule="auto"/>
              <w:rPr>
                <w:rFonts w:ascii="Times New Roman" w:hAnsi="Times New Roman"/>
                <w:color w:val="000000"/>
                <w:lang w:eastAsia="ru-RU"/>
              </w:rPr>
            </w:pPr>
            <w:r>
              <w:rPr>
                <w:rFonts w:ascii="Times New Roman" w:hAnsi="Times New Roman"/>
                <w:color w:val="000000"/>
                <w:lang w:eastAsia="ru-RU"/>
              </w:rPr>
              <w:t>2016 год</w:t>
            </w:r>
          </w:p>
        </w:tc>
        <w:tc>
          <w:tcPr>
            <w:tcW w:w="2340" w:type="dxa"/>
            <w:tcBorders>
              <w:top w:val="nil"/>
              <w:left w:val="nil"/>
              <w:bottom w:val="nil"/>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3078,50</w:t>
            </w:r>
          </w:p>
        </w:tc>
        <w:tc>
          <w:tcPr>
            <w:tcW w:w="1337" w:type="dxa"/>
            <w:tcBorders>
              <w:top w:val="nil"/>
              <w:left w:val="nil"/>
              <w:bottom w:val="nil"/>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1377" w:type="dxa"/>
            <w:tcBorders>
              <w:top w:val="nil"/>
              <w:left w:val="nil"/>
              <w:bottom w:val="nil"/>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1620" w:type="dxa"/>
            <w:tcBorders>
              <w:top w:val="nil"/>
              <w:left w:val="nil"/>
              <w:bottom w:val="nil"/>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1980" w:type="dxa"/>
            <w:tcBorders>
              <w:top w:val="nil"/>
              <w:left w:val="nil"/>
              <w:bottom w:val="nil"/>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0,00</w:t>
            </w:r>
          </w:p>
        </w:tc>
        <w:tc>
          <w:tcPr>
            <w:tcW w:w="2000" w:type="dxa"/>
            <w:tcBorders>
              <w:top w:val="nil"/>
              <w:left w:val="nil"/>
              <w:bottom w:val="nil"/>
              <w:right w:val="single" w:sz="8"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r>
      <w:tr w:rsidR="00935623" w:rsidTr="00986C90">
        <w:trPr>
          <w:trHeight w:val="290"/>
        </w:trPr>
        <w:tc>
          <w:tcPr>
            <w:tcW w:w="564" w:type="dxa"/>
            <w:tcBorders>
              <w:top w:val="single" w:sz="8" w:space="0" w:color="auto"/>
              <w:left w:val="single" w:sz="8" w:space="0" w:color="auto"/>
              <w:bottom w:val="single" w:sz="8" w:space="0" w:color="auto"/>
              <w:right w:val="single" w:sz="4" w:space="0" w:color="auto"/>
            </w:tcBorders>
            <w:noWrap/>
            <w:vAlign w:val="bottom"/>
          </w:tcPr>
          <w:p w:rsidR="00935623" w:rsidRDefault="00935623" w:rsidP="00986C90">
            <w:pPr>
              <w:spacing w:line="240" w:lineRule="auto"/>
              <w:rPr>
                <w:rFonts w:ascii="Times New Roman" w:hAnsi="Times New Roman"/>
                <w:color w:val="000000"/>
                <w:lang w:eastAsia="ru-RU"/>
              </w:rPr>
            </w:pPr>
            <w:r>
              <w:rPr>
                <w:rFonts w:ascii="Times New Roman" w:hAnsi="Times New Roman"/>
                <w:color w:val="000000"/>
                <w:lang w:eastAsia="ru-RU"/>
              </w:rPr>
              <w:t> </w:t>
            </w:r>
          </w:p>
        </w:tc>
        <w:tc>
          <w:tcPr>
            <w:tcW w:w="4669" w:type="dxa"/>
            <w:tcBorders>
              <w:top w:val="single" w:sz="8" w:space="0" w:color="auto"/>
              <w:left w:val="nil"/>
              <w:bottom w:val="single" w:sz="8" w:space="0" w:color="auto"/>
              <w:right w:val="single" w:sz="4" w:space="0" w:color="auto"/>
            </w:tcBorders>
            <w:noWrap/>
            <w:vAlign w:val="center"/>
          </w:tcPr>
          <w:p w:rsidR="00935623" w:rsidRDefault="00935623" w:rsidP="00986C90">
            <w:pPr>
              <w:spacing w:line="240" w:lineRule="auto"/>
              <w:rPr>
                <w:rFonts w:ascii="Times New Roman" w:hAnsi="Times New Roman"/>
                <w:color w:val="000000"/>
                <w:lang w:eastAsia="ru-RU"/>
              </w:rPr>
            </w:pPr>
            <w:r>
              <w:rPr>
                <w:rFonts w:ascii="Times New Roman" w:hAnsi="Times New Roman"/>
                <w:color w:val="000000"/>
                <w:lang w:eastAsia="ru-RU"/>
              </w:rPr>
              <w:t>Итого по этапу 2016 года:</w:t>
            </w:r>
          </w:p>
        </w:tc>
        <w:tc>
          <w:tcPr>
            <w:tcW w:w="2340" w:type="dxa"/>
            <w:tcBorders>
              <w:top w:val="single" w:sz="8" w:space="0" w:color="auto"/>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2857,80</w:t>
            </w:r>
          </w:p>
        </w:tc>
        <w:tc>
          <w:tcPr>
            <w:tcW w:w="1337" w:type="dxa"/>
            <w:tcBorders>
              <w:top w:val="single" w:sz="8" w:space="0" w:color="auto"/>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80189715,96</w:t>
            </w:r>
          </w:p>
        </w:tc>
        <w:tc>
          <w:tcPr>
            <w:tcW w:w="1377" w:type="dxa"/>
            <w:tcBorders>
              <w:top w:val="single" w:sz="8" w:space="0" w:color="auto"/>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29580068,14</w:t>
            </w:r>
          </w:p>
        </w:tc>
        <w:tc>
          <w:tcPr>
            <w:tcW w:w="1620" w:type="dxa"/>
            <w:tcBorders>
              <w:top w:val="single" w:sz="8" w:space="0" w:color="auto"/>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5777357,06</w:t>
            </w:r>
          </w:p>
        </w:tc>
        <w:tc>
          <w:tcPr>
            <w:tcW w:w="1980" w:type="dxa"/>
            <w:tcBorders>
              <w:top w:val="single" w:sz="8" w:space="0" w:color="auto"/>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0,00</w:t>
            </w:r>
          </w:p>
        </w:tc>
        <w:tc>
          <w:tcPr>
            <w:tcW w:w="2000" w:type="dxa"/>
            <w:tcBorders>
              <w:top w:val="single" w:sz="8" w:space="0" w:color="auto"/>
              <w:left w:val="nil"/>
              <w:bottom w:val="single" w:sz="8" w:space="0" w:color="auto"/>
              <w:right w:val="single" w:sz="8"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r>
      <w:tr w:rsidR="00935623" w:rsidTr="00986C90">
        <w:trPr>
          <w:trHeight w:val="280"/>
        </w:trPr>
        <w:tc>
          <w:tcPr>
            <w:tcW w:w="564" w:type="dxa"/>
            <w:tcBorders>
              <w:top w:val="nil"/>
              <w:left w:val="single" w:sz="8" w:space="0" w:color="auto"/>
              <w:bottom w:val="single" w:sz="4" w:space="0" w:color="auto"/>
              <w:right w:val="single" w:sz="4" w:space="0" w:color="auto"/>
            </w:tcBorders>
            <w:noWrap/>
            <w:vAlign w:val="bottom"/>
          </w:tcPr>
          <w:p w:rsidR="00935623" w:rsidRDefault="00935623" w:rsidP="00986C90">
            <w:pPr>
              <w:spacing w:line="240" w:lineRule="auto"/>
              <w:rPr>
                <w:rFonts w:ascii="Times New Roman" w:hAnsi="Times New Roman"/>
                <w:color w:val="000000"/>
                <w:lang w:eastAsia="ru-RU"/>
              </w:rPr>
            </w:pPr>
            <w:r>
              <w:rPr>
                <w:rFonts w:ascii="Times New Roman" w:hAnsi="Times New Roman"/>
                <w:color w:val="000000"/>
                <w:lang w:eastAsia="ru-RU"/>
              </w:rPr>
              <w:t> </w:t>
            </w:r>
          </w:p>
        </w:tc>
        <w:tc>
          <w:tcPr>
            <w:tcW w:w="4669" w:type="dxa"/>
            <w:tcBorders>
              <w:top w:val="nil"/>
              <w:left w:val="nil"/>
              <w:bottom w:val="single" w:sz="4" w:space="0" w:color="auto"/>
              <w:right w:val="single" w:sz="4" w:space="0" w:color="auto"/>
            </w:tcBorders>
            <w:noWrap/>
            <w:vAlign w:val="center"/>
          </w:tcPr>
          <w:p w:rsidR="00935623" w:rsidRDefault="00935623" w:rsidP="00986C90">
            <w:pPr>
              <w:spacing w:line="240" w:lineRule="auto"/>
              <w:rPr>
                <w:rFonts w:ascii="Times New Roman" w:hAnsi="Times New Roman"/>
                <w:color w:val="000000"/>
                <w:lang w:eastAsia="ru-RU"/>
              </w:rPr>
            </w:pPr>
            <w:r>
              <w:rPr>
                <w:rFonts w:ascii="Times New Roman" w:hAnsi="Times New Roman"/>
                <w:color w:val="000000"/>
                <w:lang w:eastAsia="ru-RU"/>
              </w:rPr>
              <w:t>2016 год</w:t>
            </w:r>
          </w:p>
        </w:tc>
        <w:tc>
          <w:tcPr>
            <w:tcW w:w="2340"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1337"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80189715,96</w:t>
            </w:r>
          </w:p>
        </w:tc>
        <w:tc>
          <w:tcPr>
            <w:tcW w:w="1377"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29580068,14</w:t>
            </w:r>
          </w:p>
        </w:tc>
        <w:tc>
          <w:tcPr>
            <w:tcW w:w="1620"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5777357,06</w:t>
            </w:r>
          </w:p>
        </w:tc>
        <w:tc>
          <w:tcPr>
            <w:tcW w:w="1980" w:type="dxa"/>
            <w:tcBorders>
              <w:top w:val="nil"/>
              <w:left w:val="nil"/>
              <w:bottom w:val="single" w:sz="4"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0,00</w:t>
            </w:r>
          </w:p>
        </w:tc>
        <w:tc>
          <w:tcPr>
            <w:tcW w:w="2000" w:type="dxa"/>
            <w:tcBorders>
              <w:top w:val="nil"/>
              <w:left w:val="nil"/>
              <w:bottom w:val="single" w:sz="4" w:space="0" w:color="auto"/>
              <w:right w:val="single" w:sz="8"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r>
      <w:tr w:rsidR="00935623" w:rsidTr="00986C90">
        <w:trPr>
          <w:trHeight w:val="290"/>
        </w:trPr>
        <w:tc>
          <w:tcPr>
            <w:tcW w:w="564" w:type="dxa"/>
            <w:tcBorders>
              <w:top w:val="nil"/>
              <w:left w:val="single" w:sz="8" w:space="0" w:color="auto"/>
              <w:bottom w:val="nil"/>
              <w:right w:val="single" w:sz="4" w:space="0" w:color="auto"/>
            </w:tcBorders>
            <w:noWrap/>
            <w:vAlign w:val="bottom"/>
          </w:tcPr>
          <w:p w:rsidR="00935623" w:rsidRDefault="00935623" w:rsidP="00986C90">
            <w:pPr>
              <w:spacing w:line="240" w:lineRule="auto"/>
              <w:rPr>
                <w:rFonts w:ascii="Times New Roman" w:hAnsi="Times New Roman"/>
                <w:color w:val="000000"/>
                <w:lang w:eastAsia="ru-RU"/>
              </w:rPr>
            </w:pPr>
            <w:r>
              <w:rPr>
                <w:rFonts w:ascii="Times New Roman" w:hAnsi="Times New Roman"/>
                <w:color w:val="000000"/>
                <w:lang w:eastAsia="ru-RU"/>
              </w:rPr>
              <w:t> </w:t>
            </w:r>
          </w:p>
        </w:tc>
        <w:tc>
          <w:tcPr>
            <w:tcW w:w="4669" w:type="dxa"/>
            <w:tcBorders>
              <w:top w:val="nil"/>
              <w:left w:val="nil"/>
              <w:bottom w:val="nil"/>
              <w:right w:val="single" w:sz="4" w:space="0" w:color="auto"/>
            </w:tcBorders>
            <w:noWrap/>
            <w:vAlign w:val="center"/>
          </w:tcPr>
          <w:p w:rsidR="00935623" w:rsidRDefault="00935623" w:rsidP="00986C90">
            <w:pPr>
              <w:spacing w:line="240" w:lineRule="auto"/>
              <w:rPr>
                <w:rFonts w:ascii="Times New Roman" w:hAnsi="Times New Roman"/>
                <w:color w:val="000000"/>
                <w:lang w:eastAsia="ru-RU"/>
              </w:rPr>
            </w:pPr>
            <w:r>
              <w:rPr>
                <w:rFonts w:ascii="Times New Roman" w:hAnsi="Times New Roman"/>
                <w:color w:val="000000"/>
                <w:lang w:eastAsia="ru-RU"/>
              </w:rPr>
              <w:t>2017 год</w:t>
            </w:r>
          </w:p>
        </w:tc>
        <w:tc>
          <w:tcPr>
            <w:tcW w:w="2340" w:type="dxa"/>
            <w:tcBorders>
              <w:top w:val="nil"/>
              <w:left w:val="nil"/>
              <w:bottom w:val="nil"/>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2857,80</w:t>
            </w:r>
          </w:p>
        </w:tc>
        <w:tc>
          <w:tcPr>
            <w:tcW w:w="1337" w:type="dxa"/>
            <w:tcBorders>
              <w:top w:val="nil"/>
              <w:left w:val="nil"/>
              <w:bottom w:val="nil"/>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1377" w:type="dxa"/>
            <w:tcBorders>
              <w:top w:val="nil"/>
              <w:left w:val="nil"/>
              <w:bottom w:val="nil"/>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1620" w:type="dxa"/>
            <w:tcBorders>
              <w:top w:val="nil"/>
              <w:left w:val="nil"/>
              <w:bottom w:val="nil"/>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1980" w:type="dxa"/>
            <w:tcBorders>
              <w:top w:val="nil"/>
              <w:left w:val="nil"/>
              <w:bottom w:val="nil"/>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r>
              <w:rPr>
                <w:rFonts w:ascii="Times New Roman" w:hAnsi="Times New Roman"/>
                <w:color w:val="000000"/>
                <w:lang w:eastAsia="ru-RU"/>
              </w:rPr>
              <w:t>0,00</w:t>
            </w:r>
          </w:p>
        </w:tc>
        <w:tc>
          <w:tcPr>
            <w:tcW w:w="2000" w:type="dxa"/>
            <w:tcBorders>
              <w:top w:val="nil"/>
              <w:left w:val="nil"/>
              <w:bottom w:val="nil"/>
              <w:right w:val="single" w:sz="8"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r>
      <w:tr w:rsidR="00935623" w:rsidTr="00986C90">
        <w:trPr>
          <w:trHeight w:val="290"/>
        </w:trPr>
        <w:tc>
          <w:tcPr>
            <w:tcW w:w="564" w:type="dxa"/>
            <w:tcBorders>
              <w:top w:val="single" w:sz="8" w:space="0" w:color="auto"/>
              <w:left w:val="single" w:sz="8" w:space="0" w:color="auto"/>
              <w:bottom w:val="single" w:sz="8" w:space="0" w:color="auto"/>
              <w:right w:val="single" w:sz="4" w:space="0" w:color="auto"/>
            </w:tcBorders>
            <w:noWrap/>
            <w:vAlign w:val="bottom"/>
          </w:tcPr>
          <w:p w:rsidR="00935623" w:rsidRDefault="00935623" w:rsidP="00986C90">
            <w:pPr>
              <w:spacing w:line="240" w:lineRule="auto"/>
              <w:rPr>
                <w:rFonts w:ascii="Times New Roman" w:hAnsi="Times New Roman"/>
                <w:color w:val="000000"/>
                <w:lang w:eastAsia="ru-RU"/>
              </w:rPr>
            </w:pPr>
            <w:r>
              <w:rPr>
                <w:rFonts w:ascii="Times New Roman" w:hAnsi="Times New Roman"/>
                <w:color w:val="000000"/>
                <w:lang w:eastAsia="ru-RU"/>
              </w:rPr>
              <w:t> </w:t>
            </w:r>
          </w:p>
        </w:tc>
        <w:tc>
          <w:tcPr>
            <w:tcW w:w="4669" w:type="dxa"/>
            <w:tcBorders>
              <w:top w:val="single" w:sz="8" w:space="0" w:color="auto"/>
              <w:left w:val="nil"/>
              <w:bottom w:val="single" w:sz="8" w:space="0" w:color="auto"/>
              <w:right w:val="single" w:sz="4" w:space="0" w:color="auto"/>
            </w:tcBorders>
            <w:noWrap/>
            <w:vAlign w:val="center"/>
          </w:tcPr>
          <w:p w:rsidR="00935623" w:rsidRDefault="00935623" w:rsidP="00986C90">
            <w:pPr>
              <w:spacing w:line="240" w:lineRule="auto"/>
              <w:rPr>
                <w:rFonts w:ascii="Times New Roman" w:hAnsi="Times New Roman"/>
                <w:color w:val="000000"/>
                <w:lang w:eastAsia="ru-RU"/>
              </w:rPr>
            </w:pPr>
            <w:r>
              <w:rPr>
                <w:rFonts w:ascii="Times New Roman" w:hAnsi="Times New Roman"/>
                <w:color w:val="000000"/>
                <w:lang w:eastAsia="ru-RU"/>
              </w:rPr>
              <w:t>Итого по этапу 2017 года:</w:t>
            </w:r>
          </w:p>
        </w:tc>
        <w:tc>
          <w:tcPr>
            <w:tcW w:w="2340" w:type="dxa"/>
            <w:tcBorders>
              <w:top w:val="single" w:sz="8" w:space="0" w:color="auto"/>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c>
          <w:tcPr>
            <w:tcW w:w="1337" w:type="dxa"/>
            <w:tcBorders>
              <w:top w:val="single" w:sz="8" w:space="0" w:color="auto"/>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c>
          <w:tcPr>
            <w:tcW w:w="1377" w:type="dxa"/>
            <w:tcBorders>
              <w:top w:val="single" w:sz="8" w:space="0" w:color="auto"/>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c>
          <w:tcPr>
            <w:tcW w:w="1620" w:type="dxa"/>
            <w:tcBorders>
              <w:top w:val="single" w:sz="8" w:space="0" w:color="auto"/>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c>
          <w:tcPr>
            <w:tcW w:w="1980" w:type="dxa"/>
            <w:tcBorders>
              <w:top w:val="single" w:sz="8" w:space="0" w:color="auto"/>
              <w:left w:val="nil"/>
              <w:bottom w:val="single" w:sz="8" w:space="0" w:color="auto"/>
              <w:right w:val="single" w:sz="4"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c>
          <w:tcPr>
            <w:tcW w:w="2000" w:type="dxa"/>
            <w:tcBorders>
              <w:top w:val="single" w:sz="8" w:space="0" w:color="auto"/>
              <w:left w:val="nil"/>
              <w:bottom w:val="single" w:sz="8" w:space="0" w:color="auto"/>
              <w:right w:val="single" w:sz="8" w:space="0" w:color="auto"/>
            </w:tcBorders>
            <w:noWrap/>
            <w:vAlign w:val="center"/>
          </w:tcPr>
          <w:p w:rsidR="00935623" w:rsidRDefault="00935623" w:rsidP="00986C90">
            <w:pPr>
              <w:spacing w:line="240" w:lineRule="auto"/>
              <w:jc w:val="center"/>
              <w:rPr>
                <w:rFonts w:ascii="Times New Roman" w:hAnsi="Times New Roman"/>
                <w:color w:val="000000"/>
                <w:lang w:eastAsia="ru-RU"/>
              </w:rPr>
            </w:pPr>
          </w:p>
        </w:tc>
      </w:tr>
    </w:tbl>
    <w:p w:rsidR="00935623" w:rsidRDefault="00935623" w:rsidP="00935623">
      <w:pPr>
        <w:widowControl w:val="0"/>
        <w:spacing w:line="240" w:lineRule="auto"/>
        <w:rPr>
          <w:rFonts w:ascii="Times New Roman" w:hAnsi="Times New Roman"/>
          <w:sz w:val="28"/>
          <w:szCs w:val="28"/>
        </w:rPr>
      </w:pPr>
    </w:p>
    <w:p w:rsidR="00935623" w:rsidRDefault="00935623" w:rsidP="00935623">
      <w:pPr>
        <w:widowControl w:val="0"/>
        <w:spacing w:line="240" w:lineRule="auto"/>
        <w:rPr>
          <w:rFonts w:ascii="Times New Roman" w:hAnsi="Times New Roman"/>
          <w:sz w:val="2"/>
          <w:szCs w:val="2"/>
        </w:rPr>
      </w:pPr>
    </w:p>
    <w:p w:rsidR="00935623" w:rsidRDefault="00935623" w:rsidP="00935623">
      <w:pPr>
        <w:widowControl w:val="0"/>
        <w:spacing w:line="240" w:lineRule="auto"/>
        <w:rPr>
          <w:rFonts w:ascii="Times New Roman" w:hAnsi="Times New Roman"/>
          <w:sz w:val="2"/>
          <w:szCs w:val="2"/>
        </w:rPr>
      </w:pPr>
    </w:p>
    <w:p w:rsidR="00935623" w:rsidRDefault="00935623" w:rsidP="00935623">
      <w:pPr>
        <w:widowControl w:val="0"/>
        <w:spacing w:line="240" w:lineRule="auto"/>
        <w:rPr>
          <w:rFonts w:ascii="Times New Roman" w:hAnsi="Times New Roman"/>
          <w:sz w:val="2"/>
          <w:szCs w:val="2"/>
        </w:rPr>
      </w:pPr>
    </w:p>
    <w:p w:rsidR="00935623" w:rsidRDefault="00935623" w:rsidP="00935623">
      <w:pPr>
        <w:widowControl w:val="0"/>
        <w:spacing w:line="240" w:lineRule="auto"/>
        <w:rPr>
          <w:rFonts w:ascii="Times New Roman" w:hAnsi="Times New Roman"/>
          <w:sz w:val="2"/>
          <w:szCs w:val="2"/>
        </w:rPr>
      </w:pPr>
    </w:p>
    <w:p w:rsidR="00935623" w:rsidRDefault="00935623" w:rsidP="00935623">
      <w:pPr>
        <w:widowControl w:val="0"/>
        <w:spacing w:line="240" w:lineRule="auto"/>
        <w:rPr>
          <w:rFonts w:ascii="Times New Roman" w:hAnsi="Times New Roman"/>
          <w:sz w:val="2"/>
          <w:szCs w:val="2"/>
        </w:rPr>
      </w:pPr>
    </w:p>
    <w:p w:rsidR="00935623" w:rsidRDefault="00935623" w:rsidP="00935623">
      <w:pPr>
        <w:widowControl w:val="0"/>
        <w:spacing w:line="240" w:lineRule="auto"/>
        <w:rPr>
          <w:rFonts w:ascii="Times New Roman" w:hAnsi="Times New Roman"/>
          <w:sz w:val="2"/>
          <w:szCs w:val="2"/>
        </w:rPr>
      </w:pPr>
    </w:p>
    <w:p w:rsidR="00935623" w:rsidRDefault="00935623" w:rsidP="00935623">
      <w:pPr>
        <w:widowControl w:val="0"/>
        <w:spacing w:line="240" w:lineRule="auto"/>
        <w:rPr>
          <w:rFonts w:ascii="Times New Roman" w:hAnsi="Times New Roman"/>
          <w:sz w:val="2"/>
          <w:szCs w:val="2"/>
        </w:rPr>
      </w:pPr>
    </w:p>
    <w:p w:rsidR="00935623" w:rsidRDefault="00935623" w:rsidP="00935623">
      <w:pPr>
        <w:widowControl w:val="0"/>
        <w:spacing w:line="240" w:lineRule="auto"/>
        <w:rPr>
          <w:rFonts w:ascii="Times New Roman" w:hAnsi="Times New Roman"/>
          <w:sz w:val="8"/>
          <w:szCs w:val="8"/>
        </w:rPr>
      </w:pPr>
    </w:p>
    <w:p w:rsidR="00935623" w:rsidRDefault="00935623" w:rsidP="00935623">
      <w:pPr>
        <w:spacing w:line="240" w:lineRule="auto"/>
        <w:rPr>
          <w:rFonts w:ascii="Times New Roman" w:hAnsi="Times New Roman"/>
          <w:sz w:val="8"/>
          <w:szCs w:val="8"/>
        </w:rPr>
        <w:sectPr w:rsidR="00935623" w:rsidSect="00BE5FA8">
          <w:pgSz w:w="16838" w:h="11906" w:orient="landscape"/>
          <w:pgMar w:top="899" w:right="851" w:bottom="851" w:left="851" w:header="567" w:footer="567" w:gutter="0"/>
          <w:cols w:space="720"/>
        </w:sectPr>
      </w:pPr>
    </w:p>
    <w:p w:rsidR="00935623" w:rsidRDefault="00935623" w:rsidP="00935623">
      <w:pPr>
        <w:autoSpaceDE w:val="0"/>
        <w:autoSpaceDN w:val="0"/>
        <w:adjustRightInd w:val="0"/>
        <w:spacing w:line="240" w:lineRule="auto"/>
        <w:jc w:val="center"/>
        <w:rPr>
          <w:rFonts w:ascii="Times New Roman" w:hAnsi="Times New Roman"/>
          <w:b/>
          <w:sz w:val="28"/>
          <w:szCs w:val="28"/>
        </w:rPr>
      </w:pPr>
      <w:r>
        <w:rPr>
          <w:rFonts w:ascii="Times New Roman" w:hAnsi="Times New Roman"/>
          <w:b/>
          <w:sz w:val="28"/>
          <w:szCs w:val="28"/>
        </w:rPr>
        <w:lastRenderedPageBreak/>
        <w:t>Раздел III. План организационных мероприятий на территории Партизанского муниципального района</w:t>
      </w:r>
    </w:p>
    <w:p w:rsidR="00935623" w:rsidRDefault="00935623" w:rsidP="00935623">
      <w:pPr>
        <w:autoSpaceDE w:val="0"/>
        <w:autoSpaceDN w:val="0"/>
        <w:adjustRightInd w:val="0"/>
        <w:spacing w:line="240" w:lineRule="auto"/>
        <w:jc w:val="center"/>
        <w:rPr>
          <w:rFonts w:ascii="Times New Roman" w:hAnsi="Times New Roman"/>
          <w:b/>
          <w:sz w:val="28"/>
          <w:szCs w:val="28"/>
        </w:rPr>
      </w:pPr>
      <w:r>
        <w:rPr>
          <w:rFonts w:ascii="Times New Roman" w:hAnsi="Times New Roman"/>
          <w:b/>
          <w:sz w:val="28"/>
          <w:szCs w:val="28"/>
        </w:rPr>
        <w:t>в связи с переселением граждан из аварийного жилищного фонда</w:t>
      </w:r>
    </w:p>
    <w:p w:rsidR="00935623" w:rsidRDefault="00935623" w:rsidP="00935623">
      <w:pPr>
        <w:autoSpaceDE w:val="0"/>
        <w:autoSpaceDN w:val="0"/>
        <w:adjustRightInd w:val="0"/>
        <w:spacing w:line="240" w:lineRule="auto"/>
        <w:ind w:firstLine="709"/>
        <w:rPr>
          <w:rFonts w:ascii="Times New Roman" w:hAnsi="Times New Roman"/>
          <w:sz w:val="28"/>
          <w:szCs w:val="28"/>
        </w:rPr>
      </w:pPr>
    </w:p>
    <w:p w:rsidR="00935623" w:rsidRDefault="00935623" w:rsidP="00935623">
      <w:pPr>
        <w:autoSpaceDE w:val="0"/>
        <w:autoSpaceDN w:val="0"/>
        <w:adjustRightInd w:val="0"/>
        <w:spacing w:line="240" w:lineRule="auto"/>
        <w:ind w:firstLine="709"/>
        <w:rPr>
          <w:rFonts w:ascii="Times New Roman" w:hAnsi="Times New Roman"/>
          <w:sz w:val="28"/>
          <w:szCs w:val="28"/>
        </w:rPr>
      </w:pPr>
    </w:p>
    <w:tbl>
      <w:tblPr>
        <w:tblpPr w:leftFromText="180" w:rightFromText="180" w:vertAnchor="text" w:tblpXSpec="center" w:tblpY="1"/>
        <w:tblOverlap w:val="never"/>
        <w:tblW w:w="16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61"/>
        <w:gridCol w:w="8424"/>
        <w:gridCol w:w="16"/>
        <w:gridCol w:w="2684"/>
        <w:gridCol w:w="2379"/>
        <w:gridCol w:w="321"/>
        <w:gridCol w:w="1436"/>
      </w:tblGrid>
      <w:tr w:rsidR="00935623" w:rsidRPr="00935623" w:rsidTr="00986C90">
        <w:trPr>
          <w:trHeight w:val="269"/>
          <w:tblHeader/>
        </w:trPr>
        <w:tc>
          <w:tcPr>
            <w:tcW w:w="761" w:type="dxa"/>
            <w:tcBorders>
              <w:top w:val="single" w:sz="4" w:space="0" w:color="auto"/>
              <w:left w:val="single" w:sz="4" w:space="0" w:color="auto"/>
              <w:bottom w:val="single" w:sz="4" w:space="0" w:color="auto"/>
              <w:right w:val="single" w:sz="4" w:space="0" w:color="auto"/>
            </w:tcBorders>
            <w:vAlign w:val="center"/>
          </w:tcPr>
          <w:p w:rsidR="00935623" w:rsidRPr="00935623" w:rsidRDefault="00935623" w:rsidP="00986C90">
            <w:pPr>
              <w:autoSpaceDE w:val="0"/>
              <w:autoSpaceDN w:val="0"/>
              <w:adjustRightInd w:val="0"/>
              <w:spacing w:line="240" w:lineRule="auto"/>
              <w:jc w:val="center"/>
              <w:rPr>
                <w:rFonts w:ascii="Times New Roman" w:hAnsi="Times New Roman"/>
                <w:sz w:val="24"/>
                <w:szCs w:val="24"/>
              </w:rPr>
            </w:pPr>
            <w:r w:rsidRPr="00935623">
              <w:rPr>
                <w:rFonts w:ascii="Times New Roman" w:hAnsi="Times New Roman"/>
                <w:sz w:val="24"/>
                <w:szCs w:val="24"/>
              </w:rPr>
              <w:t>№</w:t>
            </w:r>
          </w:p>
          <w:p w:rsidR="00935623" w:rsidRPr="00935623" w:rsidRDefault="00935623" w:rsidP="00986C90">
            <w:pPr>
              <w:autoSpaceDE w:val="0"/>
              <w:autoSpaceDN w:val="0"/>
              <w:adjustRightInd w:val="0"/>
              <w:spacing w:line="240" w:lineRule="auto"/>
              <w:jc w:val="center"/>
              <w:rPr>
                <w:rFonts w:ascii="Times New Roman" w:hAnsi="Times New Roman"/>
                <w:sz w:val="24"/>
                <w:szCs w:val="24"/>
              </w:rPr>
            </w:pPr>
            <w:proofErr w:type="gramStart"/>
            <w:r w:rsidRPr="00935623">
              <w:rPr>
                <w:rFonts w:ascii="Times New Roman" w:hAnsi="Times New Roman"/>
                <w:sz w:val="24"/>
                <w:szCs w:val="24"/>
              </w:rPr>
              <w:t>п</w:t>
            </w:r>
            <w:proofErr w:type="gramEnd"/>
            <w:r w:rsidRPr="00935623">
              <w:rPr>
                <w:rFonts w:ascii="Times New Roman" w:hAnsi="Times New Roman"/>
                <w:sz w:val="24"/>
                <w:szCs w:val="24"/>
              </w:rPr>
              <w:t>/п</w:t>
            </w:r>
          </w:p>
        </w:tc>
        <w:tc>
          <w:tcPr>
            <w:tcW w:w="8440" w:type="dxa"/>
            <w:gridSpan w:val="2"/>
            <w:tcBorders>
              <w:top w:val="single" w:sz="4" w:space="0" w:color="auto"/>
              <w:left w:val="single" w:sz="4" w:space="0" w:color="auto"/>
              <w:bottom w:val="single" w:sz="4" w:space="0" w:color="auto"/>
              <w:right w:val="single" w:sz="4" w:space="0" w:color="auto"/>
            </w:tcBorders>
            <w:vAlign w:val="center"/>
          </w:tcPr>
          <w:p w:rsidR="00935623" w:rsidRPr="00935623" w:rsidRDefault="00935623" w:rsidP="00986C90">
            <w:pPr>
              <w:autoSpaceDE w:val="0"/>
              <w:autoSpaceDN w:val="0"/>
              <w:adjustRightInd w:val="0"/>
              <w:spacing w:line="240" w:lineRule="auto"/>
              <w:jc w:val="center"/>
              <w:rPr>
                <w:rFonts w:ascii="Times New Roman" w:hAnsi="Times New Roman"/>
                <w:sz w:val="24"/>
                <w:szCs w:val="24"/>
              </w:rPr>
            </w:pPr>
            <w:r w:rsidRPr="00935623">
              <w:rPr>
                <w:rFonts w:ascii="Times New Roman" w:hAnsi="Times New Roman"/>
                <w:sz w:val="24"/>
                <w:szCs w:val="24"/>
              </w:rPr>
              <w:t>Наименование мероприятия</w:t>
            </w:r>
          </w:p>
        </w:tc>
        <w:tc>
          <w:tcPr>
            <w:tcW w:w="2684" w:type="dxa"/>
            <w:tcBorders>
              <w:top w:val="single" w:sz="4" w:space="0" w:color="auto"/>
              <w:left w:val="single" w:sz="4" w:space="0" w:color="auto"/>
              <w:bottom w:val="single" w:sz="4" w:space="0" w:color="auto"/>
              <w:right w:val="single" w:sz="4" w:space="0" w:color="auto"/>
            </w:tcBorders>
            <w:vAlign w:val="center"/>
          </w:tcPr>
          <w:p w:rsidR="00935623" w:rsidRPr="00935623" w:rsidRDefault="00935623" w:rsidP="00986C90">
            <w:pPr>
              <w:autoSpaceDE w:val="0"/>
              <w:autoSpaceDN w:val="0"/>
              <w:adjustRightInd w:val="0"/>
              <w:spacing w:line="240" w:lineRule="auto"/>
              <w:jc w:val="center"/>
              <w:rPr>
                <w:rFonts w:ascii="Times New Roman" w:hAnsi="Times New Roman"/>
                <w:sz w:val="24"/>
                <w:szCs w:val="24"/>
              </w:rPr>
            </w:pPr>
            <w:r w:rsidRPr="00935623">
              <w:rPr>
                <w:rFonts w:ascii="Times New Roman" w:hAnsi="Times New Roman"/>
                <w:sz w:val="24"/>
                <w:szCs w:val="24"/>
              </w:rPr>
              <w:t>Срок исполнения</w:t>
            </w:r>
          </w:p>
        </w:tc>
        <w:tc>
          <w:tcPr>
            <w:tcW w:w="2379" w:type="dxa"/>
            <w:tcBorders>
              <w:top w:val="single" w:sz="4" w:space="0" w:color="auto"/>
              <w:left w:val="single" w:sz="4" w:space="0" w:color="auto"/>
              <w:bottom w:val="single" w:sz="4" w:space="0" w:color="auto"/>
              <w:right w:val="single" w:sz="4" w:space="0" w:color="auto"/>
            </w:tcBorders>
            <w:vAlign w:val="center"/>
          </w:tcPr>
          <w:p w:rsidR="00935623" w:rsidRPr="00935623" w:rsidRDefault="00935623" w:rsidP="00986C90">
            <w:pPr>
              <w:autoSpaceDE w:val="0"/>
              <w:autoSpaceDN w:val="0"/>
              <w:adjustRightInd w:val="0"/>
              <w:spacing w:line="240" w:lineRule="auto"/>
              <w:jc w:val="center"/>
              <w:rPr>
                <w:rFonts w:ascii="Times New Roman" w:hAnsi="Times New Roman"/>
                <w:sz w:val="24"/>
                <w:szCs w:val="24"/>
              </w:rPr>
            </w:pPr>
            <w:r w:rsidRPr="00935623">
              <w:rPr>
                <w:rFonts w:ascii="Times New Roman" w:hAnsi="Times New Roman"/>
                <w:sz w:val="24"/>
                <w:szCs w:val="24"/>
              </w:rPr>
              <w:t>Ответственное лицо</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935623" w:rsidRPr="00935623" w:rsidRDefault="00935623" w:rsidP="00986C90">
            <w:pPr>
              <w:autoSpaceDE w:val="0"/>
              <w:autoSpaceDN w:val="0"/>
              <w:adjustRightInd w:val="0"/>
              <w:spacing w:line="240" w:lineRule="auto"/>
              <w:jc w:val="center"/>
              <w:rPr>
                <w:rFonts w:ascii="Times New Roman" w:hAnsi="Times New Roman"/>
                <w:sz w:val="24"/>
                <w:szCs w:val="24"/>
              </w:rPr>
            </w:pPr>
            <w:r w:rsidRPr="00935623">
              <w:rPr>
                <w:rFonts w:ascii="Times New Roman" w:hAnsi="Times New Roman"/>
                <w:sz w:val="24"/>
                <w:szCs w:val="24"/>
              </w:rPr>
              <w:t>Примечание</w:t>
            </w:r>
          </w:p>
        </w:tc>
      </w:tr>
      <w:tr w:rsidR="00935623" w:rsidRPr="00935623" w:rsidTr="00986C90">
        <w:trPr>
          <w:trHeight w:val="269"/>
          <w:tblHeader/>
        </w:trPr>
        <w:tc>
          <w:tcPr>
            <w:tcW w:w="761" w:type="dxa"/>
            <w:tcBorders>
              <w:top w:val="single" w:sz="4" w:space="0" w:color="auto"/>
              <w:left w:val="single" w:sz="4" w:space="0" w:color="auto"/>
              <w:bottom w:val="single" w:sz="4" w:space="0" w:color="auto"/>
              <w:right w:val="single" w:sz="4" w:space="0" w:color="auto"/>
            </w:tcBorders>
            <w:vAlign w:val="center"/>
          </w:tcPr>
          <w:p w:rsidR="00935623" w:rsidRPr="00935623" w:rsidRDefault="00935623" w:rsidP="00986C90">
            <w:pPr>
              <w:autoSpaceDE w:val="0"/>
              <w:autoSpaceDN w:val="0"/>
              <w:adjustRightInd w:val="0"/>
              <w:spacing w:line="240" w:lineRule="auto"/>
              <w:jc w:val="center"/>
              <w:rPr>
                <w:rFonts w:ascii="Times New Roman" w:hAnsi="Times New Roman"/>
                <w:sz w:val="24"/>
                <w:szCs w:val="24"/>
              </w:rPr>
            </w:pPr>
            <w:r w:rsidRPr="00935623">
              <w:rPr>
                <w:rFonts w:ascii="Times New Roman" w:hAnsi="Times New Roman"/>
                <w:sz w:val="24"/>
                <w:szCs w:val="24"/>
              </w:rPr>
              <w:t>1</w:t>
            </w:r>
          </w:p>
        </w:tc>
        <w:tc>
          <w:tcPr>
            <w:tcW w:w="8440" w:type="dxa"/>
            <w:gridSpan w:val="2"/>
            <w:tcBorders>
              <w:top w:val="single" w:sz="4" w:space="0" w:color="auto"/>
              <w:left w:val="single" w:sz="4" w:space="0" w:color="auto"/>
              <w:bottom w:val="single" w:sz="4" w:space="0" w:color="auto"/>
              <w:right w:val="single" w:sz="4" w:space="0" w:color="auto"/>
            </w:tcBorders>
            <w:vAlign w:val="center"/>
          </w:tcPr>
          <w:p w:rsidR="00935623" w:rsidRPr="00935623" w:rsidRDefault="00935623" w:rsidP="00986C90">
            <w:pPr>
              <w:autoSpaceDE w:val="0"/>
              <w:autoSpaceDN w:val="0"/>
              <w:adjustRightInd w:val="0"/>
              <w:spacing w:line="240" w:lineRule="auto"/>
              <w:jc w:val="center"/>
              <w:rPr>
                <w:rFonts w:ascii="Times New Roman" w:hAnsi="Times New Roman"/>
                <w:sz w:val="24"/>
                <w:szCs w:val="24"/>
              </w:rPr>
            </w:pPr>
            <w:r w:rsidRPr="00935623">
              <w:rPr>
                <w:rFonts w:ascii="Times New Roman" w:hAnsi="Times New Roman"/>
                <w:sz w:val="24"/>
                <w:szCs w:val="24"/>
              </w:rPr>
              <w:t>2</w:t>
            </w:r>
          </w:p>
        </w:tc>
        <w:tc>
          <w:tcPr>
            <w:tcW w:w="2684" w:type="dxa"/>
            <w:tcBorders>
              <w:top w:val="single" w:sz="4" w:space="0" w:color="auto"/>
              <w:left w:val="single" w:sz="4" w:space="0" w:color="auto"/>
              <w:bottom w:val="single" w:sz="4" w:space="0" w:color="auto"/>
              <w:right w:val="single" w:sz="4" w:space="0" w:color="auto"/>
            </w:tcBorders>
            <w:vAlign w:val="center"/>
          </w:tcPr>
          <w:p w:rsidR="00935623" w:rsidRPr="00935623" w:rsidRDefault="00935623" w:rsidP="00986C90">
            <w:pPr>
              <w:autoSpaceDE w:val="0"/>
              <w:autoSpaceDN w:val="0"/>
              <w:adjustRightInd w:val="0"/>
              <w:spacing w:line="240" w:lineRule="auto"/>
              <w:jc w:val="center"/>
              <w:rPr>
                <w:rFonts w:ascii="Times New Roman" w:hAnsi="Times New Roman"/>
                <w:sz w:val="24"/>
                <w:szCs w:val="24"/>
              </w:rPr>
            </w:pPr>
            <w:r w:rsidRPr="00935623">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vAlign w:val="center"/>
          </w:tcPr>
          <w:p w:rsidR="00935623" w:rsidRPr="00935623" w:rsidRDefault="00935623" w:rsidP="00986C90">
            <w:pPr>
              <w:autoSpaceDE w:val="0"/>
              <w:autoSpaceDN w:val="0"/>
              <w:adjustRightInd w:val="0"/>
              <w:spacing w:line="240" w:lineRule="auto"/>
              <w:jc w:val="center"/>
              <w:rPr>
                <w:rFonts w:ascii="Times New Roman" w:hAnsi="Times New Roman"/>
                <w:sz w:val="24"/>
                <w:szCs w:val="24"/>
              </w:rPr>
            </w:pPr>
            <w:r w:rsidRPr="00935623">
              <w:rPr>
                <w:rFonts w:ascii="Times New Roman" w:hAnsi="Times New Roman"/>
                <w:sz w:val="24"/>
                <w:szCs w:val="24"/>
              </w:rPr>
              <w:t>4</w:t>
            </w:r>
          </w:p>
        </w:tc>
        <w:tc>
          <w:tcPr>
            <w:tcW w:w="1757" w:type="dxa"/>
            <w:gridSpan w:val="2"/>
            <w:tcBorders>
              <w:top w:val="single" w:sz="4" w:space="0" w:color="auto"/>
              <w:left w:val="single" w:sz="4" w:space="0" w:color="auto"/>
              <w:bottom w:val="single" w:sz="4" w:space="0" w:color="auto"/>
              <w:right w:val="single" w:sz="4" w:space="0" w:color="auto"/>
            </w:tcBorders>
          </w:tcPr>
          <w:p w:rsidR="00935623" w:rsidRPr="00935623" w:rsidRDefault="00935623" w:rsidP="00986C90">
            <w:pPr>
              <w:autoSpaceDE w:val="0"/>
              <w:autoSpaceDN w:val="0"/>
              <w:adjustRightInd w:val="0"/>
              <w:spacing w:line="240" w:lineRule="auto"/>
              <w:jc w:val="center"/>
              <w:rPr>
                <w:rFonts w:ascii="Times New Roman" w:hAnsi="Times New Roman"/>
                <w:sz w:val="24"/>
                <w:szCs w:val="24"/>
              </w:rPr>
            </w:pPr>
            <w:r w:rsidRPr="00935623">
              <w:rPr>
                <w:rFonts w:ascii="Times New Roman" w:hAnsi="Times New Roman"/>
                <w:sz w:val="24"/>
                <w:szCs w:val="24"/>
              </w:rPr>
              <w:t>5</w:t>
            </w:r>
          </w:p>
        </w:tc>
      </w:tr>
      <w:tr w:rsidR="00935623" w:rsidRPr="00935623" w:rsidTr="00986C90">
        <w:trPr>
          <w:trHeight w:val="569"/>
        </w:trPr>
        <w:tc>
          <w:tcPr>
            <w:tcW w:w="16021" w:type="dxa"/>
            <w:gridSpan w:val="7"/>
            <w:tcBorders>
              <w:top w:val="single" w:sz="4" w:space="0" w:color="auto"/>
              <w:left w:val="single" w:sz="4" w:space="0" w:color="auto"/>
              <w:bottom w:val="single" w:sz="4" w:space="0" w:color="auto"/>
              <w:right w:val="single" w:sz="4" w:space="0" w:color="auto"/>
            </w:tcBorders>
            <w:vAlign w:val="center"/>
          </w:tcPr>
          <w:p w:rsidR="00935623" w:rsidRPr="00935623" w:rsidRDefault="00935623" w:rsidP="00986C90">
            <w:pPr>
              <w:autoSpaceDE w:val="0"/>
              <w:autoSpaceDN w:val="0"/>
              <w:adjustRightInd w:val="0"/>
              <w:spacing w:line="240" w:lineRule="auto"/>
              <w:jc w:val="center"/>
              <w:rPr>
                <w:rFonts w:ascii="Times New Roman" w:hAnsi="Times New Roman"/>
                <w:sz w:val="24"/>
                <w:szCs w:val="24"/>
              </w:rPr>
            </w:pPr>
            <w:r w:rsidRPr="00935623">
              <w:rPr>
                <w:rFonts w:ascii="Times New Roman" w:hAnsi="Times New Roman"/>
                <w:sz w:val="24"/>
                <w:szCs w:val="24"/>
              </w:rPr>
              <w:t>Мероприятия, рекомендуемые к исполнению на уровне муниципальных образований Приморского края</w:t>
            </w:r>
          </w:p>
        </w:tc>
      </w:tr>
      <w:tr w:rsidR="00935623" w:rsidRPr="00935623" w:rsidTr="00935623">
        <w:trPr>
          <w:trHeight w:val="1967"/>
        </w:trPr>
        <w:tc>
          <w:tcPr>
            <w:tcW w:w="761" w:type="dxa"/>
            <w:tcBorders>
              <w:top w:val="single" w:sz="4" w:space="0" w:color="auto"/>
              <w:left w:val="single" w:sz="4" w:space="0" w:color="auto"/>
              <w:bottom w:val="single" w:sz="4" w:space="0" w:color="auto"/>
              <w:right w:val="single" w:sz="4" w:space="0" w:color="auto"/>
            </w:tcBorders>
          </w:tcPr>
          <w:p w:rsidR="00935623" w:rsidRPr="00935623" w:rsidRDefault="00935623" w:rsidP="00986C90">
            <w:pPr>
              <w:tabs>
                <w:tab w:val="left" w:pos="79"/>
                <w:tab w:val="left" w:pos="125"/>
              </w:tabs>
              <w:autoSpaceDE w:val="0"/>
              <w:autoSpaceDN w:val="0"/>
              <w:adjustRightInd w:val="0"/>
              <w:spacing w:line="240" w:lineRule="auto"/>
              <w:ind w:left="-17"/>
              <w:jc w:val="center"/>
              <w:rPr>
                <w:rFonts w:ascii="Times New Roman" w:hAnsi="Times New Roman"/>
                <w:sz w:val="24"/>
                <w:szCs w:val="24"/>
              </w:rPr>
            </w:pPr>
            <w:r w:rsidRPr="00935623">
              <w:rPr>
                <w:rFonts w:ascii="Times New Roman" w:hAnsi="Times New Roman"/>
                <w:sz w:val="24"/>
                <w:szCs w:val="24"/>
              </w:rPr>
              <w:t>2</w:t>
            </w:r>
          </w:p>
        </w:tc>
        <w:tc>
          <w:tcPr>
            <w:tcW w:w="8424" w:type="dxa"/>
            <w:tcBorders>
              <w:top w:val="single" w:sz="4" w:space="0" w:color="auto"/>
              <w:left w:val="single" w:sz="4" w:space="0" w:color="auto"/>
              <w:bottom w:val="single" w:sz="4" w:space="0" w:color="auto"/>
              <w:right w:val="single" w:sz="4" w:space="0" w:color="auto"/>
            </w:tcBorders>
          </w:tcPr>
          <w:p w:rsidR="00935623" w:rsidRPr="00935623" w:rsidRDefault="00935623" w:rsidP="00935623">
            <w:pPr>
              <w:autoSpaceDE w:val="0"/>
              <w:autoSpaceDN w:val="0"/>
              <w:adjustRightInd w:val="0"/>
              <w:spacing w:line="240" w:lineRule="auto"/>
              <w:rPr>
                <w:rFonts w:ascii="Times New Roman" w:hAnsi="Times New Roman"/>
                <w:sz w:val="24"/>
                <w:szCs w:val="24"/>
              </w:rPr>
            </w:pPr>
            <w:proofErr w:type="gramStart"/>
            <w:r w:rsidRPr="00935623">
              <w:rPr>
                <w:rFonts w:ascii="Times New Roman" w:hAnsi="Times New Roman"/>
                <w:sz w:val="24"/>
                <w:szCs w:val="24"/>
              </w:rPr>
              <w:t>Разработка и утверждение планов мероприятий («дорожных карт»)</w:t>
            </w:r>
            <w:r w:rsidRPr="00935623">
              <w:rPr>
                <w:rFonts w:ascii="Times New Roman" w:hAnsi="Times New Roman"/>
                <w:sz w:val="24"/>
                <w:szCs w:val="24"/>
              </w:rPr>
              <w:br/>
              <w:t>по переселению до 01 сентября 2017 года граждан из аварийного жилищного фонда, расположенного на территории Партизанского муниципального района (жилых</w:t>
            </w:r>
            <w:r>
              <w:rPr>
                <w:rFonts w:ascii="Times New Roman" w:hAnsi="Times New Roman"/>
                <w:sz w:val="24"/>
                <w:szCs w:val="24"/>
              </w:rPr>
              <w:t xml:space="preserve"> по</w:t>
            </w:r>
            <w:r w:rsidRPr="00935623">
              <w:rPr>
                <w:rFonts w:ascii="Times New Roman" w:hAnsi="Times New Roman"/>
                <w:sz w:val="24"/>
                <w:szCs w:val="24"/>
              </w:rPr>
              <w:t xml:space="preserve">мещенийв многоквартирных домах, признанных в установленном порядке до </w:t>
            </w:r>
            <w:r w:rsidR="00EA1C21">
              <w:rPr>
                <w:rFonts w:ascii="Times New Roman" w:hAnsi="Times New Roman"/>
                <w:sz w:val="24"/>
                <w:szCs w:val="24"/>
              </w:rPr>
              <w:t>01</w:t>
            </w:r>
            <w:r w:rsidRPr="00935623">
              <w:rPr>
                <w:rFonts w:ascii="Times New Roman" w:hAnsi="Times New Roman"/>
                <w:sz w:val="24"/>
                <w:szCs w:val="24"/>
              </w:rPr>
              <w:t xml:space="preserve">1 января 2012 года аварийными и подлежащими сносу </w:t>
            </w:r>
            <w:r w:rsidRPr="00935623">
              <w:rPr>
                <w:rFonts w:ascii="Times New Roman" w:hAnsi="Times New Roman"/>
                <w:sz w:val="24"/>
                <w:szCs w:val="24"/>
              </w:rPr>
              <w:br/>
              <w:t xml:space="preserve">или реконструкции в связи с физическим износом в процессе </w:t>
            </w:r>
            <w:r w:rsidRPr="00935623">
              <w:rPr>
                <w:rFonts w:ascii="Times New Roman" w:hAnsi="Times New Roman"/>
                <w:sz w:val="24"/>
                <w:szCs w:val="24"/>
              </w:rPr>
              <w:br/>
              <w:t>их эксплуатации) на 2015-2017 годы</w:t>
            </w:r>
            <w:proofErr w:type="gramEnd"/>
          </w:p>
        </w:tc>
        <w:tc>
          <w:tcPr>
            <w:tcW w:w="2700" w:type="dxa"/>
            <w:gridSpan w:val="2"/>
            <w:tcBorders>
              <w:top w:val="single" w:sz="4" w:space="0" w:color="auto"/>
              <w:left w:val="single" w:sz="4" w:space="0" w:color="auto"/>
              <w:bottom w:val="single" w:sz="4" w:space="0" w:color="auto"/>
              <w:right w:val="single" w:sz="4" w:space="0" w:color="auto"/>
            </w:tcBorders>
          </w:tcPr>
          <w:p w:rsidR="00935623" w:rsidRPr="00935623" w:rsidRDefault="00935623" w:rsidP="00986C90">
            <w:pPr>
              <w:autoSpaceDE w:val="0"/>
              <w:autoSpaceDN w:val="0"/>
              <w:adjustRightInd w:val="0"/>
              <w:spacing w:line="240" w:lineRule="auto"/>
              <w:jc w:val="center"/>
              <w:rPr>
                <w:rFonts w:ascii="Times New Roman" w:hAnsi="Times New Roman"/>
                <w:sz w:val="24"/>
                <w:szCs w:val="24"/>
              </w:rPr>
            </w:pPr>
            <w:r w:rsidRPr="00935623">
              <w:rPr>
                <w:rFonts w:ascii="Times New Roman" w:hAnsi="Times New Roman"/>
                <w:sz w:val="24"/>
                <w:szCs w:val="24"/>
              </w:rPr>
              <w:t>март-апрель</w:t>
            </w:r>
          </w:p>
          <w:p w:rsidR="00935623" w:rsidRPr="00935623" w:rsidRDefault="00935623" w:rsidP="00986C90">
            <w:pPr>
              <w:autoSpaceDE w:val="0"/>
              <w:autoSpaceDN w:val="0"/>
              <w:adjustRightInd w:val="0"/>
              <w:spacing w:line="240" w:lineRule="auto"/>
              <w:jc w:val="center"/>
              <w:rPr>
                <w:rFonts w:ascii="Times New Roman" w:hAnsi="Times New Roman"/>
                <w:sz w:val="24"/>
                <w:szCs w:val="24"/>
              </w:rPr>
            </w:pPr>
            <w:r w:rsidRPr="00935623">
              <w:rPr>
                <w:rFonts w:ascii="Times New Roman" w:hAnsi="Times New Roman"/>
                <w:sz w:val="24"/>
                <w:szCs w:val="24"/>
              </w:rPr>
              <w:t>2015 года</w:t>
            </w:r>
          </w:p>
        </w:tc>
        <w:tc>
          <w:tcPr>
            <w:tcW w:w="2700" w:type="dxa"/>
            <w:gridSpan w:val="2"/>
            <w:tcBorders>
              <w:top w:val="single" w:sz="4" w:space="0" w:color="auto"/>
              <w:left w:val="single" w:sz="4" w:space="0" w:color="auto"/>
              <w:bottom w:val="single" w:sz="4" w:space="0" w:color="auto"/>
              <w:right w:val="single" w:sz="4" w:space="0" w:color="auto"/>
            </w:tcBorders>
          </w:tcPr>
          <w:p w:rsidR="00935623" w:rsidRPr="00935623" w:rsidRDefault="00935623" w:rsidP="00986C90">
            <w:pPr>
              <w:spacing w:line="240" w:lineRule="auto"/>
              <w:jc w:val="center"/>
              <w:rPr>
                <w:sz w:val="24"/>
                <w:szCs w:val="24"/>
              </w:rPr>
            </w:pPr>
            <w:r w:rsidRPr="00935623">
              <w:rPr>
                <w:rFonts w:ascii="Times New Roman" w:hAnsi="Times New Roman"/>
                <w:sz w:val="24"/>
                <w:szCs w:val="24"/>
              </w:rPr>
              <w:t>администрация Партизанского муниципального района</w:t>
            </w:r>
          </w:p>
        </w:tc>
        <w:tc>
          <w:tcPr>
            <w:tcW w:w="1436" w:type="dxa"/>
            <w:tcBorders>
              <w:top w:val="single" w:sz="4" w:space="0" w:color="auto"/>
              <w:left w:val="single" w:sz="4" w:space="0" w:color="auto"/>
              <w:bottom w:val="single" w:sz="4" w:space="0" w:color="auto"/>
              <w:right w:val="single" w:sz="4" w:space="0" w:color="auto"/>
            </w:tcBorders>
          </w:tcPr>
          <w:p w:rsidR="00935623" w:rsidRPr="00935623" w:rsidRDefault="00935623" w:rsidP="00986C90">
            <w:pPr>
              <w:spacing w:line="240" w:lineRule="auto"/>
              <w:rPr>
                <w:rFonts w:ascii="Times New Roman" w:hAnsi="Times New Roman"/>
                <w:sz w:val="24"/>
                <w:szCs w:val="24"/>
              </w:rPr>
            </w:pPr>
          </w:p>
        </w:tc>
      </w:tr>
      <w:tr w:rsidR="00935623" w:rsidRPr="00935623" w:rsidTr="00935623">
        <w:trPr>
          <w:trHeight w:val="831"/>
        </w:trPr>
        <w:tc>
          <w:tcPr>
            <w:tcW w:w="761" w:type="dxa"/>
            <w:tcBorders>
              <w:top w:val="single" w:sz="4" w:space="0" w:color="auto"/>
              <w:left w:val="single" w:sz="4" w:space="0" w:color="auto"/>
              <w:bottom w:val="single" w:sz="4" w:space="0" w:color="auto"/>
              <w:right w:val="single" w:sz="4" w:space="0" w:color="auto"/>
            </w:tcBorders>
          </w:tcPr>
          <w:p w:rsidR="00935623" w:rsidRPr="00935623" w:rsidRDefault="00935623" w:rsidP="00986C90">
            <w:pPr>
              <w:tabs>
                <w:tab w:val="left" w:pos="79"/>
                <w:tab w:val="left" w:pos="125"/>
              </w:tabs>
              <w:autoSpaceDE w:val="0"/>
              <w:autoSpaceDN w:val="0"/>
              <w:adjustRightInd w:val="0"/>
              <w:spacing w:line="240" w:lineRule="auto"/>
              <w:ind w:left="-17"/>
              <w:jc w:val="center"/>
              <w:rPr>
                <w:rFonts w:ascii="Times New Roman" w:hAnsi="Times New Roman"/>
                <w:sz w:val="24"/>
                <w:szCs w:val="24"/>
              </w:rPr>
            </w:pPr>
            <w:r w:rsidRPr="00935623">
              <w:rPr>
                <w:rFonts w:ascii="Times New Roman" w:hAnsi="Times New Roman"/>
                <w:sz w:val="24"/>
                <w:szCs w:val="24"/>
              </w:rPr>
              <w:t>2</w:t>
            </w:r>
          </w:p>
        </w:tc>
        <w:tc>
          <w:tcPr>
            <w:tcW w:w="8424" w:type="dxa"/>
            <w:tcBorders>
              <w:top w:val="single" w:sz="4" w:space="0" w:color="auto"/>
              <w:left w:val="single" w:sz="4" w:space="0" w:color="auto"/>
              <w:bottom w:val="single" w:sz="4" w:space="0" w:color="auto"/>
              <w:right w:val="single" w:sz="4" w:space="0" w:color="auto"/>
            </w:tcBorders>
          </w:tcPr>
          <w:p w:rsidR="00935623" w:rsidRPr="00935623" w:rsidRDefault="00935623" w:rsidP="00986C90">
            <w:pPr>
              <w:autoSpaceDE w:val="0"/>
              <w:autoSpaceDN w:val="0"/>
              <w:adjustRightInd w:val="0"/>
              <w:spacing w:line="240" w:lineRule="auto"/>
              <w:rPr>
                <w:rFonts w:ascii="Times New Roman" w:hAnsi="Times New Roman"/>
                <w:sz w:val="24"/>
                <w:szCs w:val="24"/>
              </w:rPr>
            </w:pPr>
            <w:r w:rsidRPr="00935623">
              <w:rPr>
                <w:rFonts w:ascii="Times New Roman" w:hAnsi="Times New Roman"/>
                <w:sz w:val="24"/>
                <w:szCs w:val="24"/>
              </w:rPr>
              <w:t xml:space="preserve">Корректировка муниципальной </w:t>
            </w:r>
            <w:r w:rsidR="00EA1C21">
              <w:rPr>
                <w:rFonts w:ascii="Times New Roman" w:hAnsi="Times New Roman"/>
                <w:sz w:val="24"/>
                <w:szCs w:val="24"/>
              </w:rPr>
              <w:t>под</w:t>
            </w:r>
            <w:r w:rsidRPr="00935623">
              <w:rPr>
                <w:rFonts w:ascii="Times New Roman" w:hAnsi="Times New Roman"/>
                <w:sz w:val="24"/>
                <w:szCs w:val="24"/>
              </w:rPr>
              <w:t>программы</w:t>
            </w:r>
            <w:r w:rsidR="00EA1C21">
              <w:rPr>
                <w:rFonts w:ascii="Times New Roman" w:hAnsi="Times New Roman"/>
                <w:sz w:val="24"/>
                <w:szCs w:val="24"/>
              </w:rPr>
              <w:t xml:space="preserve"> «Проведение мероприятий</w:t>
            </w:r>
            <w:r w:rsidRPr="00935623">
              <w:rPr>
                <w:rFonts w:ascii="Times New Roman" w:hAnsi="Times New Roman"/>
                <w:sz w:val="24"/>
                <w:szCs w:val="24"/>
              </w:rPr>
              <w:t xml:space="preserve"> по переселению граждан из аварийного жилищного фонда</w:t>
            </w:r>
            <w:r w:rsidR="00EA1C21">
              <w:rPr>
                <w:rFonts w:ascii="Times New Roman" w:hAnsi="Times New Roman"/>
                <w:sz w:val="24"/>
                <w:szCs w:val="24"/>
              </w:rPr>
              <w:t xml:space="preserve"> в Партизанском муниципальном районе</w:t>
            </w:r>
            <w:r w:rsidRPr="00935623">
              <w:rPr>
                <w:rFonts w:ascii="Times New Roman" w:hAnsi="Times New Roman"/>
                <w:sz w:val="24"/>
                <w:szCs w:val="24"/>
              </w:rPr>
              <w:t xml:space="preserve"> на 2015-2017 годы</w:t>
            </w:r>
            <w:r w:rsidR="00EA1C21">
              <w:rPr>
                <w:rFonts w:ascii="Times New Roman" w:hAnsi="Times New Roman"/>
                <w:sz w:val="24"/>
                <w:szCs w:val="24"/>
              </w:rPr>
              <w:t>»</w:t>
            </w:r>
          </w:p>
        </w:tc>
        <w:tc>
          <w:tcPr>
            <w:tcW w:w="2700" w:type="dxa"/>
            <w:gridSpan w:val="2"/>
            <w:tcBorders>
              <w:top w:val="single" w:sz="4" w:space="0" w:color="auto"/>
              <w:left w:val="single" w:sz="4" w:space="0" w:color="auto"/>
              <w:bottom w:val="single" w:sz="4" w:space="0" w:color="auto"/>
              <w:right w:val="single" w:sz="4" w:space="0" w:color="auto"/>
            </w:tcBorders>
          </w:tcPr>
          <w:p w:rsidR="00935623" w:rsidRPr="00935623" w:rsidRDefault="00935623" w:rsidP="00986C90">
            <w:pPr>
              <w:autoSpaceDE w:val="0"/>
              <w:autoSpaceDN w:val="0"/>
              <w:adjustRightInd w:val="0"/>
              <w:spacing w:line="240" w:lineRule="auto"/>
              <w:jc w:val="center"/>
              <w:rPr>
                <w:rFonts w:ascii="Times New Roman" w:hAnsi="Times New Roman"/>
                <w:sz w:val="24"/>
                <w:szCs w:val="24"/>
              </w:rPr>
            </w:pPr>
            <w:r w:rsidRPr="00935623">
              <w:rPr>
                <w:rFonts w:ascii="Times New Roman" w:hAnsi="Times New Roman"/>
                <w:sz w:val="24"/>
                <w:szCs w:val="24"/>
              </w:rPr>
              <w:t xml:space="preserve">март-апрель </w:t>
            </w:r>
          </w:p>
          <w:p w:rsidR="00935623" w:rsidRPr="00935623" w:rsidRDefault="00935623" w:rsidP="00986C90">
            <w:pPr>
              <w:autoSpaceDE w:val="0"/>
              <w:autoSpaceDN w:val="0"/>
              <w:adjustRightInd w:val="0"/>
              <w:spacing w:line="240" w:lineRule="auto"/>
              <w:jc w:val="center"/>
              <w:rPr>
                <w:rFonts w:ascii="Times New Roman" w:hAnsi="Times New Roman"/>
                <w:sz w:val="24"/>
                <w:szCs w:val="24"/>
              </w:rPr>
            </w:pPr>
            <w:r w:rsidRPr="00935623">
              <w:rPr>
                <w:rFonts w:ascii="Times New Roman" w:hAnsi="Times New Roman"/>
                <w:sz w:val="24"/>
                <w:szCs w:val="24"/>
              </w:rPr>
              <w:t>2014 года</w:t>
            </w:r>
          </w:p>
        </w:tc>
        <w:tc>
          <w:tcPr>
            <w:tcW w:w="2700" w:type="dxa"/>
            <w:gridSpan w:val="2"/>
            <w:tcBorders>
              <w:top w:val="single" w:sz="4" w:space="0" w:color="auto"/>
              <w:left w:val="single" w:sz="4" w:space="0" w:color="auto"/>
              <w:bottom w:val="single" w:sz="4" w:space="0" w:color="auto"/>
              <w:right w:val="single" w:sz="4" w:space="0" w:color="auto"/>
            </w:tcBorders>
          </w:tcPr>
          <w:p w:rsidR="00935623" w:rsidRPr="00935623" w:rsidRDefault="00935623" w:rsidP="00986C90">
            <w:pPr>
              <w:spacing w:line="240" w:lineRule="auto"/>
              <w:jc w:val="center"/>
              <w:rPr>
                <w:sz w:val="24"/>
                <w:szCs w:val="24"/>
              </w:rPr>
            </w:pPr>
            <w:r w:rsidRPr="00935623">
              <w:rPr>
                <w:rFonts w:ascii="Times New Roman" w:hAnsi="Times New Roman"/>
                <w:sz w:val="24"/>
                <w:szCs w:val="24"/>
              </w:rPr>
              <w:t>администрация Партизанского муниципального района</w:t>
            </w:r>
          </w:p>
        </w:tc>
        <w:tc>
          <w:tcPr>
            <w:tcW w:w="1436" w:type="dxa"/>
            <w:tcBorders>
              <w:top w:val="single" w:sz="4" w:space="0" w:color="auto"/>
              <w:left w:val="single" w:sz="4" w:space="0" w:color="auto"/>
              <w:bottom w:val="single" w:sz="4" w:space="0" w:color="auto"/>
              <w:right w:val="single" w:sz="4" w:space="0" w:color="auto"/>
            </w:tcBorders>
          </w:tcPr>
          <w:p w:rsidR="00935623" w:rsidRPr="00935623" w:rsidRDefault="00935623" w:rsidP="00986C90">
            <w:pPr>
              <w:spacing w:line="240" w:lineRule="auto"/>
              <w:rPr>
                <w:rFonts w:ascii="Times New Roman" w:hAnsi="Times New Roman"/>
                <w:sz w:val="24"/>
                <w:szCs w:val="24"/>
              </w:rPr>
            </w:pPr>
          </w:p>
        </w:tc>
      </w:tr>
      <w:tr w:rsidR="00935623" w:rsidRPr="00935623" w:rsidTr="00986C90">
        <w:trPr>
          <w:trHeight w:val="1030"/>
        </w:trPr>
        <w:tc>
          <w:tcPr>
            <w:tcW w:w="761" w:type="dxa"/>
            <w:tcBorders>
              <w:top w:val="single" w:sz="4" w:space="0" w:color="auto"/>
              <w:left w:val="single" w:sz="4" w:space="0" w:color="auto"/>
              <w:bottom w:val="single" w:sz="4" w:space="0" w:color="auto"/>
              <w:right w:val="single" w:sz="4" w:space="0" w:color="auto"/>
            </w:tcBorders>
          </w:tcPr>
          <w:p w:rsidR="00935623" w:rsidRPr="00935623" w:rsidRDefault="00935623" w:rsidP="00986C90">
            <w:pPr>
              <w:tabs>
                <w:tab w:val="left" w:pos="79"/>
                <w:tab w:val="left" w:pos="125"/>
              </w:tabs>
              <w:autoSpaceDE w:val="0"/>
              <w:autoSpaceDN w:val="0"/>
              <w:adjustRightInd w:val="0"/>
              <w:spacing w:line="240" w:lineRule="auto"/>
              <w:ind w:left="-17"/>
              <w:jc w:val="center"/>
              <w:rPr>
                <w:rFonts w:ascii="Times New Roman" w:hAnsi="Times New Roman"/>
                <w:sz w:val="24"/>
                <w:szCs w:val="24"/>
              </w:rPr>
            </w:pPr>
            <w:r w:rsidRPr="00935623">
              <w:rPr>
                <w:rFonts w:ascii="Times New Roman" w:hAnsi="Times New Roman"/>
                <w:sz w:val="24"/>
                <w:szCs w:val="24"/>
              </w:rPr>
              <w:t>3</w:t>
            </w:r>
          </w:p>
        </w:tc>
        <w:tc>
          <w:tcPr>
            <w:tcW w:w="8424" w:type="dxa"/>
            <w:tcBorders>
              <w:top w:val="single" w:sz="4" w:space="0" w:color="auto"/>
              <w:left w:val="single" w:sz="4" w:space="0" w:color="auto"/>
              <w:bottom w:val="single" w:sz="4" w:space="0" w:color="auto"/>
              <w:right w:val="single" w:sz="4" w:space="0" w:color="auto"/>
            </w:tcBorders>
          </w:tcPr>
          <w:p w:rsidR="00935623" w:rsidRPr="00935623" w:rsidRDefault="00935623" w:rsidP="00986C90">
            <w:pPr>
              <w:autoSpaceDE w:val="0"/>
              <w:autoSpaceDN w:val="0"/>
              <w:adjustRightInd w:val="0"/>
              <w:spacing w:line="240" w:lineRule="auto"/>
              <w:rPr>
                <w:rFonts w:ascii="Times New Roman" w:hAnsi="Times New Roman"/>
                <w:sz w:val="24"/>
                <w:szCs w:val="24"/>
              </w:rPr>
            </w:pPr>
            <w:r w:rsidRPr="00935623">
              <w:rPr>
                <w:rFonts w:ascii="Times New Roman" w:hAnsi="Times New Roman"/>
                <w:sz w:val="24"/>
                <w:szCs w:val="24"/>
              </w:rPr>
              <w:t>Принятие муниципального правового акта о бюджете Партизанского  муниципального района Приморского края на текущий финансовый год (на текущий финансовый год и плановый период до 2017 года включительно), предусматривающего необходимые источники финансирования переселения граждан из аварийного жилищного фонда и о внесении изменений в бюджет</w:t>
            </w:r>
          </w:p>
        </w:tc>
        <w:tc>
          <w:tcPr>
            <w:tcW w:w="2700" w:type="dxa"/>
            <w:gridSpan w:val="2"/>
            <w:tcBorders>
              <w:top w:val="single" w:sz="4" w:space="0" w:color="auto"/>
              <w:left w:val="single" w:sz="4" w:space="0" w:color="auto"/>
              <w:bottom w:val="single" w:sz="4" w:space="0" w:color="auto"/>
              <w:right w:val="single" w:sz="4" w:space="0" w:color="auto"/>
            </w:tcBorders>
          </w:tcPr>
          <w:p w:rsidR="00935623" w:rsidRPr="00935623" w:rsidRDefault="00935623" w:rsidP="00986C90">
            <w:pPr>
              <w:autoSpaceDE w:val="0"/>
              <w:autoSpaceDN w:val="0"/>
              <w:adjustRightInd w:val="0"/>
              <w:spacing w:line="240" w:lineRule="auto"/>
              <w:jc w:val="center"/>
              <w:rPr>
                <w:rFonts w:ascii="Times New Roman" w:hAnsi="Times New Roman"/>
                <w:sz w:val="24"/>
                <w:szCs w:val="24"/>
              </w:rPr>
            </w:pPr>
            <w:r w:rsidRPr="00935623">
              <w:rPr>
                <w:rFonts w:ascii="Times New Roman" w:hAnsi="Times New Roman"/>
                <w:sz w:val="24"/>
                <w:szCs w:val="24"/>
              </w:rPr>
              <w:t>2015-2017 годы</w:t>
            </w:r>
          </w:p>
        </w:tc>
        <w:tc>
          <w:tcPr>
            <w:tcW w:w="2700" w:type="dxa"/>
            <w:gridSpan w:val="2"/>
            <w:tcBorders>
              <w:top w:val="single" w:sz="4" w:space="0" w:color="auto"/>
              <w:left w:val="single" w:sz="4" w:space="0" w:color="auto"/>
              <w:bottom w:val="single" w:sz="4" w:space="0" w:color="auto"/>
              <w:right w:val="single" w:sz="4" w:space="0" w:color="auto"/>
            </w:tcBorders>
          </w:tcPr>
          <w:p w:rsidR="00935623" w:rsidRPr="00935623" w:rsidRDefault="00935623" w:rsidP="00986C90">
            <w:pPr>
              <w:jc w:val="center"/>
              <w:rPr>
                <w:sz w:val="24"/>
                <w:szCs w:val="24"/>
              </w:rPr>
            </w:pPr>
            <w:r w:rsidRPr="00935623">
              <w:rPr>
                <w:rFonts w:ascii="Times New Roman" w:hAnsi="Times New Roman"/>
                <w:sz w:val="24"/>
                <w:szCs w:val="24"/>
              </w:rPr>
              <w:t>администрация Партизанского муниципального района</w:t>
            </w:r>
          </w:p>
        </w:tc>
        <w:tc>
          <w:tcPr>
            <w:tcW w:w="1436" w:type="dxa"/>
            <w:tcBorders>
              <w:top w:val="single" w:sz="4" w:space="0" w:color="auto"/>
              <w:left w:val="single" w:sz="4" w:space="0" w:color="auto"/>
              <w:bottom w:val="single" w:sz="4" w:space="0" w:color="auto"/>
              <w:right w:val="single" w:sz="4" w:space="0" w:color="auto"/>
            </w:tcBorders>
          </w:tcPr>
          <w:p w:rsidR="00935623" w:rsidRPr="00935623" w:rsidRDefault="00935623" w:rsidP="00986C90">
            <w:pPr>
              <w:spacing w:line="240" w:lineRule="auto"/>
              <w:rPr>
                <w:rFonts w:ascii="Times New Roman" w:hAnsi="Times New Roman"/>
                <w:sz w:val="24"/>
                <w:szCs w:val="24"/>
              </w:rPr>
            </w:pPr>
          </w:p>
        </w:tc>
      </w:tr>
      <w:tr w:rsidR="00935623" w:rsidRPr="00935623" w:rsidTr="00935623">
        <w:trPr>
          <w:trHeight w:val="891"/>
        </w:trPr>
        <w:tc>
          <w:tcPr>
            <w:tcW w:w="761" w:type="dxa"/>
            <w:tcBorders>
              <w:top w:val="single" w:sz="4" w:space="0" w:color="auto"/>
              <w:left w:val="single" w:sz="4" w:space="0" w:color="auto"/>
              <w:bottom w:val="single" w:sz="4" w:space="0" w:color="auto"/>
              <w:right w:val="single" w:sz="4" w:space="0" w:color="auto"/>
            </w:tcBorders>
          </w:tcPr>
          <w:p w:rsidR="00935623" w:rsidRPr="00935623" w:rsidRDefault="00935623" w:rsidP="00986C90">
            <w:pPr>
              <w:tabs>
                <w:tab w:val="left" w:pos="79"/>
                <w:tab w:val="left" w:pos="125"/>
              </w:tabs>
              <w:autoSpaceDE w:val="0"/>
              <w:autoSpaceDN w:val="0"/>
              <w:adjustRightInd w:val="0"/>
              <w:spacing w:line="240" w:lineRule="auto"/>
              <w:ind w:left="-17"/>
              <w:jc w:val="center"/>
              <w:rPr>
                <w:rFonts w:ascii="Times New Roman" w:hAnsi="Times New Roman"/>
                <w:sz w:val="24"/>
                <w:szCs w:val="24"/>
              </w:rPr>
            </w:pPr>
            <w:r w:rsidRPr="00935623">
              <w:rPr>
                <w:rFonts w:ascii="Times New Roman" w:hAnsi="Times New Roman"/>
                <w:sz w:val="24"/>
                <w:szCs w:val="24"/>
              </w:rPr>
              <w:t>4</w:t>
            </w:r>
          </w:p>
        </w:tc>
        <w:tc>
          <w:tcPr>
            <w:tcW w:w="8424" w:type="dxa"/>
            <w:tcBorders>
              <w:top w:val="single" w:sz="4" w:space="0" w:color="auto"/>
              <w:left w:val="single" w:sz="4" w:space="0" w:color="auto"/>
              <w:bottom w:val="single" w:sz="4" w:space="0" w:color="auto"/>
              <w:right w:val="single" w:sz="4" w:space="0" w:color="auto"/>
            </w:tcBorders>
          </w:tcPr>
          <w:p w:rsidR="00935623" w:rsidRPr="00935623" w:rsidRDefault="00935623" w:rsidP="00986C90">
            <w:pPr>
              <w:autoSpaceDE w:val="0"/>
              <w:autoSpaceDN w:val="0"/>
              <w:adjustRightInd w:val="0"/>
              <w:spacing w:line="240" w:lineRule="auto"/>
              <w:rPr>
                <w:rFonts w:ascii="Times New Roman" w:hAnsi="Times New Roman"/>
                <w:sz w:val="24"/>
                <w:szCs w:val="24"/>
              </w:rPr>
            </w:pPr>
            <w:r w:rsidRPr="00935623">
              <w:rPr>
                <w:rFonts w:ascii="Times New Roman" w:hAnsi="Times New Roman"/>
                <w:sz w:val="24"/>
                <w:szCs w:val="24"/>
              </w:rPr>
              <w:t>Заключение муниципальных контрактов на приобретение, строительство жилых помещений</w:t>
            </w:r>
          </w:p>
        </w:tc>
        <w:tc>
          <w:tcPr>
            <w:tcW w:w="2700" w:type="dxa"/>
            <w:gridSpan w:val="2"/>
            <w:tcBorders>
              <w:top w:val="single" w:sz="4" w:space="0" w:color="auto"/>
              <w:left w:val="single" w:sz="4" w:space="0" w:color="auto"/>
              <w:bottom w:val="single" w:sz="4" w:space="0" w:color="auto"/>
              <w:right w:val="single" w:sz="4" w:space="0" w:color="auto"/>
            </w:tcBorders>
          </w:tcPr>
          <w:p w:rsidR="00935623" w:rsidRPr="00935623" w:rsidRDefault="00935623" w:rsidP="00986C90">
            <w:pPr>
              <w:autoSpaceDE w:val="0"/>
              <w:autoSpaceDN w:val="0"/>
              <w:adjustRightInd w:val="0"/>
              <w:spacing w:line="240" w:lineRule="auto"/>
              <w:jc w:val="center"/>
              <w:rPr>
                <w:rFonts w:ascii="Times New Roman" w:hAnsi="Times New Roman"/>
                <w:sz w:val="24"/>
                <w:szCs w:val="24"/>
              </w:rPr>
            </w:pPr>
            <w:r w:rsidRPr="00935623">
              <w:rPr>
                <w:rFonts w:ascii="Times New Roman" w:hAnsi="Times New Roman"/>
                <w:sz w:val="24"/>
                <w:szCs w:val="24"/>
              </w:rPr>
              <w:t>2015-2016 годы</w:t>
            </w:r>
          </w:p>
        </w:tc>
        <w:tc>
          <w:tcPr>
            <w:tcW w:w="2700" w:type="dxa"/>
            <w:gridSpan w:val="2"/>
            <w:tcBorders>
              <w:top w:val="single" w:sz="4" w:space="0" w:color="auto"/>
              <w:left w:val="single" w:sz="4" w:space="0" w:color="auto"/>
              <w:bottom w:val="single" w:sz="4" w:space="0" w:color="auto"/>
              <w:right w:val="single" w:sz="4" w:space="0" w:color="auto"/>
            </w:tcBorders>
          </w:tcPr>
          <w:p w:rsidR="00935623" w:rsidRPr="00935623" w:rsidRDefault="00935623" w:rsidP="00986C90">
            <w:pPr>
              <w:spacing w:line="240" w:lineRule="auto"/>
              <w:jc w:val="center"/>
              <w:rPr>
                <w:sz w:val="24"/>
                <w:szCs w:val="24"/>
              </w:rPr>
            </w:pPr>
            <w:r w:rsidRPr="00935623">
              <w:rPr>
                <w:rFonts w:ascii="Times New Roman" w:hAnsi="Times New Roman"/>
                <w:sz w:val="24"/>
                <w:szCs w:val="24"/>
              </w:rPr>
              <w:t>администрация Партизанского муниципального района</w:t>
            </w:r>
          </w:p>
        </w:tc>
        <w:tc>
          <w:tcPr>
            <w:tcW w:w="1436" w:type="dxa"/>
            <w:tcBorders>
              <w:top w:val="single" w:sz="4" w:space="0" w:color="auto"/>
              <w:left w:val="single" w:sz="4" w:space="0" w:color="auto"/>
              <w:bottom w:val="single" w:sz="4" w:space="0" w:color="auto"/>
              <w:right w:val="single" w:sz="4" w:space="0" w:color="auto"/>
            </w:tcBorders>
          </w:tcPr>
          <w:p w:rsidR="00935623" w:rsidRPr="00935623" w:rsidRDefault="00935623" w:rsidP="00986C90">
            <w:pPr>
              <w:spacing w:line="240" w:lineRule="auto"/>
              <w:rPr>
                <w:rFonts w:ascii="Times New Roman" w:hAnsi="Times New Roman"/>
                <w:sz w:val="24"/>
                <w:szCs w:val="24"/>
              </w:rPr>
            </w:pPr>
          </w:p>
        </w:tc>
      </w:tr>
      <w:tr w:rsidR="00935623" w:rsidRPr="00935623" w:rsidTr="00986C90">
        <w:trPr>
          <w:trHeight w:val="1346"/>
        </w:trPr>
        <w:tc>
          <w:tcPr>
            <w:tcW w:w="761" w:type="dxa"/>
            <w:tcBorders>
              <w:top w:val="single" w:sz="4" w:space="0" w:color="auto"/>
              <w:left w:val="single" w:sz="4" w:space="0" w:color="auto"/>
              <w:bottom w:val="single" w:sz="4" w:space="0" w:color="auto"/>
              <w:right w:val="single" w:sz="4" w:space="0" w:color="auto"/>
            </w:tcBorders>
          </w:tcPr>
          <w:p w:rsidR="00935623" w:rsidRPr="00935623" w:rsidRDefault="00935623" w:rsidP="00986C90">
            <w:pPr>
              <w:tabs>
                <w:tab w:val="left" w:pos="79"/>
                <w:tab w:val="left" w:pos="125"/>
              </w:tabs>
              <w:autoSpaceDE w:val="0"/>
              <w:autoSpaceDN w:val="0"/>
              <w:adjustRightInd w:val="0"/>
              <w:spacing w:line="240" w:lineRule="auto"/>
              <w:ind w:left="-17"/>
              <w:jc w:val="center"/>
              <w:rPr>
                <w:rFonts w:ascii="Times New Roman" w:hAnsi="Times New Roman"/>
                <w:sz w:val="24"/>
                <w:szCs w:val="24"/>
              </w:rPr>
            </w:pPr>
            <w:r w:rsidRPr="00935623">
              <w:rPr>
                <w:rFonts w:ascii="Times New Roman" w:hAnsi="Times New Roman"/>
                <w:sz w:val="24"/>
                <w:szCs w:val="24"/>
              </w:rPr>
              <w:t>5</w:t>
            </w:r>
          </w:p>
        </w:tc>
        <w:tc>
          <w:tcPr>
            <w:tcW w:w="8424" w:type="dxa"/>
            <w:tcBorders>
              <w:top w:val="single" w:sz="4" w:space="0" w:color="auto"/>
              <w:left w:val="single" w:sz="4" w:space="0" w:color="auto"/>
              <w:bottom w:val="single" w:sz="4" w:space="0" w:color="auto"/>
              <w:right w:val="single" w:sz="4" w:space="0" w:color="auto"/>
            </w:tcBorders>
          </w:tcPr>
          <w:p w:rsidR="00935623" w:rsidRPr="00935623" w:rsidRDefault="00935623" w:rsidP="00986C90">
            <w:pPr>
              <w:autoSpaceDE w:val="0"/>
              <w:autoSpaceDN w:val="0"/>
              <w:adjustRightInd w:val="0"/>
              <w:spacing w:line="240" w:lineRule="auto"/>
              <w:rPr>
                <w:rFonts w:ascii="Times New Roman" w:hAnsi="Times New Roman"/>
                <w:sz w:val="24"/>
                <w:szCs w:val="24"/>
              </w:rPr>
            </w:pPr>
            <w:r w:rsidRPr="00935623">
              <w:rPr>
                <w:rFonts w:ascii="Times New Roman" w:hAnsi="Times New Roman"/>
                <w:sz w:val="24"/>
                <w:szCs w:val="24"/>
              </w:rPr>
              <w:t>Заключение договоров с гражданами, переселяемыми из аварийного жилищного фонда</w:t>
            </w:r>
          </w:p>
        </w:tc>
        <w:tc>
          <w:tcPr>
            <w:tcW w:w="2700" w:type="dxa"/>
            <w:gridSpan w:val="2"/>
            <w:tcBorders>
              <w:top w:val="single" w:sz="4" w:space="0" w:color="auto"/>
              <w:left w:val="single" w:sz="4" w:space="0" w:color="auto"/>
              <w:bottom w:val="single" w:sz="4" w:space="0" w:color="auto"/>
              <w:right w:val="single" w:sz="4" w:space="0" w:color="auto"/>
            </w:tcBorders>
          </w:tcPr>
          <w:p w:rsidR="00935623" w:rsidRPr="00935623" w:rsidRDefault="00935623" w:rsidP="00986C90">
            <w:pPr>
              <w:autoSpaceDE w:val="0"/>
              <w:autoSpaceDN w:val="0"/>
              <w:adjustRightInd w:val="0"/>
              <w:spacing w:line="240" w:lineRule="auto"/>
              <w:jc w:val="center"/>
              <w:rPr>
                <w:rFonts w:ascii="Times New Roman" w:hAnsi="Times New Roman"/>
                <w:sz w:val="24"/>
                <w:szCs w:val="24"/>
              </w:rPr>
            </w:pPr>
            <w:r w:rsidRPr="00935623">
              <w:rPr>
                <w:rFonts w:ascii="Times New Roman" w:hAnsi="Times New Roman"/>
                <w:sz w:val="24"/>
                <w:szCs w:val="24"/>
              </w:rPr>
              <w:t>2015-2016 годы</w:t>
            </w:r>
          </w:p>
        </w:tc>
        <w:tc>
          <w:tcPr>
            <w:tcW w:w="2700" w:type="dxa"/>
            <w:gridSpan w:val="2"/>
            <w:tcBorders>
              <w:top w:val="single" w:sz="4" w:space="0" w:color="auto"/>
              <w:left w:val="single" w:sz="4" w:space="0" w:color="auto"/>
              <w:bottom w:val="single" w:sz="4" w:space="0" w:color="auto"/>
              <w:right w:val="single" w:sz="4" w:space="0" w:color="auto"/>
            </w:tcBorders>
          </w:tcPr>
          <w:p w:rsidR="00935623" w:rsidRPr="00935623" w:rsidRDefault="00935623" w:rsidP="00935623">
            <w:pPr>
              <w:spacing w:line="240" w:lineRule="auto"/>
              <w:jc w:val="center"/>
              <w:rPr>
                <w:sz w:val="24"/>
                <w:szCs w:val="24"/>
              </w:rPr>
            </w:pPr>
            <w:r w:rsidRPr="00935623">
              <w:rPr>
                <w:rFonts w:ascii="Times New Roman" w:hAnsi="Times New Roman"/>
                <w:sz w:val="24"/>
                <w:szCs w:val="24"/>
              </w:rPr>
              <w:t>администрация Партизанского муниципального района</w:t>
            </w:r>
          </w:p>
        </w:tc>
        <w:tc>
          <w:tcPr>
            <w:tcW w:w="1436" w:type="dxa"/>
            <w:tcBorders>
              <w:top w:val="single" w:sz="4" w:space="0" w:color="auto"/>
              <w:left w:val="single" w:sz="4" w:space="0" w:color="auto"/>
              <w:bottom w:val="single" w:sz="4" w:space="0" w:color="auto"/>
              <w:right w:val="single" w:sz="4" w:space="0" w:color="auto"/>
            </w:tcBorders>
          </w:tcPr>
          <w:p w:rsidR="00935623" w:rsidRPr="00935623" w:rsidRDefault="00935623" w:rsidP="00986C90">
            <w:pPr>
              <w:spacing w:line="240" w:lineRule="auto"/>
              <w:rPr>
                <w:rFonts w:ascii="Times New Roman" w:hAnsi="Times New Roman"/>
                <w:sz w:val="24"/>
                <w:szCs w:val="24"/>
              </w:rPr>
            </w:pPr>
          </w:p>
        </w:tc>
      </w:tr>
      <w:tr w:rsidR="00935623" w:rsidRPr="00935623" w:rsidTr="00986C90">
        <w:trPr>
          <w:trHeight w:val="2077"/>
        </w:trPr>
        <w:tc>
          <w:tcPr>
            <w:tcW w:w="761" w:type="dxa"/>
            <w:tcBorders>
              <w:top w:val="single" w:sz="4" w:space="0" w:color="auto"/>
              <w:left w:val="single" w:sz="4" w:space="0" w:color="auto"/>
              <w:bottom w:val="single" w:sz="4" w:space="0" w:color="auto"/>
              <w:right w:val="single" w:sz="4" w:space="0" w:color="auto"/>
            </w:tcBorders>
          </w:tcPr>
          <w:p w:rsidR="00935623" w:rsidRPr="00935623" w:rsidRDefault="00935623" w:rsidP="00986C90">
            <w:pPr>
              <w:tabs>
                <w:tab w:val="left" w:pos="79"/>
                <w:tab w:val="left" w:pos="125"/>
              </w:tabs>
              <w:autoSpaceDE w:val="0"/>
              <w:autoSpaceDN w:val="0"/>
              <w:adjustRightInd w:val="0"/>
              <w:spacing w:line="240" w:lineRule="auto"/>
              <w:ind w:left="-17"/>
              <w:jc w:val="center"/>
              <w:rPr>
                <w:rFonts w:ascii="Times New Roman" w:hAnsi="Times New Roman"/>
                <w:sz w:val="24"/>
                <w:szCs w:val="24"/>
              </w:rPr>
            </w:pPr>
            <w:r w:rsidRPr="00935623">
              <w:rPr>
                <w:rFonts w:ascii="Times New Roman" w:hAnsi="Times New Roman"/>
                <w:sz w:val="24"/>
                <w:szCs w:val="24"/>
              </w:rPr>
              <w:lastRenderedPageBreak/>
              <w:t>6</w:t>
            </w:r>
          </w:p>
        </w:tc>
        <w:tc>
          <w:tcPr>
            <w:tcW w:w="8424" w:type="dxa"/>
            <w:tcBorders>
              <w:top w:val="single" w:sz="4" w:space="0" w:color="auto"/>
              <w:left w:val="single" w:sz="4" w:space="0" w:color="auto"/>
              <w:bottom w:val="single" w:sz="4" w:space="0" w:color="auto"/>
              <w:right w:val="single" w:sz="4" w:space="0" w:color="auto"/>
            </w:tcBorders>
          </w:tcPr>
          <w:p w:rsidR="00935623" w:rsidRPr="00935623" w:rsidRDefault="00935623" w:rsidP="00986C90">
            <w:pPr>
              <w:autoSpaceDE w:val="0"/>
              <w:autoSpaceDN w:val="0"/>
              <w:adjustRightInd w:val="0"/>
              <w:spacing w:line="240" w:lineRule="auto"/>
              <w:rPr>
                <w:rFonts w:ascii="Times New Roman" w:hAnsi="Times New Roman"/>
                <w:sz w:val="24"/>
                <w:szCs w:val="24"/>
              </w:rPr>
            </w:pPr>
            <w:r w:rsidRPr="00935623">
              <w:rPr>
                <w:rFonts w:ascii="Times New Roman" w:hAnsi="Times New Roman"/>
                <w:sz w:val="24"/>
                <w:szCs w:val="24"/>
              </w:rPr>
              <w:t xml:space="preserve">Мероприятия, реализуемые с целью финансирования переселения </w:t>
            </w:r>
            <w:r w:rsidRPr="00935623">
              <w:rPr>
                <w:rFonts w:ascii="Times New Roman" w:hAnsi="Times New Roman"/>
                <w:sz w:val="24"/>
                <w:szCs w:val="24"/>
              </w:rPr>
              <w:br/>
              <w:t>за счет внебюджетных средств:</w:t>
            </w:r>
          </w:p>
          <w:p w:rsidR="00935623" w:rsidRPr="00935623" w:rsidRDefault="00935623" w:rsidP="00986C90">
            <w:pPr>
              <w:autoSpaceDE w:val="0"/>
              <w:autoSpaceDN w:val="0"/>
              <w:adjustRightInd w:val="0"/>
              <w:spacing w:line="240" w:lineRule="auto"/>
              <w:rPr>
                <w:rFonts w:ascii="Times New Roman" w:hAnsi="Times New Roman"/>
                <w:sz w:val="24"/>
                <w:szCs w:val="24"/>
              </w:rPr>
            </w:pPr>
            <w:r w:rsidRPr="00935623">
              <w:rPr>
                <w:rFonts w:ascii="Times New Roman" w:hAnsi="Times New Roman"/>
                <w:sz w:val="24"/>
                <w:szCs w:val="24"/>
              </w:rPr>
              <w:t xml:space="preserve">-заключение инвестиционных договоров на строительство многоквартирных домов, в соответствии с </w:t>
            </w:r>
            <w:proofErr w:type="spellStart"/>
            <w:r w:rsidRPr="00935623">
              <w:rPr>
                <w:rFonts w:ascii="Times New Roman" w:hAnsi="Times New Roman"/>
                <w:sz w:val="24"/>
                <w:szCs w:val="24"/>
              </w:rPr>
              <w:t>которымив</w:t>
            </w:r>
            <w:proofErr w:type="spellEnd"/>
            <w:r w:rsidRPr="00935623">
              <w:rPr>
                <w:rFonts w:ascii="Times New Roman" w:hAnsi="Times New Roman"/>
                <w:sz w:val="24"/>
                <w:szCs w:val="24"/>
              </w:rPr>
              <w:t xml:space="preserve"> муниципальную собственность подлеж</w:t>
            </w:r>
            <w:r w:rsidR="00EA1C21">
              <w:rPr>
                <w:rFonts w:ascii="Times New Roman" w:hAnsi="Times New Roman"/>
                <w:sz w:val="24"/>
                <w:szCs w:val="24"/>
              </w:rPr>
              <w:t>и</w:t>
            </w:r>
            <w:r w:rsidRPr="00935623">
              <w:rPr>
                <w:rFonts w:ascii="Times New Roman" w:hAnsi="Times New Roman"/>
                <w:sz w:val="24"/>
                <w:szCs w:val="24"/>
              </w:rPr>
              <w:t xml:space="preserve">т передаче часть жилых помещений для переселения граждан из аварийного жилищного фонда; </w:t>
            </w:r>
          </w:p>
          <w:p w:rsidR="00935623" w:rsidRPr="00935623" w:rsidRDefault="00935623" w:rsidP="00986C90">
            <w:pPr>
              <w:autoSpaceDE w:val="0"/>
              <w:autoSpaceDN w:val="0"/>
              <w:adjustRightInd w:val="0"/>
              <w:spacing w:line="240" w:lineRule="auto"/>
              <w:rPr>
                <w:rFonts w:ascii="Times New Roman" w:hAnsi="Times New Roman"/>
                <w:sz w:val="24"/>
                <w:szCs w:val="24"/>
              </w:rPr>
            </w:pPr>
            <w:r w:rsidRPr="00935623">
              <w:rPr>
                <w:rFonts w:ascii="Times New Roman" w:hAnsi="Times New Roman"/>
                <w:sz w:val="24"/>
                <w:szCs w:val="24"/>
              </w:rPr>
              <w:t>-принятие решений о развитии застроенных территорий;</w:t>
            </w:r>
          </w:p>
          <w:p w:rsidR="00935623" w:rsidRPr="00935623" w:rsidRDefault="00EA1C21" w:rsidP="00986C90">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00935623" w:rsidRPr="00935623">
              <w:rPr>
                <w:rFonts w:ascii="Times New Roman" w:hAnsi="Times New Roman"/>
                <w:sz w:val="24"/>
                <w:szCs w:val="24"/>
              </w:rPr>
              <w:t>проведение открытых аукционов и заключение договоров о развитии застроенных территорий;</w:t>
            </w:r>
          </w:p>
          <w:p w:rsidR="00935623" w:rsidRPr="00935623" w:rsidRDefault="00935623" w:rsidP="00986C90">
            <w:pPr>
              <w:autoSpaceDE w:val="0"/>
              <w:autoSpaceDN w:val="0"/>
              <w:adjustRightInd w:val="0"/>
              <w:spacing w:line="240" w:lineRule="auto"/>
              <w:rPr>
                <w:rFonts w:ascii="Times New Roman" w:hAnsi="Times New Roman"/>
                <w:sz w:val="24"/>
                <w:szCs w:val="24"/>
              </w:rPr>
            </w:pPr>
            <w:r w:rsidRPr="00935623">
              <w:rPr>
                <w:rFonts w:ascii="Times New Roman" w:hAnsi="Times New Roman"/>
                <w:sz w:val="24"/>
                <w:szCs w:val="24"/>
              </w:rPr>
              <w:t>-утверждение проекта планировки застроенной территории;</w:t>
            </w:r>
          </w:p>
          <w:p w:rsidR="00935623" w:rsidRPr="00935623" w:rsidRDefault="00935623" w:rsidP="00935623">
            <w:pPr>
              <w:autoSpaceDE w:val="0"/>
              <w:autoSpaceDN w:val="0"/>
              <w:adjustRightInd w:val="0"/>
              <w:spacing w:line="240" w:lineRule="auto"/>
              <w:rPr>
                <w:rFonts w:ascii="Times New Roman" w:hAnsi="Times New Roman"/>
                <w:sz w:val="24"/>
                <w:szCs w:val="24"/>
              </w:rPr>
            </w:pPr>
            <w:r w:rsidRPr="00935623">
              <w:rPr>
                <w:rFonts w:ascii="Times New Roman" w:hAnsi="Times New Roman"/>
                <w:sz w:val="24"/>
                <w:szCs w:val="24"/>
              </w:rPr>
              <w:t xml:space="preserve">-принятие решений об изъятии путем выкупа жилых помещений </w:t>
            </w:r>
            <w:r w:rsidRPr="00935623">
              <w:rPr>
                <w:rFonts w:ascii="Times New Roman" w:hAnsi="Times New Roman"/>
                <w:sz w:val="24"/>
                <w:szCs w:val="24"/>
              </w:rPr>
              <w:br/>
              <w:t>в многоквартирных домах, признанных аварийными и подлежащими сносу или реконструкции, расположенных на застроенной территории, в отношении которой принято решение о развитии;</w:t>
            </w:r>
          </w:p>
          <w:p w:rsidR="00935623" w:rsidRPr="00935623" w:rsidRDefault="00935623" w:rsidP="00935623">
            <w:pPr>
              <w:autoSpaceDE w:val="0"/>
              <w:autoSpaceDN w:val="0"/>
              <w:adjustRightInd w:val="0"/>
              <w:spacing w:line="240" w:lineRule="auto"/>
              <w:rPr>
                <w:rFonts w:ascii="Times New Roman" w:hAnsi="Times New Roman"/>
                <w:sz w:val="24"/>
                <w:szCs w:val="24"/>
              </w:rPr>
            </w:pPr>
            <w:r w:rsidRPr="00935623">
              <w:rPr>
                <w:rFonts w:ascii="Times New Roman" w:hAnsi="Times New Roman"/>
                <w:sz w:val="24"/>
                <w:szCs w:val="24"/>
              </w:rPr>
              <w:t>-предоставление жилых помещений гражданам, переселяемым</w:t>
            </w:r>
            <w:r w:rsidRPr="00935623">
              <w:rPr>
                <w:rFonts w:ascii="Times New Roman" w:hAnsi="Times New Roman"/>
                <w:sz w:val="24"/>
                <w:szCs w:val="24"/>
              </w:rPr>
              <w:br/>
              <w:t>из аварийного жилищного фонда, расположенного на застроенной территории, в отношении которой принято решение о развитии</w:t>
            </w:r>
          </w:p>
        </w:tc>
        <w:tc>
          <w:tcPr>
            <w:tcW w:w="2700" w:type="dxa"/>
            <w:gridSpan w:val="2"/>
            <w:tcBorders>
              <w:top w:val="single" w:sz="4" w:space="0" w:color="auto"/>
              <w:left w:val="single" w:sz="4" w:space="0" w:color="auto"/>
              <w:bottom w:val="single" w:sz="4" w:space="0" w:color="auto"/>
              <w:right w:val="single" w:sz="4" w:space="0" w:color="auto"/>
            </w:tcBorders>
          </w:tcPr>
          <w:p w:rsidR="00935623" w:rsidRPr="00935623" w:rsidRDefault="00935623" w:rsidP="00986C90">
            <w:pPr>
              <w:autoSpaceDE w:val="0"/>
              <w:autoSpaceDN w:val="0"/>
              <w:adjustRightInd w:val="0"/>
              <w:spacing w:line="240" w:lineRule="auto"/>
              <w:jc w:val="center"/>
              <w:rPr>
                <w:rFonts w:ascii="Times New Roman" w:hAnsi="Times New Roman"/>
                <w:sz w:val="24"/>
                <w:szCs w:val="24"/>
              </w:rPr>
            </w:pPr>
            <w:r w:rsidRPr="00935623">
              <w:rPr>
                <w:rFonts w:ascii="Times New Roman" w:hAnsi="Times New Roman"/>
                <w:sz w:val="24"/>
                <w:szCs w:val="24"/>
              </w:rPr>
              <w:t>2015-2016 годы</w:t>
            </w:r>
          </w:p>
        </w:tc>
        <w:tc>
          <w:tcPr>
            <w:tcW w:w="2700" w:type="dxa"/>
            <w:gridSpan w:val="2"/>
            <w:tcBorders>
              <w:top w:val="single" w:sz="4" w:space="0" w:color="auto"/>
              <w:left w:val="single" w:sz="4" w:space="0" w:color="auto"/>
              <w:bottom w:val="single" w:sz="4" w:space="0" w:color="auto"/>
              <w:right w:val="single" w:sz="4" w:space="0" w:color="auto"/>
            </w:tcBorders>
          </w:tcPr>
          <w:p w:rsidR="00935623" w:rsidRPr="00935623" w:rsidRDefault="00935623" w:rsidP="00986C90">
            <w:pPr>
              <w:jc w:val="center"/>
              <w:rPr>
                <w:sz w:val="24"/>
                <w:szCs w:val="24"/>
              </w:rPr>
            </w:pPr>
            <w:r w:rsidRPr="00935623">
              <w:rPr>
                <w:rFonts w:ascii="Times New Roman" w:hAnsi="Times New Roman"/>
                <w:sz w:val="24"/>
                <w:szCs w:val="24"/>
              </w:rPr>
              <w:t>администрация Партизанского муниципального района</w:t>
            </w:r>
          </w:p>
        </w:tc>
        <w:tc>
          <w:tcPr>
            <w:tcW w:w="1436" w:type="dxa"/>
            <w:tcBorders>
              <w:top w:val="single" w:sz="4" w:space="0" w:color="auto"/>
              <w:left w:val="single" w:sz="4" w:space="0" w:color="auto"/>
              <w:bottom w:val="single" w:sz="4" w:space="0" w:color="auto"/>
              <w:right w:val="single" w:sz="4" w:space="0" w:color="auto"/>
            </w:tcBorders>
          </w:tcPr>
          <w:p w:rsidR="00935623" w:rsidRPr="00935623" w:rsidRDefault="00935623" w:rsidP="00986C90">
            <w:pPr>
              <w:spacing w:line="240" w:lineRule="auto"/>
              <w:rPr>
                <w:rFonts w:ascii="Times New Roman" w:hAnsi="Times New Roman"/>
                <w:sz w:val="24"/>
                <w:szCs w:val="24"/>
              </w:rPr>
            </w:pPr>
          </w:p>
        </w:tc>
      </w:tr>
      <w:tr w:rsidR="00935623" w:rsidRPr="00935623" w:rsidTr="00935623">
        <w:trPr>
          <w:trHeight w:val="826"/>
        </w:trPr>
        <w:tc>
          <w:tcPr>
            <w:tcW w:w="761" w:type="dxa"/>
            <w:tcBorders>
              <w:top w:val="single" w:sz="4" w:space="0" w:color="auto"/>
              <w:left w:val="single" w:sz="4" w:space="0" w:color="auto"/>
              <w:bottom w:val="single" w:sz="4" w:space="0" w:color="auto"/>
              <w:right w:val="single" w:sz="4" w:space="0" w:color="auto"/>
            </w:tcBorders>
          </w:tcPr>
          <w:p w:rsidR="00935623" w:rsidRPr="00935623" w:rsidRDefault="00935623" w:rsidP="00935623">
            <w:pPr>
              <w:tabs>
                <w:tab w:val="left" w:pos="79"/>
                <w:tab w:val="left" w:pos="125"/>
              </w:tabs>
              <w:autoSpaceDE w:val="0"/>
              <w:autoSpaceDN w:val="0"/>
              <w:adjustRightInd w:val="0"/>
              <w:spacing w:line="240" w:lineRule="auto"/>
              <w:ind w:left="-17"/>
              <w:jc w:val="center"/>
              <w:rPr>
                <w:rFonts w:ascii="Times New Roman" w:hAnsi="Times New Roman"/>
                <w:sz w:val="24"/>
                <w:szCs w:val="24"/>
              </w:rPr>
            </w:pPr>
            <w:r w:rsidRPr="00935623">
              <w:rPr>
                <w:rFonts w:ascii="Times New Roman" w:hAnsi="Times New Roman"/>
                <w:sz w:val="24"/>
                <w:szCs w:val="24"/>
              </w:rPr>
              <w:t>7</w:t>
            </w:r>
          </w:p>
        </w:tc>
        <w:tc>
          <w:tcPr>
            <w:tcW w:w="8424" w:type="dxa"/>
            <w:tcBorders>
              <w:top w:val="single" w:sz="4" w:space="0" w:color="auto"/>
              <w:left w:val="single" w:sz="4" w:space="0" w:color="auto"/>
              <w:bottom w:val="single" w:sz="4" w:space="0" w:color="auto"/>
              <w:right w:val="single" w:sz="4" w:space="0" w:color="auto"/>
            </w:tcBorders>
          </w:tcPr>
          <w:p w:rsidR="00935623" w:rsidRPr="00935623" w:rsidRDefault="00935623" w:rsidP="00935623">
            <w:pPr>
              <w:autoSpaceDE w:val="0"/>
              <w:autoSpaceDN w:val="0"/>
              <w:adjustRightInd w:val="0"/>
              <w:spacing w:line="240" w:lineRule="auto"/>
              <w:rPr>
                <w:rFonts w:ascii="Times New Roman" w:hAnsi="Times New Roman"/>
                <w:sz w:val="24"/>
                <w:szCs w:val="24"/>
              </w:rPr>
            </w:pPr>
            <w:r w:rsidRPr="00935623">
              <w:rPr>
                <w:rFonts w:ascii="Times New Roman" w:hAnsi="Times New Roman"/>
                <w:sz w:val="24"/>
                <w:szCs w:val="24"/>
              </w:rPr>
              <w:t xml:space="preserve">Осуществление мониторинга выполнения плана мероприятий </w:t>
            </w:r>
            <w:r w:rsidRPr="00935623">
              <w:rPr>
                <w:rFonts w:ascii="Times New Roman" w:hAnsi="Times New Roman"/>
                <w:sz w:val="24"/>
                <w:szCs w:val="24"/>
              </w:rPr>
              <w:br/>
              <w:t>по переселению</w:t>
            </w:r>
          </w:p>
        </w:tc>
        <w:tc>
          <w:tcPr>
            <w:tcW w:w="2700" w:type="dxa"/>
            <w:gridSpan w:val="2"/>
            <w:tcBorders>
              <w:top w:val="single" w:sz="4" w:space="0" w:color="auto"/>
              <w:left w:val="single" w:sz="4" w:space="0" w:color="auto"/>
              <w:bottom w:val="single" w:sz="4" w:space="0" w:color="auto"/>
              <w:right w:val="single" w:sz="4" w:space="0" w:color="auto"/>
            </w:tcBorders>
          </w:tcPr>
          <w:p w:rsidR="00935623" w:rsidRPr="00935623" w:rsidRDefault="00935623" w:rsidP="00935623">
            <w:pPr>
              <w:autoSpaceDE w:val="0"/>
              <w:autoSpaceDN w:val="0"/>
              <w:adjustRightInd w:val="0"/>
              <w:spacing w:line="240" w:lineRule="auto"/>
              <w:jc w:val="center"/>
              <w:rPr>
                <w:rFonts w:ascii="Times New Roman" w:hAnsi="Times New Roman"/>
                <w:sz w:val="24"/>
                <w:szCs w:val="24"/>
              </w:rPr>
            </w:pPr>
            <w:r w:rsidRPr="00935623">
              <w:rPr>
                <w:rFonts w:ascii="Times New Roman" w:hAnsi="Times New Roman"/>
                <w:sz w:val="24"/>
                <w:szCs w:val="24"/>
              </w:rPr>
              <w:t>2015-2017 годы</w:t>
            </w:r>
          </w:p>
        </w:tc>
        <w:tc>
          <w:tcPr>
            <w:tcW w:w="2700" w:type="dxa"/>
            <w:gridSpan w:val="2"/>
            <w:tcBorders>
              <w:top w:val="single" w:sz="4" w:space="0" w:color="auto"/>
              <w:left w:val="single" w:sz="4" w:space="0" w:color="auto"/>
              <w:bottom w:val="single" w:sz="4" w:space="0" w:color="auto"/>
              <w:right w:val="single" w:sz="4" w:space="0" w:color="auto"/>
            </w:tcBorders>
          </w:tcPr>
          <w:p w:rsidR="00935623" w:rsidRPr="00935623" w:rsidRDefault="00935623" w:rsidP="00935623">
            <w:pPr>
              <w:spacing w:line="240" w:lineRule="auto"/>
              <w:jc w:val="center"/>
              <w:rPr>
                <w:sz w:val="24"/>
                <w:szCs w:val="24"/>
              </w:rPr>
            </w:pPr>
            <w:r w:rsidRPr="00935623">
              <w:rPr>
                <w:rFonts w:ascii="Times New Roman" w:hAnsi="Times New Roman"/>
                <w:sz w:val="24"/>
                <w:szCs w:val="24"/>
              </w:rPr>
              <w:t>администрация Партизанского муниципального района</w:t>
            </w:r>
          </w:p>
        </w:tc>
        <w:tc>
          <w:tcPr>
            <w:tcW w:w="1436" w:type="dxa"/>
            <w:tcBorders>
              <w:top w:val="single" w:sz="4" w:space="0" w:color="auto"/>
              <w:left w:val="single" w:sz="4" w:space="0" w:color="auto"/>
              <w:bottom w:val="single" w:sz="4" w:space="0" w:color="auto"/>
              <w:right w:val="single" w:sz="4" w:space="0" w:color="auto"/>
            </w:tcBorders>
          </w:tcPr>
          <w:p w:rsidR="00935623" w:rsidRPr="00935623" w:rsidRDefault="00935623" w:rsidP="00935623">
            <w:pPr>
              <w:spacing w:line="240" w:lineRule="auto"/>
              <w:rPr>
                <w:rFonts w:ascii="Times New Roman" w:hAnsi="Times New Roman"/>
                <w:sz w:val="24"/>
                <w:szCs w:val="24"/>
              </w:rPr>
            </w:pPr>
          </w:p>
        </w:tc>
      </w:tr>
      <w:tr w:rsidR="00935623" w:rsidRPr="00935623" w:rsidTr="00935623">
        <w:trPr>
          <w:trHeight w:val="826"/>
        </w:trPr>
        <w:tc>
          <w:tcPr>
            <w:tcW w:w="761" w:type="dxa"/>
            <w:tcBorders>
              <w:top w:val="single" w:sz="4" w:space="0" w:color="auto"/>
              <w:left w:val="single" w:sz="4" w:space="0" w:color="auto"/>
              <w:bottom w:val="single" w:sz="4" w:space="0" w:color="auto"/>
              <w:right w:val="single" w:sz="4" w:space="0" w:color="auto"/>
            </w:tcBorders>
          </w:tcPr>
          <w:p w:rsidR="00935623" w:rsidRPr="00935623" w:rsidRDefault="00935623" w:rsidP="00935623">
            <w:pPr>
              <w:tabs>
                <w:tab w:val="left" w:pos="79"/>
                <w:tab w:val="left" w:pos="125"/>
              </w:tabs>
              <w:autoSpaceDE w:val="0"/>
              <w:autoSpaceDN w:val="0"/>
              <w:adjustRightInd w:val="0"/>
              <w:spacing w:line="240" w:lineRule="auto"/>
              <w:ind w:left="-17"/>
              <w:jc w:val="center"/>
              <w:rPr>
                <w:rFonts w:ascii="Times New Roman" w:hAnsi="Times New Roman"/>
                <w:sz w:val="24"/>
                <w:szCs w:val="24"/>
              </w:rPr>
            </w:pPr>
            <w:r w:rsidRPr="00935623">
              <w:rPr>
                <w:rFonts w:ascii="Times New Roman" w:hAnsi="Times New Roman"/>
                <w:sz w:val="24"/>
                <w:szCs w:val="24"/>
              </w:rPr>
              <w:t>8</w:t>
            </w:r>
          </w:p>
        </w:tc>
        <w:tc>
          <w:tcPr>
            <w:tcW w:w="8424" w:type="dxa"/>
            <w:tcBorders>
              <w:top w:val="single" w:sz="4" w:space="0" w:color="auto"/>
              <w:left w:val="single" w:sz="4" w:space="0" w:color="auto"/>
              <w:bottom w:val="single" w:sz="4" w:space="0" w:color="auto"/>
              <w:right w:val="single" w:sz="4" w:space="0" w:color="auto"/>
            </w:tcBorders>
          </w:tcPr>
          <w:p w:rsidR="00935623" w:rsidRPr="00935623" w:rsidRDefault="00935623" w:rsidP="00935623">
            <w:pPr>
              <w:autoSpaceDE w:val="0"/>
              <w:autoSpaceDN w:val="0"/>
              <w:adjustRightInd w:val="0"/>
              <w:spacing w:line="240" w:lineRule="auto"/>
              <w:rPr>
                <w:rFonts w:ascii="Times New Roman" w:hAnsi="Times New Roman"/>
                <w:sz w:val="24"/>
                <w:szCs w:val="24"/>
              </w:rPr>
            </w:pPr>
            <w:r w:rsidRPr="00935623">
              <w:rPr>
                <w:rFonts w:ascii="Times New Roman" w:hAnsi="Times New Roman"/>
                <w:sz w:val="24"/>
                <w:szCs w:val="24"/>
              </w:rPr>
              <w:t>Проведение инвентаризации аварийного жилищного фонда</w:t>
            </w:r>
          </w:p>
        </w:tc>
        <w:tc>
          <w:tcPr>
            <w:tcW w:w="2700" w:type="dxa"/>
            <w:gridSpan w:val="2"/>
            <w:tcBorders>
              <w:top w:val="single" w:sz="4" w:space="0" w:color="auto"/>
              <w:left w:val="single" w:sz="4" w:space="0" w:color="auto"/>
              <w:bottom w:val="single" w:sz="4" w:space="0" w:color="auto"/>
              <w:right w:val="single" w:sz="4" w:space="0" w:color="auto"/>
            </w:tcBorders>
          </w:tcPr>
          <w:p w:rsidR="00935623" w:rsidRPr="00935623" w:rsidRDefault="00935623" w:rsidP="00935623">
            <w:pPr>
              <w:autoSpaceDE w:val="0"/>
              <w:autoSpaceDN w:val="0"/>
              <w:adjustRightInd w:val="0"/>
              <w:spacing w:line="240" w:lineRule="auto"/>
              <w:jc w:val="center"/>
              <w:rPr>
                <w:rFonts w:ascii="Times New Roman" w:hAnsi="Times New Roman"/>
                <w:sz w:val="24"/>
                <w:szCs w:val="24"/>
              </w:rPr>
            </w:pPr>
            <w:r w:rsidRPr="00935623">
              <w:rPr>
                <w:rFonts w:ascii="Times New Roman" w:hAnsi="Times New Roman"/>
                <w:sz w:val="24"/>
                <w:szCs w:val="24"/>
              </w:rPr>
              <w:t>2015-2017 годы</w:t>
            </w:r>
          </w:p>
        </w:tc>
        <w:tc>
          <w:tcPr>
            <w:tcW w:w="2700" w:type="dxa"/>
            <w:gridSpan w:val="2"/>
            <w:tcBorders>
              <w:top w:val="single" w:sz="4" w:space="0" w:color="auto"/>
              <w:left w:val="single" w:sz="4" w:space="0" w:color="auto"/>
              <w:bottom w:val="single" w:sz="4" w:space="0" w:color="auto"/>
              <w:right w:val="single" w:sz="4" w:space="0" w:color="auto"/>
            </w:tcBorders>
          </w:tcPr>
          <w:p w:rsidR="00935623" w:rsidRPr="00935623" w:rsidRDefault="00935623" w:rsidP="00935623">
            <w:pPr>
              <w:spacing w:line="240" w:lineRule="auto"/>
              <w:jc w:val="center"/>
              <w:rPr>
                <w:sz w:val="24"/>
                <w:szCs w:val="24"/>
              </w:rPr>
            </w:pPr>
            <w:r w:rsidRPr="00935623">
              <w:rPr>
                <w:rFonts w:ascii="Times New Roman" w:hAnsi="Times New Roman"/>
                <w:sz w:val="24"/>
                <w:szCs w:val="24"/>
              </w:rPr>
              <w:t>администрация Партизанского муниципального района</w:t>
            </w:r>
          </w:p>
        </w:tc>
        <w:tc>
          <w:tcPr>
            <w:tcW w:w="1436" w:type="dxa"/>
            <w:tcBorders>
              <w:top w:val="single" w:sz="4" w:space="0" w:color="auto"/>
              <w:left w:val="single" w:sz="4" w:space="0" w:color="auto"/>
              <w:bottom w:val="single" w:sz="4" w:space="0" w:color="auto"/>
              <w:right w:val="single" w:sz="4" w:space="0" w:color="auto"/>
            </w:tcBorders>
          </w:tcPr>
          <w:p w:rsidR="00935623" w:rsidRPr="00935623" w:rsidRDefault="00935623" w:rsidP="00935623">
            <w:pPr>
              <w:spacing w:line="240" w:lineRule="auto"/>
              <w:rPr>
                <w:rFonts w:ascii="Times New Roman" w:hAnsi="Times New Roman"/>
                <w:sz w:val="24"/>
                <w:szCs w:val="24"/>
              </w:rPr>
            </w:pPr>
          </w:p>
        </w:tc>
      </w:tr>
      <w:tr w:rsidR="00935623" w:rsidRPr="00935623" w:rsidTr="00935623">
        <w:trPr>
          <w:trHeight w:val="839"/>
        </w:trPr>
        <w:tc>
          <w:tcPr>
            <w:tcW w:w="761" w:type="dxa"/>
            <w:tcBorders>
              <w:top w:val="single" w:sz="4" w:space="0" w:color="auto"/>
              <w:left w:val="single" w:sz="4" w:space="0" w:color="auto"/>
              <w:bottom w:val="single" w:sz="4" w:space="0" w:color="auto"/>
              <w:right w:val="single" w:sz="4" w:space="0" w:color="auto"/>
            </w:tcBorders>
          </w:tcPr>
          <w:p w:rsidR="00935623" w:rsidRPr="00935623" w:rsidRDefault="00935623" w:rsidP="00935623">
            <w:pPr>
              <w:tabs>
                <w:tab w:val="left" w:pos="79"/>
                <w:tab w:val="left" w:pos="125"/>
              </w:tabs>
              <w:autoSpaceDE w:val="0"/>
              <w:autoSpaceDN w:val="0"/>
              <w:adjustRightInd w:val="0"/>
              <w:spacing w:line="240" w:lineRule="auto"/>
              <w:ind w:left="-17"/>
              <w:jc w:val="center"/>
              <w:rPr>
                <w:rFonts w:ascii="Times New Roman" w:hAnsi="Times New Roman"/>
                <w:sz w:val="24"/>
                <w:szCs w:val="24"/>
              </w:rPr>
            </w:pPr>
            <w:r w:rsidRPr="00935623">
              <w:rPr>
                <w:rFonts w:ascii="Times New Roman" w:hAnsi="Times New Roman"/>
                <w:sz w:val="24"/>
                <w:szCs w:val="24"/>
              </w:rPr>
              <w:t>9</w:t>
            </w:r>
          </w:p>
        </w:tc>
        <w:tc>
          <w:tcPr>
            <w:tcW w:w="8424" w:type="dxa"/>
            <w:tcBorders>
              <w:top w:val="single" w:sz="4" w:space="0" w:color="auto"/>
              <w:left w:val="single" w:sz="4" w:space="0" w:color="auto"/>
              <w:bottom w:val="single" w:sz="4" w:space="0" w:color="auto"/>
              <w:right w:val="single" w:sz="4" w:space="0" w:color="auto"/>
            </w:tcBorders>
          </w:tcPr>
          <w:p w:rsidR="00935623" w:rsidRPr="00935623" w:rsidRDefault="00935623" w:rsidP="00935623">
            <w:pPr>
              <w:autoSpaceDE w:val="0"/>
              <w:autoSpaceDN w:val="0"/>
              <w:adjustRightInd w:val="0"/>
              <w:spacing w:line="240" w:lineRule="auto"/>
              <w:rPr>
                <w:rFonts w:ascii="Times New Roman" w:hAnsi="Times New Roman"/>
                <w:sz w:val="24"/>
                <w:szCs w:val="24"/>
              </w:rPr>
            </w:pPr>
            <w:r w:rsidRPr="00935623">
              <w:rPr>
                <w:rFonts w:ascii="Times New Roman" w:hAnsi="Times New Roman"/>
                <w:sz w:val="24"/>
                <w:szCs w:val="24"/>
              </w:rPr>
              <w:t>Формирование земельных участков для строительства многоквартирных домов</w:t>
            </w:r>
          </w:p>
        </w:tc>
        <w:tc>
          <w:tcPr>
            <w:tcW w:w="2700" w:type="dxa"/>
            <w:gridSpan w:val="2"/>
            <w:tcBorders>
              <w:top w:val="single" w:sz="4" w:space="0" w:color="auto"/>
              <w:left w:val="single" w:sz="4" w:space="0" w:color="auto"/>
              <w:bottom w:val="single" w:sz="4" w:space="0" w:color="auto"/>
              <w:right w:val="single" w:sz="4" w:space="0" w:color="auto"/>
            </w:tcBorders>
          </w:tcPr>
          <w:p w:rsidR="00935623" w:rsidRPr="00935623" w:rsidRDefault="00935623" w:rsidP="00935623">
            <w:pPr>
              <w:autoSpaceDE w:val="0"/>
              <w:autoSpaceDN w:val="0"/>
              <w:adjustRightInd w:val="0"/>
              <w:spacing w:line="240" w:lineRule="auto"/>
              <w:jc w:val="center"/>
              <w:rPr>
                <w:rFonts w:ascii="Times New Roman" w:hAnsi="Times New Roman"/>
                <w:sz w:val="24"/>
                <w:szCs w:val="24"/>
              </w:rPr>
            </w:pPr>
            <w:r w:rsidRPr="00935623">
              <w:rPr>
                <w:rFonts w:ascii="Times New Roman" w:hAnsi="Times New Roman"/>
                <w:sz w:val="24"/>
                <w:szCs w:val="24"/>
              </w:rPr>
              <w:t>2015-2017 годы</w:t>
            </w:r>
          </w:p>
        </w:tc>
        <w:tc>
          <w:tcPr>
            <w:tcW w:w="2700" w:type="dxa"/>
            <w:gridSpan w:val="2"/>
            <w:tcBorders>
              <w:top w:val="single" w:sz="4" w:space="0" w:color="auto"/>
              <w:left w:val="single" w:sz="4" w:space="0" w:color="auto"/>
              <w:bottom w:val="single" w:sz="4" w:space="0" w:color="auto"/>
              <w:right w:val="single" w:sz="4" w:space="0" w:color="auto"/>
            </w:tcBorders>
          </w:tcPr>
          <w:p w:rsidR="00935623" w:rsidRPr="00935623" w:rsidRDefault="00935623" w:rsidP="00935623">
            <w:pPr>
              <w:spacing w:line="240" w:lineRule="auto"/>
              <w:jc w:val="center"/>
              <w:rPr>
                <w:sz w:val="24"/>
                <w:szCs w:val="24"/>
              </w:rPr>
            </w:pPr>
            <w:r w:rsidRPr="00935623">
              <w:rPr>
                <w:rFonts w:ascii="Times New Roman" w:hAnsi="Times New Roman"/>
                <w:sz w:val="24"/>
                <w:szCs w:val="24"/>
              </w:rPr>
              <w:t>администрация Партизанского муниципального района</w:t>
            </w:r>
          </w:p>
        </w:tc>
        <w:tc>
          <w:tcPr>
            <w:tcW w:w="1436" w:type="dxa"/>
            <w:tcBorders>
              <w:top w:val="single" w:sz="4" w:space="0" w:color="auto"/>
              <w:left w:val="single" w:sz="4" w:space="0" w:color="auto"/>
              <w:bottom w:val="single" w:sz="4" w:space="0" w:color="auto"/>
              <w:right w:val="single" w:sz="4" w:space="0" w:color="auto"/>
            </w:tcBorders>
          </w:tcPr>
          <w:p w:rsidR="00935623" w:rsidRPr="00935623" w:rsidRDefault="00935623" w:rsidP="00935623">
            <w:pPr>
              <w:spacing w:line="240" w:lineRule="auto"/>
              <w:rPr>
                <w:rFonts w:ascii="Times New Roman" w:hAnsi="Times New Roman"/>
                <w:sz w:val="24"/>
                <w:szCs w:val="24"/>
              </w:rPr>
            </w:pPr>
          </w:p>
        </w:tc>
      </w:tr>
      <w:tr w:rsidR="00935623" w:rsidRPr="00935623" w:rsidTr="00986C90">
        <w:tc>
          <w:tcPr>
            <w:tcW w:w="761" w:type="dxa"/>
            <w:tcBorders>
              <w:top w:val="single" w:sz="4" w:space="0" w:color="auto"/>
              <w:left w:val="single" w:sz="4" w:space="0" w:color="auto"/>
              <w:bottom w:val="single" w:sz="4" w:space="0" w:color="auto"/>
              <w:right w:val="single" w:sz="4" w:space="0" w:color="auto"/>
            </w:tcBorders>
          </w:tcPr>
          <w:p w:rsidR="00935623" w:rsidRPr="00935623" w:rsidRDefault="00935623" w:rsidP="00935623">
            <w:pPr>
              <w:tabs>
                <w:tab w:val="left" w:pos="79"/>
                <w:tab w:val="left" w:pos="125"/>
              </w:tabs>
              <w:autoSpaceDE w:val="0"/>
              <w:autoSpaceDN w:val="0"/>
              <w:adjustRightInd w:val="0"/>
              <w:spacing w:line="240" w:lineRule="auto"/>
              <w:ind w:left="-17"/>
              <w:jc w:val="center"/>
              <w:rPr>
                <w:rFonts w:ascii="Times New Roman" w:hAnsi="Times New Roman"/>
                <w:sz w:val="24"/>
                <w:szCs w:val="24"/>
              </w:rPr>
            </w:pPr>
            <w:r w:rsidRPr="00935623">
              <w:rPr>
                <w:rFonts w:ascii="Times New Roman" w:hAnsi="Times New Roman"/>
                <w:sz w:val="24"/>
                <w:szCs w:val="24"/>
              </w:rPr>
              <w:t>10</w:t>
            </w:r>
          </w:p>
        </w:tc>
        <w:tc>
          <w:tcPr>
            <w:tcW w:w="8424" w:type="dxa"/>
            <w:tcBorders>
              <w:top w:val="single" w:sz="4" w:space="0" w:color="auto"/>
              <w:left w:val="single" w:sz="4" w:space="0" w:color="auto"/>
              <w:bottom w:val="single" w:sz="4" w:space="0" w:color="auto"/>
              <w:right w:val="single" w:sz="4" w:space="0" w:color="auto"/>
            </w:tcBorders>
          </w:tcPr>
          <w:p w:rsidR="00935623" w:rsidRPr="00935623" w:rsidRDefault="00935623" w:rsidP="00935623">
            <w:pPr>
              <w:autoSpaceDE w:val="0"/>
              <w:autoSpaceDN w:val="0"/>
              <w:adjustRightInd w:val="0"/>
              <w:spacing w:line="240" w:lineRule="auto"/>
              <w:rPr>
                <w:rFonts w:ascii="Times New Roman" w:hAnsi="Times New Roman"/>
                <w:sz w:val="24"/>
                <w:szCs w:val="24"/>
              </w:rPr>
            </w:pPr>
            <w:r w:rsidRPr="00935623">
              <w:rPr>
                <w:rFonts w:ascii="Times New Roman" w:hAnsi="Times New Roman"/>
                <w:sz w:val="24"/>
                <w:szCs w:val="24"/>
              </w:rPr>
              <w:t xml:space="preserve">Подвод инженерных коммуникаций к земельным участкам </w:t>
            </w:r>
            <w:r w:rsidRPr="00935623">
              <w:rPr>
                <w:rFonts w:ascii="Times New Roman" w:hAnsi="Times New Roman"/>
                <w:sz w:val="24"/>
                <w:szCs w:val="24"/>
              </w:rPr>
              <w:br/>
              <w:t>под строительство многоквартирных домов</w:t>
            </w:r>
          </w:p>
        </w:tc>
        <w:tc>
          <w:tcPr>
            <w:tcW w:w="2700" w:type="dxa"/>
            <w:gridSpan w:val="2"/>
            <w:tcBorders>
              <w:top w:val="single" w:sz="4" w:space="0" w:color="auto"/>
              <w:left w:val="single" w:sz="4" w:space="0" w:color="auto"/>
              <w:bottom w:val="single" w:sz="4" w:space="0" w:color="auto"/>
              <w:right w:val="single" w:sz="4" w:space="0" w:color="auto"/>
            </w:tcBorders>
          </w:tcPr>
          <w:p w:rsidR="00935623" w:rsidRPr="00935623" w:rsidRDefault="00935623" w:rsidP="00935623">
            <w:pPr>
              <w:autoSpaceDE w:val="0"/>
              <w:autoSpaceDN w:val="0"/>
              <w:adjustRightInd w:val="0"/>
              <w:spacing w:line="240" w:lineRule="auto"/>
              <w:jc w:val="center"/>
              <w:rPr>
                <w:rFonts w:ascii="Times New Roman" w:hAnsi="Times New Roman"/>
                <w:sz w:val="24"/>
                <w:szCs w:val="24"/>
              </w:rPr>
            </w:pPr>
            <w:r w:rsidRPr="00935623">
              <w:rPr>
                <w:rFonts w:ascii="Times New Roman" w:hAnsi="Times New Roman"/>
                <w:sz w:val="24"/>
                <w:szCs w:val="24"/>
              </w:rPr>
              <w:t>2015-2016 годы</w:t>
            </w:r>
          </w:p>
        </w:tc>
        <w:tc>
          <w:tcPr>
            <w:tcW w:w="2700" w:type="dxa"/>
            <w:gridSpan w:val="2"/>
            <w:tcBorders>
              <w:top w:val="single" w:sz="4" w:space="0" w:color="auto"/>
              <w:left w:val="single" w:sz="4" w:space="0" w:color="auto"/>
              <w:bottom w:val="single" w:sz="4" w:space="0" w:color="auto"/>
              <w:right w:val="single" w:sz="4" w:space="0" w:color="auto"/>
            </w:tcBorders>
          </w:tcPr>
          <w:p w:rsidR="00935623" w:rsidRPr="00935623" w:rsidRDefault="00935623" w:rsidP="00935623">
            <w:pPr>
              <w:spacing w:line="240" w:lineRule="auto"/>
              <w:jc w:val="center"/>
              <w:rPr>
                <w:sz w:val="24"/>
                <w:szCs w:val="24"/>
              </w:rPr>
            </w:pPr>
            <w:r w:rsidRPr="00935623">
              <w:rPr>
                <w:rFonts w:ascii="Times New Roman" w:hAnsi="Times New Roman"/>
                <w:sz w:val="24"/>
                <w:szCs w:val="24"/>
              </w:rPr>
              <w:t>администрация Партизанского муниципального района</w:t>
            </w:r>
          </w:p>
        </w:tc>
        <w:tc>
          <w:tcPr>
            <w:tcW w:w="1436" w:type="dxa"/>
            <w:tcBorders>
              <w:top w:val="single" w:sz="4" w:space="0" w:color="auto"/>
              <w:left w:val="single" w:sz="4" w:space="0" w:color="auto"/>
              <w:bottom w:val="single" w:sz="4" w:space="0" w:color="auto"/>
              <w:right w:val="single" w:sz="4" w:space="0" w:color="auto"/>
            </w:tcBorders>
          </w:tcPr>
          <w:p w:rsidR="00935623" w:rsidRPr="00935623" w:rsidRDefault="00935623" w:rsidP="00935623">
            <w:pPr>
              <w:spacing w:line="240" w:lineRule="auto"/>
              <w:rPr>
                <w:rFonts w:ascii="Times New Roman" w:hAnsi="Times New Roman"/>
                <w:sz w:val="24"/>
                <w:szCs w:val="24"/>
              </w:rPr>
            </w:pPr>
          </w:p>
        </w:tc>
      </w:tr>
      <w:tr w:rsidR="00935623" w:rsidRPr="00935623" w:rsidTr="00935623">
        <w:trPr>
          <w:trHeight w:val="1412"/>
        </w:trPr>
        <w:tc>
          <w:tcPr>
            <w:tcW w:w="761" w:type="dxa"/>
            <w:tcBorders>
              <w:top w:val="single" w:sz="4" w:space="0" w:color="auto"/>
              <w:left w:val="single" w:sz="4" w:space="0" w:color="auto"/>
              <w:bottom w:val="single" w:sz="4" w:space="0" w:color="auto"/>
              <w:right w:val="single" w:sz="4" w:space="0" w:color="auto"/>
            </w:tcBorders>
          </w:tcPr>
          <w:p w:rsidR="00935623" w:rsidRPr="00935623" w:rsidRDefault="00935623" w:rsidP="00935623">
            <w:pPr>
              <w:tabs>
                <w:tab w:val="left" w:pos="79"/>
                <w:tab w:val="left" w:pos="125"/>
              </w:tabs>
              <w:autoSpaceDE w:val="0"/>
              <w:autoSpaceDN w:val="0"/>
              <w:adjustRightInd w:val="0"/>
              <w:spacing w:line="240" w:lineRule="auto"/>
              <w:ind w:left="-17"/>
              <w:jc w:val="center"/>
              <w:rPr>
                <w:rFonts w:ascii="Times New Roman" w:hAnsi="Times New Roman"/>
                <w:sz w:val="24"/>
                <w:szCs w:val="24"/>
              </w:rPr>
            </w:pPr>
            <w:r w:rsidRPr="00935623">
              <w:rPr>
                <w:rFonts w:ascii="Times New Roman" w:hAnsi="Times New Roman"/>
                <w:sz w:val="24"/>
                <w:szCs w:val="24"/>
              </w:rPr>
              <w:lastRenderedPageBreak/>
              <w:t>11</w:t>
            </w:r>
          </w:p>
        </w:tc>
        <w:tc>
          <w:tcPr>
            <w:tcW w:w="8424" w:type="dxa"/>
            <w:tcBorders>
              <w:top w:val="single" w:sz="4" w:space="0" w:color="auto"/>
              <w:left w:val="single" w:sz="4" w:space="0" w:color="auto"/>
              <w:bottom w:val="single" w:sz="4" w:space="0" w:color="auto"/>
              <w:right w:val="single" w:sz="4" w:space="0" w:color="auto"/>
            </w:tcBorders>
          </w:tcPr>
          <w:p w:rsidR="00935623" w:rsidRPr="00935623" w:rsidRDefault="00935623" w:rsidP="00935623">
            <w:pPr>
              <w:pStyle w:val="11"/>
              <w:suppressAutoHyphens/>
              <w:spacing w:after="0" w:afterAutospacing="0"/>
              <w:ind w:left="0"/>
              <w:jc w:val="both"/>
              <w:rPr>
                <w:rFonts w:ascii="Times New Roman" w:hAnsi="Times New Roman"/>
                <w:sz w:val="24"/>
                <w:szCs w:val="24"/>
              </w:rPr>
            </w:pPr>
            <w:r w:rsidRPr="00935623">
              <w:rPr>
                <w:rFonts w:ascii="Times New Roman" w:hAnsi="Times New Roman"/>
                <w:sz w:val="24"/>
                <w:szCs w:val="24"/>
              </w:rPr>
              <w:t>Подготовка и подача в департамент по жилищно-коммунальному хозяйству и топливным ресурсам Приморского края заявокна предоставление финансовой поддержки на проведение мероприятий по переселению граждан из аварийного жилищного фонда с учетом необходимости развития малоэтажного жилищного строительства для подготовки заявки Приморского края в Фонд</w:t>
            </w:r>
          </w:p>
        </w:tc>
        <w:tc>
          <w:tcPr>
            <w:tcW w:w="2700" w:type="dxa"/>
            <w:gridSpan w:val="2"/>
            <w:tcBorders>
              <w:top w:val="single" w:sz="4" w:space="0" w:color="auto"/>
              <w:left w:val="single" w:sz="4" w:space="0" w:color="auto"/>
              <w:bottom w:val="single" w:sz="4" w:space="0" w:color="auto"/>
              <w:right w:val="single" w:sz="4" w:space="0" w:color="auto"/>
            </w:tcBorders>
          </w:tcPr>
          <w:p w:rsidR="00935623" w:rsidRPr="00935623" w:rsidRDefault="00935623" w:rsidP="00935623">
            <w:pPr>
              <w:autoSpaceDE w:val="0"/>
              <w:autoSpaceDN w:val="0"/>
              <w:adjustRightInd w:val="0"/>
              <w:spacing w:line="240" w:lineRule="auto"/>
              <w:jc w:val="center"/>
              <w:rPr>
                <w:rFonts w:ascii="Times New Roman" w:hAnsi="Times New Roman"/>
                <w:sz w:val="24"/>
                <w:szCs w:val="24"/>
              </w:rPr>
            </w:pPr>
            <w:r w:rsidRPr="00935623">
              <w:rPr>
                <w:rFonts w:ascii="Times New Roman" w:hAnsi="Times New Roman"/>
                <w:sz w:val="24"/>
                <w:szCs w:val="24"/>
              </w:rPr>
              <w:t xml:space="preserve">ежегодно, </w:t>
            </w:r>
          </w:p>
          <w:p w:rsidR="00935623" w:rsidRPr="00935623" w:rsidRDefault="00935623" w:rsidP="00935623">
            <w:pPr>
              <w:autoSpaceDE w:val="0"/>
              <w:autoSpaceDN w:val="0"/>
              <w:adjustRightInd w:val="0"/>
              <w:spacing w:line="240" w:lineRule="auto"/>
              <w:jc w:val="center"/>
              <w:rPr>
                <w:rFonts w:ascii="Times New Roman" w:hAnsi="Times New Roman"/>
                <w:sz w:val="24"/>
                <w:szCs w:val="24"/>
              </w:rPr>
            </w:pPr>
            <w:r w:rsidRPr="00935623">
              <w:rPr>
                <w:rFonts w:ascii="Times New Roman" w:hAnsi="Times New Roman"/>
                <w:sz w:val="24"/>
                <w:szCs w:val="24"/>
              </w:rPr>
              <w:t>2015-2017годы</w:t>
            </w:r>
          </w:p>
        </w:tc>
        <w:tc>
          <w:tcPr>
            <w:tcW w:w="2700" w:type="dxa"/>
            <w:gridSpan w:val="2"/>
            <w:tcBorders>
              <w:top w:val="single" w:sz="4" w:space="0" w:color="auto"/>
              <w:left w:val="single" w:sz="4" w:space="0" w:color="auto"/>
              <w:bottom w:val="single" w:sz="4" w:space="0" w:color="auto"/>
              <w:right w:val="single" w:sz="4" w:space="0" w:color="auto"/>
            </w:tcBorders>
          </w:tcPr>
          <w:p w:rsidR="00935623" w:rsidRPr="00935623" w:rsidRDefault="00935623" w:rsidP="00935623">
            <w:pPr>
              <w:spacing w:line="240" w:lineRule="auto"/>
              <w:jc w:val="center"/>
              <w:rPr>
                <w:sz w:val="24"/>
                <w:szCs w:val="24"/>
              </w:rPr>
            </w:pPr>
            <w:r w:rsidRPr="00935623">
              <w:rPr>
                <w:rFonts w:ascii="Times New Roman" w:hAnsi="Times New Roman"/>
                <w:sz w:val="24"/>
                <w:szCs w:val="24"/>
              </w:rPr>
              <w:t>администрация Партизанского муниципального района</w:t>
            </w:r>
          </w:p>
        </w:tc>
        <w:tc>
          <w:tcPr>
            <w:tcW w:w="1436" w:type="dxa"/>
            <w:tcBorders>
              <w:top w:val="single" w:sz="4" w:space="0" w:color="auto"/>
              <w:left w:val="single" w:sz="4" w:space="0" w:color="auto"/>
              <w:bottom w:val="single" w:sz="4" w:space="0" w:color="auto"/>
              <w:right w:val="single" w:sz="4" w:space="0" w:color="auto"/>
            </w:tcBorders>
          </w:tcPr>
          <w:p w:rsidR="00935623" w:rsidRPr="00935623" w:rsidRDefault="00935623" w:rsidP="00935623">
            <w:pPr>
              <w:spacing w:line="240" w:lineRule="auto"/>
              <w:rPr>
                <w:rFonts w:ascii="Times New Roman" w:hAnsi="Times New Roman"/>
                <w:sz w:val="24"/>
                <w:szCs w:val="24"/>
              </w:rPr>
            </w:pPr>
          </w:p>
        </w:tc>
      </w:tr>
      <w:tr w:rsidR="00935623" w:rsidRPr="00935623" w:rsidTr="00935623">
        <w:trPr>
          <w:trHeight w:val="2396"/>
        </w:trPr>
        <w:tc>
          <w:tcPr>
            <w:tcW w:w="761" w:type="dxa"/>
            <w:tcBorders>
              <w:top w:val="single" w:sz="4" w:space="0" w:color="auto"/>
              <w:left w:val="single" w:sz="4" w:space="0" w:color="auto"/>
              <w:bottom w:val="single" w:sz="4" w:space="0" w:color="auto"/>
              <w:right w:val="single" w:sz="4" w:space="0" w:color="auto"/>
            </w:tcBorders>
          </w:tcPr>
          <w:p w:rsidR="00935623" w:rsidRPr="00935623" w:rsidRDefault="00935623" w:rsidP="00935623">
            <w:pPr>
              <w:tabs>
                <w:tab w:val="left" w:pos="79"/>
                <w:tab w:val="left" w:pos="125"/>
              </w:tabs>
              <w:autoSpaceDE w:val="0"/>
              <w:autoSpaceDN w:val="0"/>
              <w:adjustRightInd w:val="0"/>
              <w:spacing w:line="240" w:lineRule="auto"/>
              <w:ind w:left="-17"/>
              <w:jc w:val="center"/>
              <w:rPr>
                <w:rFonts w:ascii="Times New Roman" w:hAnsi="Times New Roman"/>
                <w:sz w:val="24"/>
                <w:szCs w:val="24"/>
              </w:rPr>
            </w:pPr>
            <w:r w:rsidRPr="00935623">
              <w:rPr>
                <w:rFonts w:ascii="Times New Roman" w:hAnsi="Times New Roman"/>
                <w:sz w:val="24"/>
                <w:szCs w:val="24"/>
              </w:rPr>
              <w:t>12</w:t>
            </w:r>
          </w:p>
        </w:tc>
        <w:tc>
          <w:tcPr>
            <w:tcW w:w="8424" w:type="dxa"/>
            <w:tcBorders>
              <w:top w:val="single" w:sz="4" w:space="0" w:color="auto"/>
              <w:left w:val="single" w:sz="4" w:space="0" w:color="auto"/>
              <w:bottom w:val="single" w:sz="4" w:space="0" w:color="auto"/>
              <w:right w:val="single" w:sz="4" w:space="0" w:color="auto"/>
            </w:tcBorders>
          </w:tcPr>
          <w:p w:rsidR="00935623" w:rsidRPr="00935623" w:rsidRDefault="00935623" w:rsidP="00EA1C21">
            <w:pPr>
              <w:pStyle w:val="ConsPlusNormal"/>
              <w:ind w:left="-23" w:firstLine="118"/>
              <w:jc w:val="both"/>
              <w:outlineLvl w:val="0"/>
              <w:rPr>
                <w:rFonts w:ascii="Times New Roman" w:hAnsi="Times New Roman" w:cs="Times New Roman"/>
                <w:sz w:val="24"/>
                <w:szCs w:val="24"/>
              </w:rPr>
            </w:pPr>
            <w:proofErr w:type="gramStart"/>
            <w:r w:rsidRPr="00935623">
              <w:rPr>
                <w:rFonts w:ascii="Times New Roman" w:hAnsi="Times New Roman" w:cs="Times New Roman"/>
                <w:sz w:val="24"/>
                <w:szCs w:val="24"/>
              </w:rPr>
              <w:t xml:space="preserve">Участие Партизанского  муниципального района в </w:t>
            </w:r>
            <w:r w:rsidRPr="00935623">
              <w:rPr>
                <w:rFonts w:ascii="Times New Roman" w:hAnsi="Times New Roman"/>
                <w:sz w:val="24"/>
                <w:szCs w:val="24"/>
              </w:rPr>
              <w:t xml:space="preserve">подпрограмме </w:t>
            </w:r>
            <w:r w:rsidRPr="00935623">
              <w:rPr>
                <w:rFonts w:ascii="Times New Roman" w:hAnsi="Times New Roman" w:cs="Times New Roman"/>
                <w:sz w:val="24"/>
                <w:szCs w:val="24"/>
              </w:rPr>
              <w:t>«Переселение граждан из аварийного жилищного фонда в Приморском крае» на 2013-2017 годы государственной программы Приморского края «</w:t>
            </w:r>
            <w:r w:rsidRPr="00935623">
              <w:rPr>
                <w:rFonts w:ascii="Times New Roman" w:hAnsi="Times New Roman"/>
                <w:sz w:val="24"/>
                <w:szCs w:val="24"/>
              </w:rPr>
              <w:t>Обеспечение доступным жильеми качественными услугами жилищно-коммунального хозяйства населения Приморского края</w:t>
            </w:r>
            <w:r w:rsidRPr="00935623">
              <w:rPr>
                <w:rFonts w:ascii="Times New Roman" w:hAnsi="Times New Roman"/>
                <w:bCs/>
                <w:sz w:val="24"/>
                <w:szCs w:val="24"/>
              </w:rPr>
              <w:t xml:space="preserve">» на 2013-2017 годы, утверждённой постановлением Администрации Приморского края от 7 декабря 2012 года № 398-па (далее – подпрограмма </w:t>
            </w:r>
            <w:r w:rsidRPr="00935623">
              <w:rPr>
                <w:rFonts w:ascii="Times New Roman" w:hAnsi="Times New Roman"/>
                <w:sz w:val="24"/>
                <w:szCs w:val="24"/>
              </w:rPr>
              <w:t>«Переселение гражданиз аварийного жилищного фонда в Приморском крае» на</w:t>
            </w:r>
            <w:r>
              <w:rPr>
                <w:rFonts w:ascii="Times New Roman" w:hAnsi="Times New Roman"/>
                <w:sz w:val="24"/>
                <w:szCs w:val="24"/>
              </w:rPr>
              <w:t xml:space="preserve"> 2013-</w:t>
            </w:r>
            <w:r w:rsidRPr="00935623">
              <w:rPr>
                <w:rFonts w:ascii="Times New Roman" w:hAnsi="Times New Roman"/>
                <w:sz w:val="24"/>
                <w:szCs w:val="24"/>
              </w:rPr>
              <w:t>2017 годы</w:t>
            </w:r>
            <w:r w:rsidRPr="00935623">
              <w:rPr>
                <w:rFonts w:ascii="Times New Roman" w:hAnsi="Times New Roman"/>
                <w:bCs/>
                <w:sz w:val="24"/>
                <w:szCs w:val="24"/>
              </w:rPr>
              <w:t>)</w:t>
            </w:r>
            <w:proofErr w:type="gramEnd"/>
          </w:p>
        </w:tc>
        <w:tc>
          <w:tcPr>
            <w:tcW w:w="2700" w:type="dxa"/>
            <w:gridSpan w:val="2"/>
            <w:tcBorders>
              <w:top w:val="single" w:sz="4" w:space="0" w:color="auto"/>
              <w:left w:val="single" w:sz="4" w:space="0" w:color="auto"/>
              <w:bottom w:val="single" w:sz="4" w:space="0" w:color="auto"/>
              <w:right w:val="single" w:sz="4" w:space="0" w:color="auto"/>
            </w:tcBorders>
          </w:tcPr>
          <w:p w:rsidR="00935623" w:rsidRPr="00935623" w:rsidRDefault="00935623" w:rsidP="00935623">
            <w:pPr>
              <w:autoSpaceDE w:val="0"/>
              <w:autoSpaceDN w:val="0"/>
              <w:adjustRightInd w:val="0"/>
              <w:spacing w:line="240" w:lineRule="auto"/>
              <w:jc w:val="center"/>
              <w:rPr>
                <w:rFonts w:ascii="Times New Roman" w:hAnsi="Times New Roman"/>
                <w:sz w:val="24"/>
                <w:szCs w:val="24"/>
              </w:rPr>
            </w:pPr>
            <w:r w:rsidRPr="00935623">
              <w:rPr>
                <w:rFonts w:ascii="Times New Roman" w:hAnsi="Times New Roman"/>
                <w:sz w:val="24"/>
                <w:szCs w:val="24"/>
              </w:rPr>
              <w:t>2015-2017 годы</w:t>
            </w:r>
          </w:p>
        </w:tc>
        <w:tc>
          <w:tcPr>
            <w:tcW w:w="2700" w:type="dxa"/>
            <w:gridSpan w:val="2"/>
            <w:tcBorders>
              <w:top w:val="single" w:sz="4" w:space="0" w:color="auto"/>
              <w:left w:val="single" w:sz="4" w:space="0" w:color="auto"/>
              <w:bottom w:val="single" w:sz="4" w:space="0" w:color="auto"/>
              <w:right w:val="single" w:sz="4" w:space="0" w:color="auto"/>
            </w:tcBorders>
          </w:tcPr>
          <w:p w:rsidR="00935623" w:rsidRPr="00935623" w:rsidRDefault="00935623" w:rsidP="00935623">
            <w:pPr>
              <w:spacing w:line="240" w:lineRule="auto"/>
              <w:jc w:val="center"/>
              <w:rPr>
                <w:sz w:val="24"/>
                <w:szCs w:val="24"/>
              </w:rPr>
            </w:pPr>
            <w:r w:rsidRPr="00935623">
              <w:rPr>
                <w:rFonts w:ascii="Times New Roman" w:hAnsi="Times New Roman"/>
                <w:sz w:val="24"/>
                <w:szCs w:val="24"/>
              </w:rPr>
              <w:t>администрация Партизанского муниципального района</w:t>
            </w:r>
          </w:p>
        </w:tc>
        <w:tc>
          <w:tcPr>
            <w:tcW w:w="1436" w:type="dxa"/>
            <w:tcBorders>
              <w:top w:val="single" w:sz="4" w:space="0" w:color="auto"/>
              <w:left w:val="single" w:sz="4" w:space="0" w:color="auto"/>
              <w:bottom w:val="single" w:sz="4" w:space="0" w:color="auto"/>
              <w:right w:val="single" w:sz="4" w:space="0" w:color="auto"/>
            </w:tcBorders>
          </w:tcPr>
          <w:p w:rsidR="00935623" w:rsidRPr="00935623" w:rsidRDefault="00935623" w:rsidP="00935623">
            <w:pPr>
              <w:spacing w:line="240" w:lineRule="auto"/>
              <w:rPr>
                <w:rFonts w:ascii="Times New Roman" w:hAnsi="Times New Roman"/>
                <w:sz w:val="24"/>
                <w:szCs w:val="24"/>
              </w:rPr>
            </w:pPr>
          </w:p>
        </w:tc>
      </w:tr>
      <w:tr w:rsidR="00935623" w:rsidRPr="00935623" w:rsidTr="00935623">
        <w:trPr>
          <w:trHeight w:val="904"/>
        </w:trPr>
        <w:tc>
          <w:tcPr>
            <w:tcW w:w="761" w:type="dxa"/>
            <w:tcBorders>
              <w:top w:val="single" w:sz="4" w:space="0" w:color="auto"/>
              <w:left w:val="single" w:sz="4" w:space="0" w:color="auto"/>
              <w:bottom w:val="single" w:sz="4" w:space="0" w:color="auto"/>
              <w:right w:val="single" w:sz="4" w:space="0" w:color="auto"/>
            </w:tcBorders>
          </w:tcPr>
          <w:p w:rsidR="00935623" w:rsidRPr="00935623" w:rsidRDefault="00935623" w:rsidP="00935623">
            <w:pPr>
              <w:tabs>
                <w:tab w:val="left" w:pos="79"/>
                <w:tab w:val="left" w:pos="125"/>
              </w:tabs>
              <w:autoSpaceDE w:val="0"/>
              <w:autoSpaceDN w:val="0"/>
              <w:adjustRightInd w:val="0"/>
              <w:spacing w:line="240" w:lineRule="auto"/>
              <w:jc w:val="center"/>
              <w:rPr>
                <w:rFonts w:ascii="Times New Roman" w:hAnsi="Times New Roman"/>
                <w:sz w:val="24"/>
                <w:szCs w:val="24"/>
              </w:rPr>
            </w:pPr>
            <w:r w:rsidRPr="00935623">
              <w:rPr>
                <w:rFonts w:ascii="Times New Roman" w:hAnsi="Times New Roman"/>
                <w:sz w:val="24"/>
                <w:szCs w:val="24"/>
              </w:rPr>
              <w:t>13</w:t>
            </w:r>
          </w:p>
        </w:tc>
        <w:tc>
          <w:tcPr>
            <w:tcW w:w="8424" w:type="dxa"/>
            <w:tcBorders>
              <w:top w:val="single" w:sz="4" w:space="0" w:color="auto"/>
              <w:left w:val="single" w:sz="4" w:space="0" w:color="auto"/>
              <w:bottom w:val="single" w:sz="4" w:space="0" w:color="auto"/>
              <w:right w:val="single" w:sz="4" w:space="0" w:color="auto"/>
            </w:tcBorders>
          </w:tcPr>
          <w:p w:rsidR="00935623" w:rsidRPr="00935623" w:rsidRDefault="00935623" w:rsidP="00935623">
            <w:pPr>
              <w:pStyle w:val="11"/>
              <w:suppressAutoHyphens/>
              <w:spacing w:after="0" w:afterAutospacing="0"/>
              <w:ind w:left="0"/>
              <w:jc w:val="both"/>
              <w:rPr>
                <w:rFonts w:ascii="Times New Roman" w:hAnsi="Times New Roman"/>
                <w:sz w:val="24"/>
                <w:szCs w:val="24"/>
              </w:rPr>
            </w:pPr>
            <w:r w:rsidRPr="00935623">
              <w:rPr>
                <w:rFonts w:ascii="Times New Roman" w:hAnsi="Times New Roman"/>
                <w:sz w:val="24"/>
                <w:szCs w:val="24"/>
              </w:rPr>
              <w:t xml:space="preserve">Реализация мероприятий подпрограммы «Переселение граждан </w:t>
            </w:r>
            <w:r w:rsidRPr="00935623">
              <w:rPr>
                <w:rFonts w:ascii="Times New Roman" w:hAnsi="Times New Roman"/>
                <w:sz w:val="24"/>
                <w:szCs w:val="24"/>
              </w:rPr>
              <w:br/>
              <w:t>из аварийного жилищного фонда в Приморском крае» на 2013-</w:t>
            </w:r>
            <w:r w:rsidRPr="00935623">
              <w:rPr>
                <w:rFonts w:ascii="Times New Roman" w:hAnsi="Times New Roman"/>
                <w:sz w:val="24"/>
                <w:szCs w:val="24"/>
              </w:rPr>
              <w:br/>
              <w:t>2017 годы</w:t>
            </w:r>
          </w:p>
        </w:tc>
        <w:tc>
          <w:tcPr>
            <w:tcW w:w="2700" w:type="dxa"/>
            <w:gridSpan w:val="2"/>
            <w:tcBorders>
              <w:top w:val="single" w:sz="4" w:space="0" w:color="auto"/>
              <w:left w:val="single" w:sz="4" w:space="0" w:color="auto"/>
              <w:bottom w:val="single" w:sz="4" w:space="0" w:color="auto"/>
              <w:right w:val="single" w:sz="4" w:space="0" w:color="auto"/>
            </w:tcBorders>
          </w:tcPr>
          <w:p w:rsidR="00935623" w:rsidRPr="00935623" w:rsidRDefault="00935623" w:rsidP="00935623">
            <w:pPr>
              <w:autoSpaceDE w:val="0"/>
              <w:autoSpaceDN w:val="0"/>
              <w:adjustRightInd w:val="0"/>
              <w:spacing w:line="240" w:lineRule="auto"/>
              <w:jc w:val="center"/>
              <w:rPr>
                <w:rFonts w:ascii="Times New Roman" w:hAnsi="Times New Roman"/>
                <w:sz w:val="24"/>
                <w:szCs w:val="24"/>
              </w:rPr>
            </w:pPr>
            <w:r w:rsidRPr="00935623">
              <w:rPr>
                <w:rFonts w:ascii="Times New Roman" w:hAnsi="Times New Roman"/>
                <w:sz w:val="24"/>
                <w:szCs w:val="24"/>
              </w:rPr>
              <w:t>2015-2017 годы</w:t>
            </w:r>
          </w:p>
        </w:tc>
        <w:tc>
          <w:tcPr>
            <w:tcW w:w="2700" w:type="dxa"/>
            <w:gridSpan w:val="2"/>
            <w:tcBorders>
              <w:top w:val="single" w:sz="4" w:space="0" w:color="auto"/>
              <w:left w:val="single" w:sz="4" w:space="0" w:color="auto"/>
              <w:bottom w:val="single" w:sz="4" w:space="0" w:color="auto"/>
              <w:right w:val="single" w:sz="4" w:space="0" w:color="auto"/>
            </w:tcBorders>
          </w:tcPr>
          <w:p w:rsidR="00935623" w:rsidRPr="00935623" w:rsidRDefault="00935623" w:rsidP="00935623">
            <w:pPr>
              <w:spacing w:line="240" w:lineRule="auto"/>
              <w:jc w:val="center"/>
              <w:rPr>
                <w:sz w:val="24"/>
                <w:szCs w:val="24"/>
              </w:rPr>
            </w:pPr>
            <w:r w:rsidRPr="00935623">
              <w:rPr>
                <w:rFonts w:ascii="Times New Roman" w:hAnsi="Times New Roman"/>
                <w:sz w:val="24"/>
                <w:szCs w:val="24"/>
              </w:rPr>
              <w:t>администрация Партизанского муниципального района</w:t>
            </w:r>
          </w:p>
        </w:tc>
        <w:tc>
          <w:tcPr>
            <w:tcW w:w="1436" w:type="dxa"/>
            <w:tcBorders>
              <w:top w:val="single" w:sz="4" w:space="0" w:color="auto"/>
              <w:left w:val="single" w:sz="4" w:space="0" w:color="auto"/>
              <w:bottom w:val="single" w:sz="4" w:space="0" w:color="auto"/>
              <w:right w:val="single" w:sz="4" w:space="0" w:color="auto"/>
            </w:tcBorders>
          </w:tcPr>
          <w:p w:rsidR="00935623" w:rsidRPr="00935623" w:rsidRDefault="00935623" w:rsidP="00935623">
            <w:pPr>
              <w:spacing w:line="240" w:lineRule="auto"/>
              <w:rPr>
                <w:rFonts w:ascii="Times New Roman" w:hAnsi="Times New Roman"/>
                <w:sz w:val="24"/>
                <w:szCs w:val="24"/>
              </w:rPr>
            </w:pPr>
          </w:p>
        </w:tc>
      </w:tr>
      <w:tr w:rsidR="00935623" w:rsidRPr="00935623" w:rsidTr="00935623">
        <w:trPr>
          <w:trHeight w:val="846"/>
        </w:trPr>
        <w:tc>
          <w:tcPr>
            <w:tcW w:w="761" w:type="dxa"/>
            <w:tcBorders>
              <w:top w:val="single" w:sz="4" w:space="0" w:color="auto"/>
              <w:left w:val="single" w:sz="4" w:space="0" w:color="auto"/>
              <w:bottom w:val="single" w:sz="4" w:space="0" w:color="auto"/>
              <w:right w:val="single" w:sz="4" w:space="0" w:color="auto"/>
            </w:tcBorders>
          </w:tcPr>
          <w:p w:rsidR="00935623" w:rsidRPr="00935623" w:rsidRDefault="00935623" w:rsidP="00935623">
            <w:pPr>
              <w:tabs>
                <w:tab w:val="left" w:pos="79"/>
                <w:tab w:val="left" w:pos="125"/>
              </w:tabs>
              <w:autoSpaceDE w:val="0"/>
              <w:autoSpaceDN w:val="0"/>
              <w:adjustRightInd w:val="0"/>
              <w:spacing w:line="240" w:lineRule="auto"/>
              <w:jc w:val="center"/>
              <w:rPr>
                <w:rFonts w:ascii="Times New Roman" w:hAnsi="Times New Roman"/>
                <w:sz w:val="24"/>
                <w:szCs w:val="24"/>
              </w:rPr>
            </w:pPr>
            <w:r w:rsidRPr="00935623">
              <w:rPr>
                <w:rFonts w:ascii="Times New Roman" w:hAnsi="Times New Roman"/>
                <w:sz w:val="24"/>
                <w:szCs w:val="24"/>
              </w:rPr>
              <w:t>14</w:t>
            </w:r>
          </w:p>
        </w:tc>
        <w:tc>
          <w:tcPr>
            <w:tcW w:w="8424" w:type="dxa"/>
            <w:tcBorders>
              <w:top w:val="single" w:sz="4" w:space="0" w:color="auto"/>
              <w:left w:val="single" w:sz="4" w:space="0" w:color="auto"/>
              <w:bottom w:val="single" w:sz="4" w:space="0" w:color="auto"/>
              <w:right w:val="single" w:sz="4" w:space="0" w:color="auto"/>
            </w:tcBorders>
          </w:tcPr>
          <w:p w:rsidR="00935623" w:rsidRPr="00935623" w:rsidRDefault="00935623" w:rsidP="00935623">
            <w:pPr>
              <w:pStyle w:val="11"/>
              <w:suppressAutoHyphens/>
              <w:spacing w:after="0" w:afterAutospacing="0"/>
              <w:ind w:left="0"/>
              <w:jc w:val="both"/>
              <w:rPr>
                <w:rFonts w:ascii="Times New Roman" w:hAnsi="Times New Roman"/>
                <w:sz w:val="24"/>
                <w:szCs w:val="24"/>
              </w:rPr>
            </w:pPr>
            <w:r w:rsidRPr="00935623">
              <w:rPr>
                <w:rFonts w:ascii="Times New Roman" w:hAnsi="Times New Roman"/>
                <w:sz w:val="24"/>
                <w:szCs w:val="24"/>
              </w:rPr>
              <w:t>Переселение граждан из аварийных домов в благоустроенные жилые помещения</w:t>
            </w:r>
          </w:p>
        </w:tc>
        <w:tc>
          <w:tcPr>
            <w:tcW w:w="2700" w:type="dxa"/>
            <w:gridSpan w:val="2"/>
            <w:tcBorders>
              <w:top w:val="single" w:sz="4" w:space="0" w:color="auto"/>
              <w:left w:val="single" w:sz="4" w:space="0" w:color="auto"/>
              <w:bottom w:val="single" w:sz="4" w:space="0" w:color="auto"/>
              <w:right w:val="single" w:sz="4" w:space="0" w:color="auto"/>
            </w:tcBorders>
          </w:tcPr>
          <w:p w:rsidR="00935623" w:rsidRPr="00935623" w:rsidRDefault="00935623" w:rsidP="00935623">
            <w:pPr>
              <w:autoSpaceDE w:val="0"/>
              <w:autoSpaceDN w:val="0"/>
              <w:adjustRightInd w:val="0"/>
              <w:spacing w:line="240" w:lineRule="auto"/>
              <w:jc w:val="center"/>
              <w:rPr>
                <w:rFonts w:ascii="Times New Roman" w:hAnsi="Times New Roman"/>
                <w:sz w:val="24"/>
                <w:szCs w:val="24"/>
              </w:rPr>
            </w:pPr>
            <w:r w:rsidRPr="00935623">
              <w:rPr>
                <w:rFonts w:ascii="Times New Roman" w:hAnsi="Times New Roman"/>
                <w:sz w:val="24"/>
                <w:szCs w:val="24"/>
              </w:rPr>
              <w:t>2015-2017 годы</w:t>
            </w:r>
          </w:p>
        </w:tc>
        <w:tc>
          <w:tcPr>
            <w:tcW w:w="2700" w:type="dxa"/>
            <w:gridSpan w:val="2"/>
            <w:tcBorders>
              <w:top w:val="single" w:sz="4" w:space="0" w:color="auto"/>
              <w:left w:val="single" w:sz="4" w:space="0" w:color="auto"/>
              <w:bottom w:val="single" w:sz="4" w:space="0" w:color="auto"/>
              <w:right w:val="single" w:sz="4" w:space="0" w:color="auto"/>
            </w:tcBorders>
          </w:tcPr>
          <w:p w:rsidR="00935623" w:rsidRPr="00935623" w:rsidRDefault="00935623" w:rsidP="00935623">
            <w:pPr>
              <w:spacing w:line="240" w:lineRule="auto"/>
              <w:jc w:val="center"/>
              <w:rPr>
                <w:sz w:val="24"/>
                <w:szCs w:val="24"/>
              </w:rPr>
            </w:pPr>
            <w:r w:rsidRPr="00935623">
              <w:rPr>
                <w:rFonts w:ascii="Times New Roman" w:hAnsi="Times New Roman"/>
                <w:sz w:val="24"/>
                <w:szCs w:val="24"/>
              </w:rPr>
              <w:t>администрация Партизанского муниципального района</w:t>
            </w:r>
          </w:p>
        </w:tc>
        <w:tc>
          <w:tcPr>
            <w:tcW w:w="1436" w:type="dxa"/>
            <w:tcBorders>
              <w:top w:val="single" w:sz="4" w:space="0" w:color="auto"/>
              <w:left w:val="single" w:sz="4" w:space="0" w:color="auto"/>
              <w:bottom w:val="single" w:sz="4" w:space="0" w:color="auto"/>
              <w:right w:val="single" w:sz="4" w:space="0" w:color="auto"/>
            </w:tcBorders>
          </w:tcPr>
          <w:p w:rsidR="00935623" w:rsidRPr="00935623" w:rsidRDefault="00935623" w:rsidP="00935623">
            <w:pPr>
              <w:spacing w:line="240" w:lineRule="auto"/>
              <w:rPr>
                <w:rFonts w:ascii="Times New Roman" w:hAnsi="Times New Roman"/>
                <w:sz w:val="24"/>
                <w:szCs w:val="24"/>
              </w:rPr>
            </w:pPr>
          </w:p>
        </w:tc>
      </w:tr>
      <w:tr w:rsidR="00935623" w:rsidRPr="00935623" w:rsidTr="00935623">
        <w:trPr>
          <w:trHeight w:val="844"/>
        </w:trPr>
        <w:tc>
          <w:tcPr>
            <w:tcW w:w="761" w:type="dxa"/>
            <w:tcBorders>
              <w:top w:val="single" w:sz="4" w:space="0" w:color="auto"/>
              <w:left w:val="single" w:sz="4" w:space="0" w:color="auto"/>
              <w:bottom w:val="single" w:sz="4" w:space="0" w:color="auto"/>
              <w:right w:val="single" w:sz="4" w:space="0" w:color="auto"/>
            </w:tcBorders>
          </w:tcPr>
          <w:p w:rsidR="00935623" w:rsidRPr="00935623" w:rsidRDefault="00935623" w:rsidP="00935623">
            <w:pPr>
              <w:tabs>
                <w:tab w:val="left" w:pos="79"/>
                <w:tab w:val="left" w:pos="125"/>
              </w:tabs>
              <w:autoSpaceDE w:val="0"/>
              <w:autoSpaceDN w:val="0"/>
              <w:adjustRightInd w:val="0"/>
              <w:spacing w:line="240" w:lineRule="auto"/>
              <w:jc w:val="center"/>
              <w:rPr>
                <w:rFonts w:ascii="Times New Roman" w:hAnsi="Times New Roman"/>
                <w:sz w:val="24"/>
                <w:szCs w:val="24"/>
              </w:rPr>
            </w:pPr>
            <w:r w:rsidRPr="00935623">
              <w:rPr>
                <w:rFonts w:ascii="Times New Roman" w:hAnsi="Times New Roman"/>
                <w:sz w:val="24"/>
                <w:szCs w:val="24"/>
              </w:rPr>
              <w:t>15</w:t>
            </w:r>
          </w:p>
        </w:tc>
        <w:tc>
          <w:tcPr>
            <w:tcW w:w="8424" w:type="dxa"/>
            <w:tcBorders>
              <w:top w:val="single" w:sz="4" w:space="0" w:color="auto"/>
              <w:left w:val="single" w:sz="4" w:space="0" w:color="auto"/>
              <w:bottom w:val="single" w:sz="4" w:space="0" w:color="auto"/>
              <w:right w:val="single" w:sz="4" w:space="0" w:color="auto"/>
            </w:tcBorders>
          </w:tcPr>
          <w:p w:rsidR="00935623" w:rsidRPr="00935623" w:rsidRDefault="00935623" w:rsidP="00935623">
            <w:pPr>
              <w:pStyle w:val="11"/>
              <w:suppressAutoHyphens/>
              <w:spacing w:after="0" w:afterAutospacing="0"/>
              <w:ind w:left="0"/>
              <w:jc w:val="both"/>
              <w:rPr>
                <w:rFonts w:ascii="Times New Roman" w:hAnsi="Times New Roman"/>
                <w:sz w:val="24"/>
                <w:szCs w:val="24"/>
              </w:rPr>
            </w:pPr>
            <w:r w:rsidRPr="00935623">
              <w:rPr>
                <w:rFonts w:ascii="Times New Roman" w:hAnsi="Times New Roman"/>
                <w:sz w:val="24"/>
                <w:szCs w:val="24"/>
              </w:rPr>
              <w:t>Осуществление сноса аварийных домов</w:t>
            </w:r>
          </w:p>
        </w:tc>
        <w:tc>
          <w:tcPr>
            <w:tcW w:w="2700" w:type="dxa"/>
            <w:gridSpan w:val="2"/>
            <w:tcBorders>
              <w:top w:val="single" w:sz="4" w:space="0" w:color="auto"/>
              <w:left w:val="single" w:sz="4" w:space="0" w:color="auto"/>
              <w:bottom w:val="single" w:sz="4" w:space="0" w:color="auto"/>
              <w:right w:val="single" w:sz="4" w:space="0" w:color="auto"/>
            </w:tcBorders>
          </w:tcPr>
          <w:p w:rsidR="00935623" w:rsidRPr="00935623" w:rsidRDefault="00935623" w:rsidP="00935623">
            <w:pPr>
              <w:autoSpaceDE w:val="0"/>
              <w:autoSpaceDN w:val="0"/>
              <w:adjustRightInd w:val="0"/>
              <w:spacing w:line="240" w:lineRule="auto"/>
              <w:jc w:val="center"/>
              <w:rPr>
                <w:rFonts w:ascii="Times New Roman" w:hAnsi="Times New Roman"/>
                <w:sz w:val="24"/>
                <w:szCs w:val="24"/>
              </w:rPr>
            </w:pPr>
            <w:r w:rsidRPr="00935623">
              <w:rPr>
                <w:rFonts w:ascii="Times New Roman" w:hAnsi="Times New Roman"/>
                <w:sz w:val="24"/>
                <w:szCs w:val="24"/>
              </w:rPr>
              <w:t>2015-2017 годы</w:t>
            </w:r>
          </w:p>
        </w:tc>
        <w:tc>
          <w:tcPr>
            <w:tcW w:w="2700" w:type="dxa"/>
            <w:gridSpan w:val="2"/>
            <w:tcBorders>
              <w:top w:val="single" w:sz="4" w:space="0" w:color="auto"/>
              <w:left w:val="single" w:sz="4" w:space="0" w:color="auto"/>
              <w:bottom w:val="single" w:sz="4" w:space="0" w:color="auto"/>
              <w:right w:val="single" w:sz="4" w:space="0" w:color="auto"/>
            </w:tcBorders>
          </w:tcPr>
          <w:p w:rsidR="00935623" w:rsidRPr="00935623" w:rsidRDefault="00935623" w:rsidP="00935623">
            <w:pPr>
              <w:spacing w:line="240" w:lineRule="auto"/>
              <w:jc w:val="center"/>
              <w:rPr>
                <w:sz w:val="24"/>
                <w:szCs w:val="24"/>
              </w:rPr>
            </w:pPr>
            <w:r w:rsidRPr="00935623">
              <w:rPr>
                <w:rFonts w:ascii="Times New Roman" w:hAnsi="Times New Roman"/>
                <w:sz w:val="24"/>
                <w:szCs w:val="24"/>
              </w:rPr>
              <w:t>администрация Партизанского муниципального района</w:t>
            </w:r>
          </w:p>
        </w:tc>
        <w:tc>
          <w:tcPr>
            <w:tcW w:w="1436" w:type="dxa"/>
            <w:tcBorders>
              <w:top w:val="single" w:sz="4" w:space="0" w:color="auto"/>
              <w:left w:val="single" w:sz="4" w:space="0" w:color="auto"/>
              <w:bottom w:val="single" w:sz="4" w:space="0" w:color="auto"/>
              <w:right w:val="single" w:sz="4" w:space="0" w:color="auto"/>
            </w:tcBorders>
          </w:tcPr>
          <w:p w:rsidR="00935623" w:rsidRPr="00935623" w:rsidRDefault="00935623" w:rsidP="00935623">
            <w:pPr>
              <w:spacing w:line="240" w:lineRule="auto"/>
              <w:rPr>
                <w:rFonts w:ascii="Times New Roman" w:hAnsi="Times New Roman"/>
                <w:sz w:val="24"/>
                <w:szCs w:val="24"/>
              </w:rPr>
            </w:pPr>
          </w:p>
        </w:tc>
      </w:tr>
      <w:tr w:rsidR="00935623" w:rsidRPr="00935623" w:rsidTr="00935623">
        <w:trPr>
          <w:trHeight w:val="1331"/>
        </w:trPr>
        <w:tc>
          <w:tcPr>
            <w:tcW w:w="761" w:type="dxa"/>
            <w:tcBorders>
              <w:top w:val="single" w:sz="4" w:space="0" w:color="auto"/>
              <w:left w:val="single" w:sz="4" w:space="0" w:color="auto"/>
              <w:bottom w:val="single" w:sz="4" w:space="0" w:color="auto"/>
              <w:right w:val="single" w:sz="4" w:space="0" w:color="auto"/>
            </w:tcBorders>
          </w:tcPr>
          <w:p w:rsidR="00935623" w:rsidRPr="00935623" w:rsidRDefault="00935623" w:rsidP="00935623">
            <w:pPr>
              <w:tabs>
                <w:tab w:val="left" w:pos="79"/>
                <w:tab w:val="left" w:pos="125"/>
              </w:tabs>
              <w:autoSpaceDE w:val="0"/>
              <w:autoSpaceDN w:val="0"/>
              <w:adjustRightInd w:val="0"/>
              <w:spacing w:line="240" w:lineRule="auto"/>
              <w:jc w:val="center"/>
              <w:rPr>
                <w:rFonts w:ascii="Times New Roman" w:hAnsi="Times New Roman"/>
                <w:sz w:val="24"/>
                <w:szCs w:val="24"/>
              </w:rPr>
            </w:pPr>
            <w:r w:rsidRPr="00935623">
              <w:rPr>
                <w:rFonts w:ascii="Times New Roman" w:hAnsi="Times New Roman"/>
                <w:sz w:val="24"/>
                <w:szCs w:val="24"/>
              </w:rPr>
              <w:t>16</w:t>
            </w:r>
          </w:p>
        </w:tc>
        <w:tc>
          <w:tcPr>
            <w:tcW w:w="8424" w:type="dxa"/>
            <w:tcBorders>
              <w:top w:val="single" w:sz="4" w:space="0" w:color="auto"/>
              <w:left w:val="single" w:sz="4" w:space="0" w:color="auto"/>
              <w:bottom w:val="single" w:sz="4" w:space="0" w:color="auto"/>
              <w:right w:val="single" w:sz="4" w:space="0" w:color="auto"/>
            </w:tcBorders>
          </w:tcPr>
          <w:p w:rsidR="00935623" w:rsidRPr="00935623" w:rsidRDefault="00935623" w:rsidP="00935623">
            <w:pPr>
              <w:pStyle w:val="11"/>
              <w:suppressAutoHyphens/>
              <w:spacing w:after="0" w:afterAutospacing="0"/>
              <w:ind w:left="0"/>
              <w:jc w:val="both"/>
              <w:rPr>
                <w:rFonts w:ascii="Times New Roman" w:hAnsi="Times New Roman"/>
                <w:sz w:val="24"/>
                <w:szCs w:val="24"/>
              </w:rPr>
            </w:pPr>
            <w:r w:rsidRPr="00935623">
              <w:rPr>
                <w:rFonts w:ascii="Times New Roman" w:hAnsi="Times New Roman"/>
                <w:sz w:val="24"/>
                <w:szCs w:val="24"/>
              </w:rPr>
              <w:t>Осуществление мониторинга реализации мероприятий подпрограммы «Переселение граждан из аварийного жилищного фонда в Приморском крае» на 2015-2016 годы на территории Партизанского  муниципального района Приморского края</w:t>
            </w:r>
          </w:p>
        </w:tc>
        <w:tc>
          <w:tcPr>
            <w:tcW w:w="2700" w:type="dxa"/>
            <w:gridSpan w:val="2"/>
            <w:tcBorders>
              <w:top w:val="single" w:sz="4" w:space="0" w:color="auto"/>
              <w:left w:val="single" w:sz="4" w:space="0" w:color="auto"/>
              <w:bottom w:val="single" w:sz="4" w:space="0" w:color="auto"/>
              <w:right w:val="single" w:sz="4" w:space="0" w:color="auto"/>
            </w:tcBorders>
          </w:tcPr>
          <w:p w:rsidR="00935623" w:rsidRPr="00935623" w:rsidRDefault="00935623" w:rsidP="00935623">
            <w:pPr>
              <w:autoSpaceDE w:val="0"/>
              <w:autoSpaceDN w:val="0"/>
              <w:adjustRightInd w:val="0"/>
              <w:spacing w:line="240" w:lineRule="auto"/>
              <w:jc w:val="center"/>
              <w:rPr>
                <w:rFonts w:ascii="Times New Roman" w:hAnsi="Times New Roman"/>
                <w:sz w:val="24"/>
                <w:szCs w:val="24"/>
              </w:rPr>
            </w:pPr>
            <w:r w:rsidRPr="00935623">
              <w:rPr>
                <w:rFonts w:ascii="Times New Roman" w:hAnsi="Times New Roman"/>
                <w:sz w:val="24"/>
                <w:szCs w:val="24"/>
              </w:rPr>
              <w:t>2015-2017 годы</w:t>
            </w:r>
          </w:p>
        </w:tc>
        <w:tc>
          <w:tcPr>
            <w:tcW w:w="2700" w:type="dxa"/>
            <w:gridSpan w:val="2"/>
            <w:tcBorders>
              <w:top w:val="single" w:sz="4" w:space="0" w:color="auto"/>
              <w:left w:val="single" w:sz="4" w:space="0" w:color="auto"/>
              <w:bottom w:val="single" w:sz="4" w:space="0" w:color="auto"/>
              <w:right w:val="single" w:sz="4" w:space="0" w:color="auto"/>
            </w:tcBorders>
          </w:tcPr>
          <w:p w:rsidR="00935623" w:rsidRPr="00935623" w:rsidRDefault="00935623" w:rsidP="00935623">
            <w:pPr>
              <w:spacing w:line="240" w:lineRule="auto"/>
              <w:jc w:val="center"/>
              <w:rPr>
                <w:sz w:val="24"/>
                <w:szCs w:val="24"/>
              </w:rPr>
            </w:pPr>
            <w:r w:rsidRPr="00935623">
              <w:rPr>
                <w:rFonts w:ascii="Times New Roman" w:hAnsi="Times New Roman"/>
                <w:sz w:val="24"/>
                <w:szCs w:val="24"/>
              </w:rPr>
              <w:t>администрация Партизанского муниципального района</w:t>
            </w:r>
          </w:p>
        </w:tc>
        <w:tc>
          <w:tcPr>
            <w:tcW w:w="1436" w:type="dxa"/>
            <w:tcBorders>
              <w:top w:val="single" w:sz="4" w:space="0" w:color="auto"/>
              <w:left w:val="single" w:sz="4" w:space="0" w:color="auto"/>
              <w:bottom w:val="single" w:sz="4" w:space="0" w:color="auto"/>
              <w:right w:val="single" w:sz="4" w:space="0" w:color="auto"/>
            </w:tcBorders>
          </w:tcPr>
          <w:p w:rsidR="00935623" w:rsidRPr="00935623" w:rsidRDefault="00935623" w:rsidP="00935623">
            <w:pPr>
              <w:spacing w:line="240" w:lineRule="auto"/>
              <w:rPr>
                <w:rFonts w:ascii="Times New Roman" w:hAnsi="Times New Roman"/>
                <w:sz w:val="24"/>
                <w:szCs w:val="24"/>
              </w:rPr>
            </w:pPr>
          </w:p>
        </w:tc>
      </w:tr>
      <w:tr w:rsidR="00935623" w:rsidRPr="00935623" w:rsidTr="00986C90">
        <w:tc>
          <w:tcPr>
            <w:tcW w:w="761" w:type="dxa"/>
            <w:tcBorders>
              <w:top w:val="single" w:sz="4" w:space="0" w:color="auto"/>
              <w:left w:val="single" w:sz="4" w:space="0" w:color="auto"/>
              <w:bottom w:val="single" w:sz="4" w:space="0" w:color="auto"/>
              <w:right w:val="single" w:sz="4" w:space="0" w:color="auto"/>
            </w:tcBorders>
          </w:tcPr>
          <w:p w:rsidR="00935623" w:rsidRPr="00935623" w:rsidRDefault="00935623" w:rsidP="00935623">
            <w:pPr>
              <w:tabs>
                <w:tab w:val="left" w:pos="79"/>
                <w:tab w:val="left" w:pos="125"/>
              </w:tabs>
              <w:autoSpaceDE w:val="0"/>
              <w:autoSpaceDN w:val="0"/>
              <w:adjustRightInd w:val="0"/>
              <w:spacing w:line="240" w:lineRule="auto"/>
              <w:ind w:left="-17"/>
              <w:jc w:val="center"/>
              <w:rPr>
                <w:rFonts w:ascii="Times New Roman" w:hAnsi="Times New Roman"/>
                <w:sz w:val="24"/>
                <w:szCs w:val="24"/>
              </w:rPr>
            </w:pPr>
            <w:r w:rsidRPr="00935623">
              <w:rPr>
                <w:rFonts w:ascii="Times New Roman" w:hAnsi="Times New Roman"/>
                <w:sz w:val="24"/>
                <w:szCs w:val="24"/>
              </w:rPr>
              <w:t>17</w:t>
            </w:r>
          </w:p>
        </w:tc>
        <w:tc>
          <w:tcPr>
            <w:tcW w:w="8424" w:type="dxa"/>
            <w:tcBorders>
              <w:top w:val="single" w:sz="4" w:space="0" w:color="auto"/>
              <w:left w:val="single" w:sz="4" w:space="0" w:color="auto"/>
              <w:bottom w:val="single" w:sz="4" w:space="0" w:color="auto"/>
              <w:right w:val="single" w:sz="4" w:space="0" w:color="auto"/>
            </w:tcBorders>
          </w:tcPr>
          <w:p w:rsidR="00935623" w:rsidRPr="00935623" w:rsidRDefault="00935623" w:rsidP="00935623">
            <w:pPr>
              <w:pStyle w:val="11"/>
              <w:suppressAutoHyphens/>
              <w:spacing w:after="0" w:afterAutospacing="0"/>
              <w:ind w:left="0"/>
              <w:jc w:val="both"/>
              <w:rPr>
                <w:rFonts w:ascii="Times New Roman" w:hAnsi="Times New Roman"/>
                <w:sz w:val="24"/>
                <w:szCs w:val="24"/>
              </w:rPr>
            </w:pPr>
            <w:r w:rsidRPr="00935623">
              <w:rPr>
                <w:rFonts w:ascii="Times New Roman" w:hAnsi="Times New Roman"/>
                <w:sz w:val="24"/>
                <w:szCs w:val="24"/>
              </w:rPr>
              <w:t xml:space="preserve">Предоставление отчетов о реализации мероприятий подпрограммы «Переселение граждан из аварийного жилищного фонда </w:t>
            </w:r>
            <w:r w:rsidRPr="00935623">
              <w:rPr>
                <w:rFonts w:ascii="Times New Roman" w:hAnsi="Times New Roman"/>
                <w:sz w:val="24"/>
                <w:szCs w:val="24"/>
              </w:rPr>
              <w:br/>
              <w:t>в Приморском крае» на 2015-2016 годы на территории Партизанского  муниципального района Приморского края</w:t>
            </w:r>
          </w:p>
          <w:p w:rsidR="00935623" w:rsidRPr="00935623" w:rsidRDefault="00935623" w:rsidP="00935623">
            <w:pPr>
              <w:pStyle w:val="ConsPlusNormal"/>
              <w:ind w:left="-23"/>
              <w:jc w:val="both"/>
              <w:outlineLvl w:val="0"/>
              <w:rPr>
                <w:rFonts w:ascii="Times New Roman" w:hAnsi="Times New Roman" w:cs="Times New Roman"/>
                <w:sz w:val="24"/>
                <w:szCs w:val="24"/>
              </w:rPr>
            </w:pPr>
          </w:p>
        </w:tc>
        <w:tc>
          <w:tcPr>
            <w:tcW w:w="2700" w:type="dxa"/>
            <w:gridSpan w:val="2"/>
            <w:tcBorders>
              <w:top w:val="single" w:sz="4" w:space="0" w:color="auto"/>
              <w:left w:val="single" w:sz="4" w:space="0" w:color="auto"/>
              <w:bottom w:val="single" w:sz="4" w:space="0" w:color="auto"/>
              <w:right w:val="single" w:sz="4" w:space="0" w:color="auto"/>
            </w:tcBorders>
          </w:tcPr>
          <w:p w:rsidR="00935623" w:rsidRPr="00935623" w:rsidRDefault="00935623" w:rsidP="00935623">
            <w:pPr>
              <w:autoSpaceDE w:val="0"/>
              <w:autoSpaceDN w:val="0"/>
              <w:adjustRightInd w:val="0"/>
              <w:spacing w:line="240" w:lineRule="auto"/>
              <w:jc w:val="center"/>
              <w:rPr>
                <w:rFonts w:ascii="Times New Roman" w:hAnsi="Times New Roman"/>
                <w:sz w:val="24"/>
                <w:szCs w:val="24"/>
              </w:rPr>
            </w:pPr>
            <w:r w:rsidRPr="00935623">
              <w:rPr>
                <w:rFonts w:ascii="Times New Roman" w:hAnsi="Times New Roman"/>
                <w:sz w:val="24"/>
                <w:szCs w:val="24"/>
              </w:rPr>
              <w:t>в сроки, установленные государственной программой, методическими рекомендациями Фонда</w:t>
            </w:r>
          </w:p>
        </w:tc>
        <w:tc>
          <w:tcPr>
            <w:tcW w:w="2700" w:type="dxa"/>
            <w:gridSpan w:val="2"/>
            <w:tcBorders>
              <w:top w:val="single" w:sz="4" w:space="0" w:color="auto"/>
              <w:left w:val="single" w:sz="4" w:space="0" w:color="auto"/>
              <w:bottom w:val="single" w:sz="4" w:space="0" w:color="auto"/>
              <w:right w:val="single" w:sz="4" w:space="0" w:color="auto"/>
            </w:tcBorders>
          </w:tcPr>
          <w:p w:rsidR="00935623" w:rsidRPr="00935623" w:rsidRDefault="00935623" w:rsidP="00935623">
            <w:pPr>
              <w:spacing w:line="240" w:lineRule="auto"/>
              <w:jc w:val="center"/>
              <w:rPr>
                <w:sz w:val="24"/>
                <w:szCs w:val="24"/>
              </w:rPr>
            </w:pPr>
            <w:r w:rsidRPr="00935623">
              <w:rPr>
                <w:rFonts w:ascii="Times New Roman" w:hAnsi="Times New Roman"/>
                <w:sz w:val="24"/>
                <w:szCs w:val="24"/>
              </w:rPr>
              <w:t>администрация Партизанского муниципального района</w:t>
            </w:r>
          </w:p>
        </w:tc>
        <w:tc>
          <w:tcPr>
            <w:tcW w:w="1436" w:type="dxa"/>
            <w:tcBorders>
              <w:top w:val="single" w:sz="4" w:space="0" w:color="auto"/>
              <w:left w:val="single" w:sz="4" w:space="0" w:color="auto"/>
              <w:bottom w:val="single" w:sz="4" w:space="0" w:color="auto"/>
              <w:right w:val="single" w:sz="4" w:space="0" w:color="auto"/>
            </w:tcBorders>
          </w:tcPr>
          <w:p w:rsidR="00935623" w:rsidRPr="00935623" w:rsidRDefault="00935623" w:rsidP="00935623">
            <w:pPr>
              <w:spacing w:line="240" w:lineRule="auto"/>
              <w:rPr>
                <w:rFonts w:ascii="Times New Roman" w:hAnsi="Times New Roman"/>
                <w:sz w:val="24"/>
                <w:szCs w:val="24"/>
              </w:rPr>
            </w:pPr>
          </w:p>
        </w:tc>
      </w:tr>
      <w:tr w:rsidR="00935623" w:rsidRPr="00935623" w:rsidTr="00986C90">
        <w:tc>
          <w:tcPr>
            <w:tcW w:w="761" w:type="dxa"/>
            <w:tcBorders>
              <w:top w:val="single" w:sz="4" w:space="0" w:color="auto"/>
              <w:left w:val="single" w:sz="4" w:space="0" w:color="auto"/>
              <w:bottom w:val="single" w:sz="4" w:space="0" w:color="auto"/>
              <w:right w:val="single" w:sz="4" w:space="0" w:color="auto"/>
            </w:tcBorders>
          </w:tcPr>
          <w:p w:rsidR="00935623" w:rsidRPr="00935623" w:rsidRDefault="00935623" w:rsidP="00935623">
            <w:pPr>
              <w:tabs>
                <w:tab w:val="left" w:pos="79"/>
                <w:tab w:val="left" w:pos="125"/>
              </w:tabs>
              <w:autoSpaceDE w:val="0"/>
              <w:autoSpaceDN w:val="0"/>
              <w:adjustRightInd w:val="0"/>
              <w:spacing w:line="240" w:lineRule="auto"/>
              <w:ind w:left="-17"/>
              <w:jc w:val="center"/>
              <w:rPr>
                <w:rFonts w:ascii="Times New Roman" w:hAnsi="Times New Roman"/>
                <w:sz w:val="24"/>
                <w:szCs w:val="24"/>
              </w:rPr>
            </w:pPr>
            <w:r w:rsidRPr="00935623">
              <w:rPr>
                <w:rFonts w:ascii="Times New Roman" w:hAnsi="Times New Roman"/>
                <w:sz w:val="24"/>
                <w:szCs w:val="24"/>
              </w:rPr>
              <w:lastRenderedPageBreak/>
              <w:t>18</w:t>
            </w:r>
          </w:p>
        </w:tc>
        <w:tc>
          <w:tcPr>
            <w:tcW w:w="8424" w:type="dxa"/>
            <w:tcBorders>
              <w:top w:val="single" w:sz="4" w:space="0" w:color="auto"/>
              <w:left w:val="single" w:sz="4" w:space="0" w:color="auto"/>
              <w:bottom w:val="single" w:sz="4" w:space="0" w:color="auto"/>
              <w:right w:val="single" w:sz="4" w:space="0" w:color="auto"/>
            </w:tcBorders>
          </w:tcPr>
          <w:p w:rsidR="00935623" w:rsidRPr="00935623" w:rsidRDefault="00935623" w:rsidP="00935623">
            <w:pPr>
              <w:pStyle w:val="ConsPlusNormal"/>
              <w:ind w:left="-23"/>
              <w:jc w:val="both"/>
              <w:outlineLvl w:val="0"/>
              <w:rPr>
                <w:rFonts w:ascii="Times New Roman" w:hAnsi="Times New Roman" w:cs="Times New Roman"/>
                <w:sz w:val="24"/>
                <w:szCs w:val="24"/>
              </w:rPr>
            </w:pPr>
            <w:r w:rsidRPr="00935623">
              <w:rPr>
                <w:rFonts w:ascii="Times New Roman" w:hAnsi="Times New Roman" w:cs="Times New Roman"/>
                <w:sz w:val="24"/>
                <w:szCs w:val="24"/>
              </w:rPr>
              <w:t xml:space="preserve">Проектирование и строительство </w:t>
            </w:r>
            <w:proofErr w:type="spellStart"/>
            <w:r w:rsidRPr="00935623">
              <w:rPr>
                <w:rFonts w:ascii="Times New Roman" w:hAnsi="Times New Roman" w:cs="Times New Roman"/>
                <w:sz w:val="24"/>
                <w:szCs w:val="24"/>
              </w:rPr>
              <w:t>энергоэффективных</w:t>
            </w:r>
            <w:proofErr w:type="spellEnd"/>
            <w:r w:rsidRPr="00935623">
              <w:rPr>
                <w:rFonts w:ascii="Times New Roman" w:hAnsi="Times New Roman" w:cs="Times New Roman"/>
                <w:sz w:val="24"/>
                <w:szCs w:val="24"/>
              </w:rPr>
              <w:t xml:space="preserve"> домов, </w:t>
            </w:r>
            <w:r w:rsidRPr="00935623">
              <w:rPr>
                <w:rFonts w:ascii="Times New Roman" w:hAnsi="Times New Roman" w:cs="Times New Roman"/>
                <w:sz w:val="24"/>
                <w:szCs w:val="24"/>
              </w:rPr>
              <w:br/>
              <w:t>в которые планируется переселять граждан из аварийного жилищного фонда</w:t>
            </w:r>
          </w:p>
        </w:tc>
        <w:tc>
          <w:tcPr>
            <w:tcW w:w="2700" w:type="dxa"/>
            <w:gridSpan w:val="2"/>
            <w:tcBorders>
              <w:top w:val="single" w:sz="4" w:space="0" w:color="auto"/>
              <w:left w:val="single" w:sz="4" w:space="0" w:color="auto"/>
              <w:bottom w:val="single" w:sz="4" w:space="0" w:color="auto"/>
              <w:right w:val="single" w:sz="4" w:space="0" w:color="auto"/>
            </w:tcBorders>
          </w:tcPr>
          <w:p w:rsidR="00935623" w:rsidRPr="00935623" w:rsidRDefault="00935623" w:rsidP="00935623">
            <w:pPr>
              <w:autoSpaceDE w:val="0"/>
              <w:autoSpaceDN w:val="0"/>
              <w:adjustRightInd w:val="0"/>
              <w:spacing w:line="240" w:lineRule="auto"/>
              <w:jc w:val="center"/>
              <w:rPr>
                <w:rFonts w:ascii="Times New Roman" w:hAnsi="Times New Roman"/>
                <w:sz w:val="24"/>
                <w:szCs w:val="24"/>
              </w:rPr>
            </w:pPr>
            <w:r w:rsidRPr="00935623">
              <w:rPr>
                <w:rFonts w:ascii="Times New Roman" w:hAnsi="Times New Roman"/>
                <w:sz w:val="24"/>
                <w:szCs w:val="24"/>
              </w:rPr>
              <w:t>2015-2017 годы</w:t>
            </w:r>
          </w:p>
        </w:tc>
        <w:tc>
          <w:tcPr>
            <w:tcW w:w="2700" w:type="dxa"/>
            <w:gridSpan w:val="2"/>
            <w:tcBorders>
              <w:top w:val="single" w:sz="4" w:space="0" w:color="auto"/>
              <w:left w:val="single" w:sz="4" w:space="0" w:color="auto"/>
              <w:bottom w:val="single" w:sz="4" w:space="0" w:color="auto"/>
              <w:right w:val="single" w:sz="4" w:space="0" w:color="auto"/>
            </w:tcBorders>
          </w:tcPr>
          <w:p w:rsidR="00935623" w:rsidRPr="00935623" w:rsidRDefault="00935623" w:rsidP="00935623">
            <w:pPr>
              <w:spacing w:line="240" w:lineRule="auto"/>
              <w:jc w:val="center"/>
              <w:rPr>
                <w:sz w:val="24"/>
                <w:szCs w:val="24"/>
              </w:rPr>
            </w:pPr>
            <w:r w:rsidRPr="00935623">
              <w:rPr>
                <w:rFonts w:ascii="Times New Roman" w:hAnsi="Times New Roman"/>
                <w:sz w:val="24"/>
                <w:szCs w:val="24"/>
              </w:rPr>
              <w:t>администрация Партизанского муниципального района</w:t>
            </w:r>
          </w:p>
        </w:tc>
        <w:tc>
          <w:tcPr>
            <w:tcW w:w="1436" w:type="dxa"/>
            <w:tcBorders>
              <w:top w:val="single" w:sz="4" w:space="0" w:color="auto"/>
              <w:left w:val="single" w:sz="4" w:space="0" w:color="auto"/>
              <w:bottom w:val="single" w:sz="4" w:space="0" w:color="auto"/>
              <w:right w:val="single" w:sz="4" w:space="0" w:color="auto"/>
            </w:tcBorders>
          </w:tcPr>
          <w:p w:rsidR="00935623" w:rsidRPr="00935623" w:rsidRDefault="00935623" w:rsidP="00935623">
            <w:pPr>
              <w:spacing w:line="240" w:lineRule="auto"/>
              <w:rPr>
                <w:rFonts w:ascii="Times New Roman" w:hAnsi="Times New Roman"/>
                <w:sz w:val="24"/>
                <w:szCs w:val="24"/>
              </w:rPr>
            </w:pPr>
          </w:p>
        </w:tc>
      </w:tr>
      <w:tr w:rsidR="00935623" w:rsidRPr="00935623" w:rsidTr="00986C90">
        <w:tc>
          <w:tcPr>
            <w:tcW w:w="761" w:type="dxa"/>
            <w:tcBorders>
              <w:top w:val="single" w:sz="4" w:space="0" w:color="auto"/>
              <w:left w:val="single" w:sz="4" w:space="0" w:color="auto"/>
              <w:bottom w:val="single" w:sz="4" w:space="0" w:color="auto"/>
              <w:right w:val="single" w:sz="4" w:space="0" w:color="auto"/>
            </w:tcBorders>
          </w:tcPr>
          <w:p w:rsidR="00935623" w:rsidRPr="00935623" w:rsidRDefault="00935623" w:rsidP="00935623">
            <w:pPr>
              <w:tabs>
                <w:tab w:val="left" w:pos="79"/>
                <w:tab w:val="left" w:pos="125"/>
              </w:tabs>
              <w:autoSpaceDE w:val="0"/>
              <w:autoSpaceDN w:val="0"/>
              <w:adjustRightInd w:val="0"/>
              <w:spacing w:line="240" w:lineRule="auto"/>
              <w:ind w:left="-17"/>
              <w:jc w:val="center"/>
              <w:rPr>
                <w:rFonts w:ascii="Times New Roman" w:hAnsi="Times New Roman"/>
                <w:sz w:val="24"/>
                <w:szCs w:val="24"/>
              </w:rPr>
            </w:pPr>
            <w:r w:rsidRPr="00935623">
              <w:rPr>
                <w:rFonts w:ascii="Times New Roman" w:hAnsi="Times New Roman"/>
                <w:sz w:val="24"/>
                <w:szCs w:val="24"/>
              </w:rPr>
              <w:t>19</w:t>
            </w:r>
          </w:p>
        </w:tc>
        <w:tc>
          <w:tcPr>
            <w:tcW w:w="8424" w:type="dxa"/>
            <w:tcBorders>
              <w:top w:val="single" w:sz="4" w:space="0" w:color="auto"/>
              <w:left w:val="single" w:sz="4" w:space="0" w:color="auto"/>
              <w:bottom w:val="single" w:sz="4" w:space="0" w:color="auto"/>
              <w:right w:val="single" w:sz="4" w:space="0" w:color="auto"/>
            </w:tcBorders>
          </w:tcPr>
          <w:p w:rsidR="00935623" w:rsidRPr="00935623" w:rsidRDefault="00935623" w:rsidP="00935623">
            <w:pPr>
              <w:spacing w:line="240" w:lineRule="auto"/>
              <w:rPr>
                <w:rFonts w:ascii="Times New Roman" w:hAnsi="Times New Roman"/>
                <w:sz w:val="24"/>
                <w:szCs w:val="24"/>
              </w:rPr>
            </w:pPr>
            <w:r w:rsidRPr="00935623">
              <w:rPr>
                <w:rFonts w:ascii="Times New Roman" w:hAnsi="Times New Roman"/>
                <w:sz w:val="24"/>
                <w:szCs w:val="24"/>
              </w:rPr>
              <w:t>Обоснование возможности фактического исполнения Партизанским муниципальным районом обязательств по ликвидации аварийного жилищного фонда до 01 сентября 2017 года:</w:t>
            </w:r>
          </w:p>
          <w:p w:rsidR="00935623" w:rsidRPr="00935623" w:rsidRDefault="00935623" w:rsidP="00935623">
            <w:pPr>
              <w:spacing w:line="240" w:lineRule="auto"/>
              <w:rPr>
                <w:rFonts w:ascii="Times New Roman" w:hAnsi="Times New Roman"/>
                <w:sz w:val="24"/>
                <w:szCs w:val="24"/>
              </w:rPr>
            </w:pPr>
            <w:r w:rsidRPr="00935623">
              <w:rPr>
                <w:rFonts w:ascii="Times New Roman" w:hAnsi="Times New Roman"/>
                <w:sz w:val="24"/>
                <w:szCs w:val="24"/>
              </w:rPr>
              <w:t xml:space="preserve">• обоснование установленных программой способов переселения граждан из аварийного жилищного фонда (в </w:t>
            </w:r>
            <w:r w:rsidRPr="00935623">
              <w:rPr>
                <w:rFonts w:ascii="Times New Roman" w:hAnsi="Times New Roman"/>
                <w:sz w:val="24"/>
                <w:szCs w:val="24"/>
                <w:lang w:val="en-US"/>
              </w:rPr>
              <w:t>I</w:t>
            </w:r>
            <w:r w:rsidRPr="00935623">
              <w:rPr>
                <w:rFonts w:ascii="Times New Roman" w:hAnsi="Times New Roman"/>
                <w:sz w:val="24"/>
                <w:szCs w:val="24"/>
              </w:rPr>
              <w:t xml:space="preserve"> полугодии 2016 года, во II полугодии 2017 года</w:t>
            </w:r>
            <w:proofErr w:type="gramStart"/>
            <w:r w:rsidRPr="00935623">
              <w:rPr>
                <w:rFonts w:ascii="Times New Roman" w:hAnsi="Times New Roman"/>
                <w:sz w:val="24"/>
                <w:szCs w:val="24"/>
              </w:rPr>
              <w:t>.И</w:t>
            </w:r>
            <w:proofErr w:type="gramEnd"/>
            <w:r w:rsidRPr="00935623">
              <w:rPr>
                <w:rFonts w:ascii="Times New Roman" w:hAnsi="Times New Roman"/>
                <w:sz w:val="24"/>
                <w:szCs w:val="24"/>
              </w:rPr>
              <w:t xml:space="preserve">ные способы переселения граждан из аварийных </w:t>
            </w:r>
            <w:r w:rsidR="00EA1C21">
              <w:rPr>
                <w:rFonts w:ascii="Times New Roman" w:hAnsi="Times New Roman"/>
                <w:sz w:val="24"/>
                <w:szCs w:val="24"/>
              </w:rPr>
              <w:t>многоквартирных домов</w:t>
            </w:r>
            <w:r w:rsidRPr="00935623">
              <w:rPr>
                <w:rFonts w:ascii="Times New Roman" w:hAnsi="Times New Roman"/>
                <w:sz w:val="24"/>
                <w:szCs w:val="24"/>
              </w:rPr>
              <w:t xml:space="preserve"> в рамках реализации программы не допускаются);</w:t>
            </w:r>
          </w:p>
          <w:p w:rsidR="00935623" w:rsidRPr="00935623" w:rsidRDefault="00935623" w:rsidP="00935623">
            <w:pPr>
              <w:spacing w:line="240" w:lineRule="auto"/>
              <w:rPr>
                <w:rFonts w:ascii="Times New Roman" w:hAnsi="Times New Roman"/>
                <w:sz w:val="24"/>
                <w:szCs w:val="24"/>
              </w:rPr>
            </w:pPr>
            <w:proofErr w:type="gramStart"/>
            <w:r w:rsidRPr="00935623">
              <w:rPr>
                <w:rFonts w:ascii="Times New Roman" w:hAnsi="Times New Roman"/>
                <w:sz w:val="24"/>
                <w:szCs w:val="24"/>
              </w:rPr>
              <w:t xml:space="preserve">•план выделения и оформления земельных участков </w:t>
            </w:r>
            <w:r w:rsidRPr="00935623">
              <w:rPr>
                <w:rFonts w:ascii="Times New Roman" w:hAnsi="Times New Roman"/>
                <w:sz w:val="24"/>
                <w:szCs w:val="24"/>
              </w:rPr>
              <w:br/>
              <w:t xml:space="preserve">для строительства домов для переселения граждан из аварийного жилищного фонда, включая сроки оформления разрешений </w:t>
            </w:r>
            <w:r w:rsidRPr="00935623">
              <w:rPr>
                <w:rFonts w:ascii="Times New Roman" w:hAnsi="Times New Roman"/>
                <w:sz w:val="24"/>
                <w:szCs w:val="24"/>
              </w:rPr>
              <w:br/>
              <w:t xml:space="preserve">на строительство: </w:t>
            </w:r>
            <w:r w:rsidRPr="00935623">
              <w:rPr>
                <w:rFonts w:ascii="Times New Roman" w:hAnsi="Times New Roman"/>
                <w:b/>
                <w:sz w:val="24"/>
                <w:szCs w:val="24"/>
                <w:u w:val="single"/>
              </w:rPr>
              <w:t>по этапам строительства в 2015-</w:t>
            </w:r>
            <w:smartTag w:uri="urn:schemas-microsoft-com:office:smarttags" w:element="metricconverter">
              <w:smartTagPr>
                <w:attr w:name="ProductID" w:val="2016 г"/>
              </w:smartTagPr>
              <w:r w:rsidRPr="00935623">
                <w:rPr>
                  <w:rFonts w:ascii="Times New Roman" w:hAnsi="Times New Roman"/>
                  <w:b/>
                  <w:sz w:val="24"/>
                  <w:szCs w:val="24"/>
                  <w:u w:val="single"/>
                </w:rPr>
                <w:t>2016 г</w:t>
              </w:r>
            </w:smartTag>
            <w:r w:rsidRPr="00935623">
              <w:rPr>
                <w:rFonts w:ascii="Times New Roman" w:hAnsi="Times New Roman"/>
                <w:b/>
                <w:sz w:val="24"/>
                <w:szCs w:val="24"/>
                <w:u w:val="single"/>
              </w:rPr>
              <w:t>.г.:</w:t>
            </w:r>
            <w:r w:rsidRPr="00935623">
              <w:rPr>
                <w:rFonts w:ascii="Times New Roman" w:hAnsi="Times New Roman"/>
                <w:sz w:val="24"/>
                <w:szCs w:val="24"/>
              </w:rPr>
              <w:t xml:space="preserve"> формирование земельных участков и постановка на государственный кадастровый: для 2015 г. до 30.06.2015, для 2016 г. до 30.06.2016,  разрешения на строительство: для </w:t>
            </w:r>
            <w:smartTag w:uri="urn:schemas-microsoft-com:office:smarttags" w:element="metricconverter">
              <w:smartTagPr>
                <w:attr w:name="ProductID" w:val="2015 г"/>
              </w:smartTagPr>
              <w:r w:rsidRPr="00935623">
                <w:rPr>
                  <w:rFonts w:ascii="Times New Roman" w:hAnsi="Times New Roman"/>
                  <w:sz w:val="24"/>
                  <w:szCs w:val="24"/>
                </w:rPr>
                <w:t>2015 г</w:t>
              </w:r>
            </w:smartTag>
            <w:r w:rsidRPr="00935623">
              <w:rPr>
                <w:rFonts w:ascii="Times New Roman" w:hAnsi="Times New Roman"/>
                <w:sz w:val="24"/>
                <w:szCs w:val="24"/>
              </w:rPr>
              <w:t xml:space="preserve">.- в 2015 году, для </w:t>
            </w:r>
            <w:smartTag w:uri="urn:schemas-microsoft-com:office:smarttags" w:element="metricconverter">
              <w:smartTagPr>
                <w:attr w:name="ProductID" w:val="2016 г"/>
              </w:smartTagPr>
              <w:r w:rsidRPr="00935623">
                <w:rPr>
                  <w:rFonts w:ascii="Times New Roman" w:hAnsi="Times New Roman"/>
                  <w:sz w:val="24"/>
                  <w:szCs w:val="24"/>
                </w:rPr>
                <w:t>2016 г</w:t>
              </w:r>
            </w:smartTag>
            <w:r w:rsidRPr="00935623">
              <w:rPr>
                <w:rFonts w:ascii="Times New Roman" w:hAnsi="Times New Roman"/>
                <w:sz w:val="24"/>
                <w:szCs w:val="24"/>
              </w:rPr>
              <w:t>.-  в</w:t>
            </w:r>
            <w:proofErr w:type="gramEnd"/>
            <w:r w:rsidRPr="00935623">
              <w:rPr>
                <w:rFonts w:ascii="Times New Roman" w:hAnsi="Times New Roman"/>
                <w:sz w:val="24"/>
                <w:szCs w:val="24"/>
              </w:rPr>
              <w:t xml:space="preserve"> 2016 году.</w:t>
            </w:r>
          </w:p>
          <w:p w:rsidR="00935623" w:rsidRPr="00935623" w:rsidRDefault="00935623" w:rsidP="00935623">
            <w:pPr>
              <w:pStyle w:val="a5"/>
              <w:suppressAutoHyphens/>
              <w:spacing w:after="0" w:line="240" w:lineRule="auto"/>
              <w:ind w:left="0"/>
              <w:jc w:val="both"/>
              <w:rPr>
                <w:rFonts w:ascii="Times New Roman" w:hAnsi="Times New Roman"/>
                <w:sz w:val="24"/>
                <w:szCs w:val="24"/>
              </w:rPr>
            </w:pPr>
            <w:r w:rsidRPr="00935623">
              <w:rPr>
                <w:rFonts w:ascii="Times New Roman" w:hAnsi="Times New Roman"/>
                <w:sz w:val="24"/>
                <w:szCs w:val="24"/>
              </w:rPr>
              <w:t>•план проведения конкурсных процедур по приобретению помещений для переселения граждан из аварийного жилищного фонда:</w:t>
            </w:r>
          </w:p>
          <w:p w:rsidR="00935623" w:rsidRPr="00935623" w:rsidRDefault="00935623" w:rsidP="00935623">
            <w:pPr>
              <w:suppressAutoHyphens/>
              <w:spacing w:line="240" w:lineRule="auto"/>
              <w:contextualSpacing/>
              <w:rPr>
                <w:rFonts w:ascii="Times New Roman" w:hAnsi="Times New Roman"/>
                <w:sz w:val="24"/>
                <w:szCs w:val="24"/>
                <w:lang w:eastAsia="ru-RU"/>
              </w:rPr>
            </w:pPr>
            <w:r w:rsidRPr="00935623">
              <w:rPr>
                <w:rFonts w:ascii="Times New Roman" w:hAnsi="Times New Roman"/>
                <w:b/>
                <w:sz w:val="24"/>
                <w:szCs w:val="24"/>
                <w:u w:val="single"/>
                <w:lang w:eastAsia="ru-RU"/>
              </w:rPr>
              <w:t>по этапу 2015 года</w:t>
            </w:r>
            <w:r w:rsidRPr="00935623">
              <w:rPr>
                <w:rFonts w:ascii="Times New Roman" w:hAnsi="Times New Roman"/>
                <w:sz w:val="24"/>
                <w:szCs w:val="24"/>
                <w:u w:val="single"/>
                <w:lang w:eastAsia="ru-RU"/>
              </w:rPr>
              <w:t>:</w:t>
            </w:r>
            <w:r w:rsidRPr="00935623">
              <w:rPr>
                <w:rFonts w:ascii="Times New Roman" w:hAnsi="Times New Roman"/>
                <w:sz w:val="24"/>
                <w:szCs w:val="24"/>
                <w:lang w:eastAsia="ru-RU"/>
              </w:rPr>
              <w:t xml:space="preserve"> 1) срок  проведения конкурсных процедур до конца второго квартала 2015 года, 2) общая площадь приобретаемых жилых помещений не менее 3078,5 кв.м., 3) начальная цена приобретаемых жилых помещений 117 981 542,27 руб. из расчета 38 324,36 руб. за 1 кв.м.; </w:t>
            </w:r>
          </w:p>
          <w:p w:rsidR="00935623" w:rsidRPr="00935623" w:rsidRDefault="00935623" w:rsidP="00935623">
            <w:pPr>
              <w:suppressAutoHyphens/>
              <w:spacing w:line="240" w:lineRule="auto"/>
              <w:contextualSpacing/>
              <w:rPr>
                <w:rFonts w:ascii="Times New Roman" w:hAnsi="Times New Roman"/>
                <w:sz w:val="24"/>
                <w:szCs w:val="24"/>
                <w:lang w:eastAsia="ru-RU"/>
              </w:rPr>
            </w:pPr>
            <w:r w:rsidRPr="00935623">
              <w:rPr>
                <w:rFonts w:ascii="Times New Roman" w:hAnsi="Times New Roman"/>
                <w:b/>
                <w:sz w:val="24"/>
                <w:szCs w:val="24"/>
                <w:u w:val="single"/>
                <w:lang w:eastAsia="ru-RU"/>
              </w:rPr>
              <w:t>по этапу 2016 года:</w:t>
            </w:r>
            <w:r w:rsidRPr="00935623">
              <w:rPr>
                <w:rFonts w:ascii="Times New Roman" w:hAnsi="Times New Roman"/>
                <w:sz w:val="24"/>
                <w:szCs w:val="24"/>
                <w:lang w:eastAsia="ru-RU"/>
              </w:rPr>
              <w:t xml:space="preserve"> 1) срок  проведения конкурсных процедур до конца второго квартала 2016 года, 2) общая площадь приобретаемых жилых помещений не менее 2857,8 кв.м., 3) начальная цена приобретаемых жилых помещений 115 547 141,36 руб. из расчета      40 432,2 руб. за 1 кв.м.; </w:t>
            </w:r>
          </w:p>
          <w:p w:rsidR="00935623" w:rsidRPr="00935623" w:rsidRDefault="00935623" w:rsidP="00935623">
            <w:pPr>
              <w:suppressAutoHyphens/>
              <w:spacing w:line="240" w:lineRule="auto"/>
              <w:contextualSpacing/>
              <w:rPr>
                <w:rFonts w:ascii="Times New Roman" w:hAnsi="Times New Roman"/>
                <w:sz w:val="24"/>
                <w:szCs w:val="24"/>
                <w:lang w:eastAsia="ru-RU"/>
              </w:rPr>
            </w:pPr>
          </w:p>
          <w:p w:rsidR="00935623" w:rsidRPr="00935623" w:rsidRDefault="00935623" w:rsidP="00935623">
            <w:pPr>
              <w:spacing w:line="240" w:lineRule="auto"/>
              <w:rPr>
                <w:rFonts w:ascii="Times New Roman" w:hAnsi="Times New Roman"/>
                <w:sz w:val="24"/>
                <w:szCs w:val="24"/>
              </w:rPr>
            </w:pPr>
            <w:r w:rsidRPr="00935623">
              <w:rPr>
                <w:rFonts w:ascii="Times New Roman" w:hAnsi="Times New Roman"/>
                <w:sz w:val="24"/>
                <w:szCs w:val="24"/>
              </w:rPr>
              <w:t xml:space="preserve">•обоснование начальных цен контрактов на приобретение помещений для переселения граждан из аварийного жилищного фонда (по этапу </w:t>
            </w:r>
            <w:smartTag w:uri="urn:schemas-microsoft-com:office:smarttags" w:element="metricconverter">
              <w:smartTagPr>
                <w:attr w:name="ProductID" w:val="2015 г"/>
              </w:smartTagPr>
              <w:r w:rsidRPr="00935623">
                <w:rPr>
                  <w:rFonts w:ascii="Times New Roman" w:hAnsi="Times New Roman"/>
                  <w:sz w:val="24"/>
                  <w:szCs w:val="24"/>
                </w:rPr>
                <w:t>2015 г</w:t>
              </w:r>
            </w:smartTag>
            <w:r w:rsidRPr="00935623">
              <w:rPr>
                <w:rFonts w:ascii="Times New Roman" w:hAnsi="Times New Roman"/>
                <w:sz w:val="24"/>
                <w:szCs w:val="24"/>
              </w:rPr>
              <w:t xml:space="preserve">.- </w:t>
            </w:r>
            <w:r w:rsidRPr="00935623">
              <w:rPr>
                <w:rFonts w:ascii="Times New Roman" w:hAnsi="Times New Roman"/>
                <w:sz w:val="24"/>
                <w:szCs w:val="24"/>
                <w:lang w:eastAsia="ru-RU"/>
              </w:rPr>
              <w:t>117 981 542,27</w:t>
            </w:r>
            <w:r w:rsidRPr="00935623">
              <w:rPr>
                <w:rFonts w:ascii="Times New Roman" w:hAnsi="Times New Roman"/>
                <w:sz w:val="24"/>
                <w:szCs w:val="24"/>
              </w:rPr>
              <w:t xml:space="preserve"> руб.; по этапу </w:t>
            </w:r>
            <w:smartTag w:uri="urn:schemas-microsoft-com:office:smarttags" w:element="metricconverter">
              <w:smartTagPr>
                <w:attr w:name="ProductID" w:val="2016 г"/>
              </w:smartTagPr>
              <w:r w:rsidRPr="00935623">
                <w:rPr>
                  <w:rFonts w:ascii="Times New Roman" w:hAnsi="Times New Roman"/>
                  <w:sz w:val="24"/>
                  <w:szCs w:val="24"/>
                </w:rPr>
                <w:t>2016 г</w:t>
              </w:r>
            </w:smartTag>
            <w:r w:rsidRPr="00935623">
              <w:rPr>
                <w:rFonts w:ascii="Times New Roman" w:hAnsi="Times New Roman"/>
                <w:sz w:val="24"/>
                <w:szCs w:val="24"/>
              </w:rPr>
              <w:t xml:space="preserve">.- </w:t>
            </w:r>
            <w:r w:rsidRPr="00935623">
              <w:rPr>
                <w:rFonts w:ascii="Times New Roman" w:hAnsi="Times New Roman"/>
                <w:sz w:val="24"/>
                <w:szCs w:val="24"/>
                <w:lang w:eastAsia="ru-RU"/>
              </w:rPr>
              <w:t>115 547 141,36</w:t>
            </w:r>
            <w:r w:rsidRPr="00935623">
              <w:rPr>
                <w:rFonts w:ascii="Times New Roman" w:hAnsi="Times New Roman"/>
                <w:sz w:val="24"/>
                <w:szCs w:val="24"/>
              </w:rPr>
              <w:t xml:space="preserve"> руб.;</w:t>
            </w:r>
          </w:p>
          <w:p w:rsidR="00935623" w:rsidRPr="00935623" w:rsidRDefault="00935623" w:rsidP="00935623">
            <w:pPr>
              <w:spacing w:line="240" w:lineRule="auto"/>
              <w:rPr>
                <w:rFonts w:ascii="Times New Roman" w:hAnsi="Times New Roman"/>
                <w:sz w:val="24"/>
                <w:szCs w:val="24"/>
              </w:rPr>
            </w:pPr>
            <w:r w:rsidRPr="00935623">
              <w:rPr>
                <w:rFonts w:ascii="Times New Roman" w:hAnsi="Times New Roman"/>
                <w:sz w:val="24"/>
                <w:szCs w:val="24"/>
              </w:rPr>
              <w:t xml:space="preserve">•перечень планируемых </w:t>
            </w:r>
            <w:r w:rsidRPr="00935623">
              <w:rPr>
                <w:rFonts w:ascii="Times New Roman" w:hAnsi="Times New Roman"/>
                <w:b/>
                <w:sz w:val="24"/>
                <w:szCs w:val="24"/>
              </w:rPr>
              <w:t>у</w:t>
            </w:r>
            <w:r w:rsidRPr="00935623">
              <w:rPr>
                <w:rFonts w:ascii="Times New Roman" w:hAnsi="Times New Roman"/>
                <w:sz w:val="24"/>
                <w:szCs w:val="24"/>
              </w:rPr>
              <w:t xml:space="preserve">частников конкурсных процедур </w:t>
            </w:r>
            <w:r w:rsidRPr="00935623">
              <w:rPr>
                <w:rFonts w:ascii="Times New Roman" w:hAnsi="Times New Roman"/>
                <w:sz w:val="24"/>
                <w:szCs w:val="24"/>
              </w:rPr>
              <w:br/>
              <w:t xml:space="preserve">с указанием сведений об объемах строительства жилья такими участниками за </w:t>
            </w:r>
            <w:proofErr w:type="gramStart"/>
            <w:r w:rsidRPr="00935623">
              <w:rPr>
                <w:rFonts w:ascii="Times New Roman" w:hAnsi="Times New Roman"/>
                <w:sz w:val="24"/>
                <w:szCs w:val="24"/>
              </w:rPr>
              <w:t>последние</w:t>
            </w:r>
            <w:proofErr w:type="gramEnd"/>
            <w:r w:rsidRPr="00935623">
              <w:rPr>
                <w:rFonts w:ascii="Times New Roman" w:hAnsi="Times New Roman"/>
                <w:sz w:val="24"/>
                <w:szCs w:val="24"/>
              </w:rPr>
              <w:t xml:space="preserve"> 3 года, а также оформленных на таких участников конкурсных </w:t>
            </w:r>
            <w:r w:rsidRPr="00935623">
              <w:rPr>
                <w:rFonts w:ascii="Times New Roman" w:hAnsi="Times New Roman"/>
                <w:sz w:val="24"/>
                <w:szCs w:val="24"/>
              </w:rPr>
              <w:lastRenderedPageBreak/>
              <w:t>процедур земельных участк</w:t>
            </w:r>
            <w:r w:rsidR="00EA1C21">
              <w:rPr>
                <w:rFonts w:ascii="Times New Roman" w:hAnsi="Times New Roman"/>
                <w:sz w:val="24"/>
                <w:szCs w:val="24"/>
              </w:rPr>
              <w:t>ов</w:t>
            </w:r>
            <w:r w:rsidRPr="00935623">
              <w:rPr>
                <w:rFonts w:ascii="Times New Roman" w:hAnsi="Times New Roman"/>
                <w:sz w:val="24"/>
                <w:szCs w:val="24"/>
              </w:rPr>
              <w:t xml:space="preserve"> и выданных разрешениях на строительство: </w:t>
            </w:r>
          </w:p>
          <w:p w:rsidR="00935623" w:rsidRPr="00935623" w:rsidRDefault="00935623" w:rsidP="00935623">
            <w:pPr>
              <w:spacing w:line="240" w:lineRule="auto"/>
              <w:rPr>
                <w:rFonts w:ascii="Times New Roman" w:hAnsi="Times New Roman"/>
                <w:sz w:val="24"/>
                <w:szCs w:val="24"/>
              </w:rPr>
            </w:pPr>
            <w:r w:rsidRPr="00935623">
              <w:rPr>
                <w:rFonts w:ascii="Times New Roman" w:hAnsi="Times New Roman"/>
                <w:b/>
                <w:sz w:val="24"/>
                <w:szCs w:val="24"/>
                <w:u w:val="single"/>
              </w:rPr>
              <w:t>по этапу 2015 года</w:t>
            </w:r>
            <w:r w:rsidRPr="00935623">
              <w:rPr>
                <w:rFonts w:ascii="Times New Roman" w:hAnsi="Times New Roman"/>
                <w:sz w:val="24"/>
                <w:szCs w:val="24"/>
              </w:rPr>
              <w:t xml:space="preserve"> - срок  проведения конкурсных процедур до конца второго квартала 2015 года</w:t>
            </w:r>
            <w:proofErr w:type="gramStart"/>
            <w:r w:rsidRPr="00935623">
              <w:rPr>
                <w:rFonts w:ascii="Times New Roman" w:hAnsi="Times New Roman"/>
                <w:sz w:val="24"/>
                <w:szCs w:val="24"/>
              </w:rPr>
              <w:t xml:space="preserve">,; </w:t>
            </w:r>
            <w:proofErr w:type="gramEnd"/>
            <w:r w:rsidRPr="00935623">
              <w:rPr>
                <w:rFonts w:ascii="Times New Roman" w:hAnsi="Times New Roman"/>
                <w:b/>
                <w:sz w:val="24"/>
                <w:szCs w:val="24"/>
                <w:u w:val="single"/>
              </w:rPr>
              <w:t>по этапу 2016 года</w:t>
            </w:r>
            <w:r w:rsidRPr="00935623">
              <w:rPr>
                <w:rFonts w:ascii="Times New Roman" w:hAnsi="Times New Roman"/>
                <w:sz w:val="24"/>
                <w:szCs w:val="24"/>
              </w:rPr>
              <w:t xml:space="preserve"> – срок  проведения конкурсных процедур до конца второго квартала  2016 года; </w:t>
            </w:r>
          </w:p>
          <w:p w:rsidR="00935623" w:rsidRPr="00935623" w:rsidRDefault="00935623" w:rsidP="00935623">
            <w:pPr>
              <w:pStyle w:val="a5"/>
              <w:suppressAutoHyphens/>
              <w:spacing w:after="0" w:line="240" w:lineRule="auto"/>
              <w:ind w:left="0"/>
              <w:jc w:val="both"/>
              <w:rPr>
                <w:rFonts w:ascii="Times New Roman" w:hAnsi="Times New Roman"/>
                <w:sz w:val="24"/>
                <w:szCs w:val="24"/>
              </w:rPr>
            </w:pPr>
            <w:r w:rsidRPr="00935623">
              <w:rPr>
                <w:rFonts w:ascii="Times New Roman" w:hAnsi="Times New Roman"/>
                <w:sz w:val="24"/>
                <w:szCs w:val="24"/>
              </w:rPr>
              <w:t xml:space="preserve">•план строительства домов и переселения граждан </w:t>
            </w:r>
            <w:r w:rsidRPr="00935623">
              <w:rPr>
                <w:rFonts w:ascii="Times New Roman" w:hAnsi="Times New Roman"/>
                <w:sz w:val="24"/>
                <w:szCs w:val="24"/>
              </w:rPr>
              <w:br/>
              <w:t>из аварийного жилищного фонда:</w:t>
            </w:r>
          </w:p>
          <w:p w:rsidR="00935623" w:rsidRPr="00935623" w:rsidRDefault="00935623" w:rsidP="00935623">
            <w:pPr>
              <w:suppressAutoHyphens/>
              <w:spacing w:line="240" w:lineRule="auto"/>
              <w:contextualSpacing/>
              <w:rPr>
                <w:rFonts w:ascii="Times New Roman" w:hAnsi="Times New Roman"/>
                <w:sz w:val="24"/>
                <w:szCs w:val="24"/>
                <w:lang w:eastAsia="ru-RU"/>
              </w:rPr>
            </w:pPr>
            <w:r w:rsidRPr="00935623">
              <w:rPr>
                <w:rFonts w:ascii="Times New Roman" w:hAnsi="Times New Roman"/>
                <w:b/>
                <w:sz w:val="24"/>
                <w:szCs w:val="24"/>
                <w:u w:val="single"/>
                <w:lang w:eastAsia="ru-RU"/>
              </w:rPr>
              <w:t>по этапу 2015 года:</w:t>
            </w:r>
            <w:r w:rsidRPr="00935623">
              <w:rPr>
                <w:rFonts w:ascii="Times New Roman" w:hAnsi="Times New Roman"/>
                <w:sz w:val="24"/>
                <w:szCs w:val="24"/>
                <w:lang w:eastAsia="ru-RU"/>
              </w:rPr>
              <w:t xml:space="preserve"> строительство двух многоквартирных домов, переселение 138 граждан из 51 жилого помещения во втором квартале  2016 года; </w:t>
            </w:r>
          </w:p>
          <w:p w:rsidR="00935623" w:rsidRPr="00935623" w:rsidRDefault="00935623" w:rsidP="00935623">
            <w:pPr>
              <w:suppressAutoHyphens/>
              <w:spacing w:line="240" w:lineRule="auto"/>
              <w:contextualSpacing/>
              <w:rPr>
                <w:rFonts w:ascii="Times New Roman" w:hAnsi="Times New Roman"/>
                <w:sz w:val="24"/>
                <w:szCs w:val="24"/>
                <w:lang w:eastAsia="ru-RU"/>
              </w:rPr>
            </w:pPr>
            <w:r w:rsidRPr="00935623">
              <w:rPr>
                <w:rFonts w:ascii="Times New Roman" w:hAnsi="Times New Roman"/>
                <w:b/>
                <w:sz w:val="24"/>
                <w:szCs w:val="24"/>
                <w:u w:val="single"/>
                <w:lang w:eastAsia="ru-RU"/>
              </w:rPr>
              <w:t>по этапу 2016 года:</w:t>
            </w:r>
            <w:r w:rsidRPr="00935623">
              <w:rPr>
                <w:rFonts w:ascii="Times New Roman" w:hAnsi="Times New Roman"/>
                <w:sz w:val="24"/>
                <w:szCs w:val="24"/>
                <w:lang w:eastAsia="ru-RU"/>
              </w:rPr>
              <w:t xml:space="preserve"> строительство двух многоквартирных домов, переселение 121 гражданина  из 46 жилых помещений во втором полугодии  2017 года; </w:t>
            </w:r>
          </w:p>
          <w:p w:rsidR="00935623" w:rsidRPr="00935623" w:rsidRDefault="00935623" w:rsidP="00935623">
            <w:pPr>
              <w:spacing w:line="240" w:lineRule="auto"/>
              <w:rPr>
                <w:rFonts w:ascii="Times New Roman" w:hAnsi="Times New Roman"/>
                <w:sz w:val="24"/>
                <w:szCs w:val="24"/>
              </w:rPr>
            </w:pPr>
          </w:p>
          <w:p w:rsidR="00935623" w:rsidRPr="00935623" w:rsidRDefault="00935623" w:rsidP="00935623">
            <w:pPr>
              <w:spacing w:line="240" w:lineRule="auto"/>
              <w:rPr>
                <w:rFonts w:ascii="Times New Roman" w:hAnsi="Times New Roman"/>
                <w:sz w:val="24"/>
                <w:szCs w:val="24"/>
              </w:rPr>
            </w:pPr>
            <w:r w:rsidRPr="00935623">
              <w:rPr>
                <w:rFonts w:ascii="Times New Roman" w:hAnsi="Times New Roman"/>
                <w:sz w:val="24"/>
                <w:szCs w:val="24"/>
              </w:rPr>
              <w:t>• план сноса аварийных домов, включающий в себя указание на планируемое   последующее использование земельных участков под домами</w:t>
            </w:r>
            <w:r w:rsidR="00EA1C21">
              <w:rPr>
                <w:rFonts w:ascii="Times New Roman" w:hAnsi="Times New Roman"/>
                <w:sz w:val="24"/>
                <w:szCs w:val="24"/>
              </w:rPr>
              <w:t>,</w:t>
            </w:r>
            <w:r w:rsidRPr="00935623">
              <w:rPr>
                <w:rFonts w:ascii="Times New Roman" w:hAnsi="Times New Roman"/>
                <w:sz w:val="24"/>
                <w:szCs w:val="24"/>
              </w:rPr>
              <w:t xml:space="preserve"> подлежащими сносу: </w:t>
            </w:r>
          </w:p>
          <w:p w:rsidR="00935623" w:rsidRPr="00935623" w:rsidRDefault="00935623" w:rsidP="00935623">
            <w:pPr>
              <w:suppressAutoHyphens/>
              <w:spacing w:line="240" w:lineRule="auto"/>
              <w:contextualSpacing/>
              <w:rPr>
                <w:rFonts w:ascii="Times New Roman" w:hAnsi="Times New Roman"/>
                <w:sz w:val="24"/>
                <w:szCs w:val="24"/>
                <w:lang w:eastAsia="ru-RU"/>
              </w:rPr>
            </w:pPr>
            <w:r w:rsidRPr="00935623">
              <w:rPr>
                <w:rFonts w:ascii="Times New Roman" w:hAnsi="Times New Roman"/>
                <w:b/>
                <w:sz w:val="24"/>
                <w:szCs w:val="24"/>
                <w:u w:val="single"/>
                <w:lang w:eastAsia="ru-RU"/>
              </w:rPr>
              <w:t>по этапу 2015 года</w:t>
            </w:r>
            <w:r w:rsidRPr="00935623">
              <w:rPr>
                <w:rFonts w:ascii="Times New Roman" w:hAnsi="Times New Roman"/>
                <w:sz w:val="24"/>
                <w:szCs w:val="24"/>
                <w:lang w:eastAsia="ru-RU"/>
              </w:rPr>
              <w:t xml:space="preserve">: снос аварийных домов во втором квартале 2016 года:  </w:t>
            </w:r>
            <w:r w:rsidR="00EA1C21">
              <w:rPr>
                <w:rFonts w:ascii="Times New Roman" w:hAnsi="Times New Roman"/>
                <w:sz w:val="24"/>
                <w:szCs w:val="24"/>
                <w:lang w:eastAsia="ru-RU"/>
              </w:rPr>
              <w:t xml:space="preserve">          </w:t>
            </w:r>
            <w:proofErr w:type="gramStart"/>
            <w:r w:rsidRPr="00935623">
              <w:rPr>
                <w:rFonts w:ascii="Times New Roman" w:hAnsi="Times New Roman"/>
                <w:sz w:val="24"/>
                <w:szCs w:val="24"/>
                <w:lang w:eastAsia="ru-RU"/>
              </w:rPr>
              <w:t>с</w:t>
            </w:r>
            <w:proofErr w:type="gramEnd"/>
            <w:r w:rsidRPr="00935623">
              <w:rPr>
                <w:rFonts w:ascii="Times New Roman" w:hAnsi="Times New Roman"/>
                <w:sz w:val="24"/>
                <w:szCs w:val="24"/>
                <w:lang w:eastAsia="ru-RU"/>
              </w:rPr>
              <w:t xml:space="preserve">. </w:t>
            </w:r>
            <w:proofErr w:type="gramStart"/>
            <w:r w:rsidRPr="00935623">
              <w:rPr>
                <w:rFonts w:ascii="Times New Roman" w:hAnsi="Times New Roman"/>
                <w:sz w:val="24"/>
                <w:szCs w:val="24"/>
                <w:lang w:eastAsia="ru-RU"/>
              </w:rPr>
              <w:t>Золотая</w:t>
            </w:r>
            <w:proofErr w:type="gramEnd"/>
            <w:r w:rsidRPr="00935623">
              <w:rPr>
                <w:rFonts w:ascii="Times New Roman" w:hAnsi="Times New Roman"/>
                <w:sz w:val="24"/>
                <w:szCs w:val="24"/>
                <w:lang w:eastAsia="ru-RU"/>
              </w:rPr>
              <w:t xml:space="preserve"> Долина, ул. Лётная, дом №№ 1, 2, 3, 4, 19;</w:t>
            </w:r>
          </w:p>
          <w:p w:rsidR="00935623" w:rsidRPr="00935623" w:rsidRDefault="00935623" w:rsidP="00935623">
            <w:pPr>
              <w:suppressAutoHyphens/>
              <w:spacing w:line="240" w:lineRule="auto"/>
              <w:contextualSpacing/>
              <w:rPr>
                <w:rFonts w:ascii="Times New Roman" w:hAnsi="Times New Roman"/>
                <w:sz w:val="24"/>
                <w:szCs w:val="24"/>
                <w:lang w:eastAsia="ru-RU"/>
              </w:rPr>
            </w:pPr>
            <w:r w:rsidRPr="00935623">
              <w:rPr>
                <w:rFonts w:ascii="Times New Roman" w:hAnsi="Times New Roman"/>
                <w:b/>
                <w:sz w:val="24"/>
                <w:szCs w:val="24"/>
                <w:u w:val="single"/>
                <w:lang w:eastAsia="ru-RU"/>
              </w:rPr>
              <w:t>по этапу 2016 года:</w:t>
            </w:r>
            <w:r w:rsidRPr="00935623">
              <w:rPr>
                <w:rFonts w:ascii="Times New Roman" w:hAnsi="Times New Roman"/>
                <w:sz w:val="24"/>
                <w:szCs w:val="24"/>
                <w:lang w:eastAsia="ru-RU"/>
              </w:rPr>
              <w:t xml:space="preserve"> снос аварийных домов во втором полугодии 2017 года:  </w:t>
            </w:r>
            <w:r w:rsidR="00EA1C21">
              <w:rPr>
                <w:rFonts w:ascii="Times New Roman" w:hAnsi="Times New Roman"/>
                <w:sz w:val="24"/>
                <w:szCs w:val="24"/>
                <w:lang w:eastAsia="ru-RU"/>
              </w:rPr>
              <w:t xml:space="preserve">       </w:t>
            </w:r>
            <w:proofErr w:type="gramStart"/>
            <w:r w:rsidRPr="00935623">
              <w:rPr>
                <w:rFonts w:ascii="Times New Roman" w:hAnsi="Times New Roman"/>
                <w:sz w:val="24"/>
                <w:szCs w:val="24"/>
                <w:lang w:eastAsia="ru-RU"/>
              </w:rPr>
              <w:t>с</w:t>
            </w:r>
            <w:proofErr w:type="gramEnd"/>
            <w:r w:rsidRPr="00935623">
              <w:rPr>
                <w:rFonts w:ascii="Times New Roman" w:hAnsi="Times New Roman"/>
                <w:sz w:val="24"/>
                <w:szCs w:val="24"/>
                <w:lang w:eastAsia="ru-RU"/>
              </w:rPr>
              <w:t xml:space="preserve">. </w:t>
            </w:r>
            <w:proofErr w:type="gramStart"/>
            <w:r w:rsidRPr="00935623">
              <w:rPr>
                <w:rFonts w:ascii="Times New Roman" w:hAnsi="Times New Roman"/>
                <w:sz w:val="24"/>
                <w:szCs w:val="24"/>
                <w:lang w:eastAsia="ru-RU"/>
              </w:rPr>
              <w:t>Золотая</w:t>
            </w:r>
            <w:proofErr w:type="gramEnd"/>
            <w:r w:rsidRPr="00935623">
              <w:rPr>
                <w:rFonts w:ascii="Times New Roman" w:hAnsi="Times New Roman"/>
                <w:sz w:val="24"/>
                <w:szCs w:val="24"/>
                <w:lang w:eastAsia="ru-RU"/>
              </w:rPr>
              <w:t xml:space="preserve"> Долина, ул. Лётная, дом №№ 5, 6, 7, 8, 18;</w:t>
            </w:r>
          </w:p>
          <w:p w:rsidR="00935623" w:rsidRPr="00935623" w:rsidRDefault="00935623" w:rsidP="00935623">
            <w:pPr>
              <w:spacing w:line="240" w:lineRule="auto"/>
              <w:rPr>
                <w:rFonts w:ascii="Times New Roman" w:hAnsi="Times New Roman"/>
                <w:sz w:val="24"/>
                <w:szCs w:val="24"/>
              </w:rPr>
            </w:pPr>
          </w:p>
          <w:p w:rsidR="00935623" w:rsidRPr="00935623" w:rsidRDefault="00935623" w:rsidP="00935623">
            <w:pPr>
              <w:spacing w:line="240" w:lineRule="auto"/>
              <w:rPr>
                <w:rFonts w:ascii="Times New Roman" w:hAnsi="Times New Roman"/>
                <w:sz w:val="24"/>
                <w:szCs w:val="24"/>
              </w:rPr>
            </w:pPr>
            <w:r w:rsidRPr="00935623">
              <w:rPr>
                <w:rFonts w:ascii="Times New Roman" w:hAnsi="Times New Roman"/>
                <w:sz w:val="24"/>
                <w:szCs w:val="24"/>
              </w:rPr>
              <w:t xml:space="preserve">•иные сведения, позволяющие обосновать возможность исполнения Партизанским муниципальным районом обязательств по ликвидации аварийного жилищного фонда до </w:t>
            </w:r>
            <w:r w:rsidR="00EA1C21">
              <w:rPr>
                <w:rFonts w:ascii="Times New Roman" w:hAnsi="Times New Roman"/>
                <w:sz w:val="24"/>
                <w:szCs w:val="24"/>
              </w:rPr>
              <w:t>0</w:t>
            </w:r>
            <w:r w:rsidRPr="00935623">
              <w:rPr>
                <w:rFonts w:ascii="Times New Roman" w:hAnsi="Times New Roman"/>
                <w:sz w:val="24"/>
                <w:szCs w:val="24"/>
              </w:rPr>
              <w:t>1 сентября 2017 года: Задачи по  ликвидации аварийног</w:t>
            </w:r>
            <w:r w:rsidR="00922F96">
              <w:rPr>
                <w:rFonts w:ascii="Times New Roman" w:hAnsi="Times New Roman"/>
                <w:sz w:val="24"/>
                <w:szCs w:val="24"/>
              </w:rPr>
              <w:t>о жилищного фонда поставлены</w:t>
            </w:r>
            <w:r w:rsidRPr="00935623">
              <w:rPr>
                <w:rFonts w:ascii="Times New Roman" w:hAnsi="Times New Roman"/>
                <w:sz w:val="24"/>
                <w:szCs w:val="24"/>
              </w:rPr>
              <w:t xml:space="preserve"> Указом Президента Российской Федерации </w:t>
            </w:r>
            <w:r w:rsidR="00EA1C21">
              <w:rPr>
                <w:rFonts w:ascii="Times New Roman" w:hAnsi="Times New Roman"/>
                <w:sz w:val="24"/>
                <w:szCs w:val="24"/>
              </w:rPr>
              <w:t>от</w:t>
            </w:r>
            <w:r w:rsidR="00922F96">
              <w:rPr>
                <w:rFonts w:ascii="Times New Roman" w:hAnsi="Times New Roman"/>
                <w:sz w:val="24"/>
                <w:szCs w:val="24"/>
              </w:rPr>
              <w:t xml:space="preserve"> 07.05.2012 </w:t>
            </w:r>
            <w:r w:rsidR="00EA1C21">
              <w:rPr>
                <w:rFonts w:ascii="Times New Roman" w:hAnsi="Times New Roman"/>
                <w:sz w:val="24"/>
                <w:szCs w:val="24"/>
              </w:rPr>
              <w:t xml:space="preserve">№ 600 </w:t>
            </w:r>
            <w:r w:rsidR="00922F96">
              <w:rPr>
                <w:rFonts w:ascii="Times New Roman" w:hAnsi="Times New Roman"/>
                <w:sz w:val="24"/>
                <w:szCs w:val="24"/>
              </w:rPr>
              <w:t xml:space="preserve"> </w:t>
            </w:r>
            <w:r w:rsidRPr="00935623">
              <w:rPr>
                <w:rFonts w:ascii="Times New Roman" w:hAnsi="Times New Roman"/>
                <w:sz w:val="24"/>
                <w:szCs w:val="24"/>
              </w:rPr>
              <w:t>и являются главной задачей на период до конца 2017 года.</w:t>
            </w:r>
          </w:p>
        </w:tc>
        <w:tc>
          <w:tcPr>
            <w:tcW w:w="2700" w:type="dxa"/>
            <w:gridSpan w:val="2"/>
            <w:tcBorders>
              <w:top w:val="single" w:sz="4" w:space="0" w:color="auto"/>
              <w:left w:val="single" w:sz="4" w:space="0" w:color="auto"/>
              <w:bottom w:val="single" w:sz="4" w:space="0" w:color="auto"/>
              <w:right w:val="single" w:sz="4" w:space="0" w:color="auto"/>
            </w:tcBorders>
          </w:tcPr>
          <w:p w:rsidR="00935623" w:rsidRPr="00935623" w:rsidRDefault="00935623" w:rsidP="00935623">
            <w:pPr>
              <w:spacing w:line="240" w:lineRule="auto"/>
              <w:jc w:val="center"/>
              <w:rPr>
                <w:rFonts w:ascii="Times New Roman" w:hAnsi="Times New Roman"/>
                <w:sz w:val="24"/>
                <w:szCs w:val="24"/>
              </w:rPr>
            </w:pPr>
            <w:r w:rsidRPr="00935623">
              <w:rPr>
                <w:rFonts w:ascii="Times New Roman" w:hAnsi="Times New Roman"/>
                <w:sz w:val="24"/>
                <w:szCs w:val="24"/>
              </w:rPr>
              <w:lastRenderedPageBreak/>
              <w:t>2015-2017 годы</w:t>
            </w:r>
          </w:p>
          <w:p w:rsidR="00935623" w:rsidRPr="00935623" w:rsidRDefault="00935623" w:rsidP="00935623">
            <w:pPr>
              <w:spacing w:line="240" w:lineRule="auto"/>
              <w:rPr>
                <w:rFonts w:ascii="Times New Roman" w:hAnsi="Times New Roman"/>
                <w:sz w:val="24"/>
                <w:szCs w:val="24"/>
              </w:rPr>
            </w:pPr>
          </w:p>
          <w:p w:rsidR="00935623" w:rsidRPr="00935623" w:rsidRDefault="00935623" w:rsidP="00935623">
            <w:pPr>
              <w:spacing w:line="240" w:lineRule="auto"/>
              <w:rPr>
                <w:rFonts w:ascii="Times New Roman" w:hAnsi="Times New Roman"/>
                <w:sz w:val="24"/>
                <w:szCs w:val="24"/>
              </w:rPr>
            </w:pPr>
          </w:p>
          <w:p w:rsidR="00935623" w:rsidRPr="00935623" w:rsidRDefault="00935623" w:rsidP="00935623">
            <w:pPr>
              <w:spacing w:line="240" w:lineRule="auto"/>
              <w:rPr>
                <w:rFonts w:ascii="Times New Roman" w:hAnsi="Times New Roman"/>
                <w:sz w:val="24"/>
                <w:szCs w:val="24"/>
              </w:rPr>
            </w:pPr>
          </w:p>
          <w:p w:rsidR="00935623" w:rsidRPr="00935623" w:rsidRDefault="00935623" w:rsidP="00935623">
            <w:pPr>
              <w:spacing w:line="240" w:lineRule="auto"/>
              <w:rPr>
                <w:rFonts w:ascii="Times New Roman" w:hAnsi="Times New Roman"/>
                <w:sz w:val="24"/>
                <w:szCs w:val="24"/>
              </w:rPr>
            </w:pPr>
          </w:p>
          <w:p w:rsidR="00935623" w:rsidRPr="00935623" w:rsidRDefault="00935623" w:rsidP="00935623">
            <w:pPr>
              <w:spacing w:line="240" w:lineRule="auto"/>
              <w:rPr>
                <w:rFonts w:ascii="Times New Roman" w:hAnsi="Times New Roman"/>
                <w:sz w:val="24"/>
                <w:szCs w:val="24"/>
              </w:rPr>
            </w:pPr>
          </w:p>
          <w:p w:rsidR="00935623" w:rsidRPr="00935623" w:rsidRDefault="00935623" w:rsidP="00935623">
            <w:pPr>
              <w:spacing w:line="240" w:lineRule="auto"/>
              <w:rPr>
                <w:rFonts w:ascii="Times New Roman" w:hAnsi="Times New Roman"/>
                <w:sz w:val="24"/>
                <w:szCs w:val="24"/>
              </w:rPr>
            </w:pPr>
          </w:p>
          <w:p w:rsidR="00935623" w:rsidRPr="00935623" w:rsidRDefault="00935623" w:rsidP="00935623">
            <w:pPr>
              <w:spacing w:line="240" w:lineRule="auto"/>
              <w:rPr>
                <w:rFonts w:ascii="Times New Roman" w:hAnsi="Times New Roman"/>
                <w:sz w:val="24"/>
                <w:szCs w:val="24"/>
              </w:rPr>
            </w:pPr>
          </w:p>
          <w:p w:rsidR="00935623" w:rsidRPr="00935623" w:rsidRDefault="00935623" w:rsidP="00935623">
            <w:pPr>
              <w:spacing w:line="240" w:lineRule="auto"/>
              <w:rPr>
                <w:rFonts w:ascii="Times New Roman" w:hAnsi="Times New Roman"/>
                <w:sz w:val="24"/>
                <w:szCs w:val="24"/>
              </w:rPr>
            </w:pPr>
          </w:p>
          <w:p w:rsidR="00935623" w:rsidRPr="00935623" w:rsidRDefault="00935623" w:rsidP="00935623">
            <w:pPr>
              <w:spacing w:line="240" w:lineRule="auto"/>
              <w:rPr>
                <w:rFonts w:ascii="Times New Roman" w:hAnsi="Times New Roman"/>
                <w:sz w:val="24"/>
                <w:szCs w:val="24"/>
              </w:rPr>
            </w:pPr>
          </w:p>
          <w:p w:rsidR="00935623" w:rsidRPr="00935623" w:rsidRDefault="00935623" w:rsidP="00935623">
            <w:pPr>
              <w:spacing w:line="240" w:lineRule="auto"/>
              <w:rPr>
                <w:rFonts w:ascii="Times New Roman" w:hAnsi="Times New Roman"/>
                <w:sz w:val="24"/>
                <w:szCs w:val="24"/>
              </w:rPr>
            </w:pPr>
          </w:p>
          <w:p w:rsidR="00935623" w:rsidRPr="00935623" w:rsidRDefault="00935623" w:rsidP="00935623">
            <w:pPr>
              <w:spacing w:line="240" w:lineRule="auto"/>
              <w:rPr>
                <w:rFonts w:ascii="Times New Roman" w:hAnsi="Times New Roman"/>
                <w:sz w:val="24"/>
                <w:szCs w:val="24"/>
              </w:rPr>
            </w:pPr>
          </w:p>
          <w:p w:rsidR="00935623" w:rsidRPr="00935623" w:rsidRDefault="00935623" w:rsidP="00935623">
            <w:pPr>
              <w:spacing w:line="240" w:lineRule="auto"/>
              <w:rPr>
                <w:rFonts w:ascii="Times New Roman" w:hAnsi="Times New Roman"/>
                <w:sz w:val="24"/>
                <w:szCs w:val="24"/>
              </w:rPr>
            </w:pPr>
          </w:p>
          <w:p w:rsidR="00935623" w:rsidRPr="00935623" w:rsidRDefault="00935623" w:rsidP="00935623">
            <w:pPr>
              <w:spacing w:line="240" w:lineRule="auto"/>
              <w:rPr>
                <w:rFonts w:ascii="Times New Roman" w:hAnsi="Times New Roman"/>
                <w:sz w:val="24"/>
                <w:szCs w:val="24"/>
              </w:rPr>
            </w:pPr>
          </w:p>
          <w:p w:rsidR="00935623" w:rsidRPr="00935623" w:rsidRDefault="00935623" w:rsidP="00935623">
            <w:pPr>
              <w:spacing w:line="240" w:lineRule="auto"/>
              <w:rPr>
                <w:rFonts w:ascii="Times New Roman" w:hAnsi="Times New Roman"/>
                <w:sz w:val="24"/>
                <w:szCs w:val="24"/>
              </w:rPr>
            </w:pPr>
          </w:p>
          <w:p w:rsidR="00935623" w:rsidRPr="00935623" w:rsidRDefault="00935623" w:rsidP="00935623">
            <w:pPr>
              <w:spacing w:line="240" w:lineRule="auto"/>
              <w:rPr>
                <w:rFonts w:ascii="Times New Roman" w:hAnsi="Times New Roman"/>
                <w:sz w:val="24"/>
                <w:szCs w:val="24"/>
              </w:rPr>
            </w:pPr>
          </w:p>
          <w:p w:rsidR="00935623" w:rsidRPr="00935623" w:rsidRDefault="00935623" w:rsidP="00935623">
            <w:pPr>
              <w:spacing w:line="240" w:lineRule="auto"/>
              <w:rPr>
                <w:rFonts w:ascii="Times New Roman" w:hAnsi="Times New Roman"/>
                <w:sz w:val="24"/>
                <w:szCs w:val="24"/>
              </w:rPr>
            </w:pPr>
          </w:p>
          <w:p w:rsidR="00935623" w:rsidRPr="00935623" w:rsidRDefault="00935623" w:rsidP="00935623">
            <w:pPr>
              <w:spacing w:line="240" w:lineRule="auto"/>
              <w:rPr>
                <w:rFonts w:ascii="Times New Roman" w:hAnsi="Times New Roman"/>
                <w:sz w:val="24"/>
                <w:szCs w:val="24"/>
              </w:rPr>
            </w:pPr>
          </w:p>
          <w:p w:rsidR="00935623" w:rsidRPr="00935623" w:rsidRDefault="00935623" w:rsidP="00935623">
            <w:pPr>
              <w:spacing w:line="240" w:lineRule="auto"/>
              <w:rPr>
                <w:rFonts w:ascii="Times New Roman" w:hAnsi="Times New Roman"/>
                <w:sz w:val="24"/>
                <w:szCs w:val="24"/>
              </w:rPr>
            </w:pPr>
          </w:p>
          <w:p w:rsidR="00935623" w:rsidRPr="00935623" w:rsidRDefault="00935623" w:rsidP="00935623">
            <w:pPr>
              <w:spacing w:line="240" w:lineRule="auto"/>
              <w:rPr>
                <w:rFonts w:ascii="Times New Roman" w:hAnsi="Times New Roman"/>
                <w:sz w:val="24"/>
                <w:szCs w:val="24"/>
              </w:rPr>
            </w:pPr>
          </w:p>
          <w:p w:rsidR="00935623" w:rsidRPr="00935623" w:rsidRDefault="00935623" w:rsidP="00935623">
            <w:pPr>
              <w:spacing w:line="240" w:lineRule="auto"/>
              <w:rPr>
                <w:rFonts w:ascii="Times New Roman" w:hAnsi="Times New Roman"/>
                <w:sz w:val="24"/>
                <w:szCs w:val="24"/>
              </w:rPr>
            </w:pPr>
          </w:p>
          <w:p w:rsidR="00935623" w:rsidRPr="00935623" w:rsidRDefault="00935623" w:rsidP="00935623">
            <w:pPr>
              <w:spacing w:line="240" w:lineRule="auto"/>
              <w:rPr>
                <w:rFonts w:ascii="Times New Roman" w:hAnsi="Times New Roman"/>
                <w:sz w:val="24"/>
                <w:szCs w:val="24"/>
              </w:rPr>
            </w:pPr>
          </w:p>
        </w:tc>
        <w:tc>
          <w:tcPr>
            <w:tcW w:w="2700" w:type="dxa"/>
            <w:gridSpan w:val="2"/>
            <w:tcBorders>
              <w:top w:val="single" w:sz="4" w:space="0" w:color="auto"/>
              <w:left w:val="single" w:sz="4" w:space="0" w:color="auto"/>
              <w:bottom w:val="single" w:sz="4" w:space="0" w:color="auto"/>
              <w:right w:val="single" w:sz="4" w:space="0" w:color="auto"/>
            </w:tcBorders>
          </w:tcPr>
          <w:p w:rsidR="00935623" w:rsidRPr="00935623" w:rsidRDefault="00935623" w:rsidP="00935623">
            <w:pPr>
              <w:spacing w:line="240" w:lineRule="auto"/>
              <w:jc w:val="center"/>
              <w:rPr>
                <w:rFonts w:ascii="Times New Roman" w:hAnsi="Times New Roman"/>
                <w:sz w:val="24"/>
                <w:szCs w:val="24"/>
              </w:rPr>
            </w:pPr>
            <w:r w:rsidRPr="00935623">
              <w:rPr>
                <w:rFonts w:ascii="Times New Roman" w:hAnsi="Times New Roman"/>
                <w:sz w:val="24"/>
                <w:szCs w:val="24"/>
              </w:rPr>
              <w:t>администрация Партизанского муниципального района</w:t>
            </w:r>
          </w:p>
        </w:tc>
        <w:tc>
          <w:tcPr>
            <w:tcW w:w="1436" w:type="dxa"/>
            <w:tcBorders>
              <w:top w:val="single" w:sz="4" w:space="0" w:color="auto"/>
              <w:left w:val="single" w:sz="4" w:space="0" w:color="auto"/>
              <w:bottom w:val="single" w:sz="4" w:space="0" w:color="auto"/>
              <w:right w:val="single" w:sz="4" w:space="0" w:color="auto"/>
            </w:tcBorders>
          </w:tcPr>
          <w:p w:rsidR="00935623" w:rsidRPr="00935623" w:rsidRDefault="00935623" w:rsidP="00935623">
            <w:pPr>
              <w:spacing w:line="240" w:lineRule="auto"/>
              <w:rPr>
                <w:rFonts w:ascii="Times New Roman" w:hAnsi="Times New Roman"/>
                <w:sz w:val="24"/>
                <w:szCs w:val="24"/>
              </w:rPr>
            </w:pPr>
          </w:p>
        </w:tc>
      </w:tr>
    </w:tbl>
    <w:p w:rsidR="00935623" w:rsidRDefault="00935623" w:rsidP="00935623"/>
    <w:p w:rsidR="007861D7" w:rsidRPr="007861D7" w:rsidRDefault="007861D7" w:rsidP="00D25382">
      <w:pPr>
        <w:shd w:val="clear" w:color="auto" w:fill="FFFFFF"/>
        <w:ind w:left="9356"/>
        <w:jc w:val="center"/>
        <w:rPr>
          <w:rFonts w:ascii="Times New Roman" w:hAnsi="Times New Roman"/>
          <w:sz w:val="28"/>
          <w:szCs w:val="28"/>
        </w:rPr>
      </w:pPr>
    </w:p>
    <w:sectPr w:rsidR="007861D7" w:rsidRPr="007861D7" w:rsidSect="004A18E7">
      <w:pgSz w:w="16838" w:h="11906" w:orient="landscape"/>
      <w:pgMar w:top="1588" w:right="624"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27F3F"/>
    <w:multiLevelType w:val="hybridMultilevel"/>
    <w:tmpl w:val="254C5472"/>
    <w:lvl w:ilvl="0" w:tplc="0419000F">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compat/>
  <w:rsids>
    <w:rsidRoot w:val="00A270DD"/>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27E"/>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1F35"/>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1C5"/>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4FE8"/>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BC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8E7"/>
    <w:rsid w:val="004A1BE4"/>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A3"/>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9A9"/>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0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66C"/>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831"/>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D7"/>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2F96"/>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623"/>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0DD"/>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C49"/>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0AE"/>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9AE"/>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C97"/>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376"/>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4D4"/>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2"/>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681"/>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70E"/>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45C"/>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1C2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5CF5"/>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18E"/>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customStyle="1" w:styleId="ConsNonformat">
    <w:name w:val="ConsNonformat"/>
    <w:rsid w:val="00A270DD"/>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A270DD"/>
    <w:pPr>
      <w:widowControl w:val="0"/>
      <w:autoSpaceDE w:val="0"/>
      <w:autoSpaceDN w:val="0"/>
      <w:adjustRightInd w:val="0"/>
      <w:ind w:firstLine="720"/>
    </w:pPr>
    <w:rPr>
      <w:rFonts w:ascii="Arial" w:eastAsia="Times New Roman" w:hAnsi="Arial" w:cs="Arial"/>
    </w:rPr>
  </w:style>
  <w:style w:type="paragraph" w:customStyle="1" w:styleId="ConsPlusNormal">
    <w:name w:val="ConsPlusNormal"/>
    <w:rsid w:val="00A970AE"/>
    <w:pPr>
      <w:widowControl w:val="0"/>
      <w:autoSpaceDE w:val="0"/>
      <w:autoSpaceDN w:val="0"/>
      <w:adjustRightInd w:val="0"/>
      <w:ind w:firstLine="720"/>
    </w:pPr>
    <w:rPr>
      <w:rFonts w:ascii="Arial" w:hAnsi="Arial" w:cs="Arial"/>
    </w:rPr>
  </w:style>
  <w:style w:type="paragraph" w:styleId="a5">
    <w:name w:val="List Paragraph"/>
    <w:basedOn w:val="a"/>
    <w:qFormat/>
    <w:rsid w:val="00A970AE"/>
    <w:pPr>
      <w:spacing w:after="200" w:line="276" w:lineRule="auto"/>
      <w:ind w:left="720"/>
      <w:contextualSpacing/>
      <w:jc w:val="left"/>
    </w:pPr>
    <w:rPr>
      <w:rFonts w:eastAsia="Times New Roman"/>
      <w:lang w:eastAsia="ru-RU"/>
    </w:rPr>
  </w:style>
  <w:style w:type="table" w:styleId="a6">
    <w:name w:val="Table Grid"/>
    <w:basedOn w:val="a1"/>
    <w:uiPriority w:val="59"/>
    <w:rsid w:val="00631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935623"/>
    <w:pPr>
      <w:spacing w:after="100" w:afterAutospacing="1" w:line="240" w:lineRule="auto"/>
      <w:ind w:left="720"/>
      <w:contextualSpacing/>
      <w:jc w:val="left"/>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customStyle="1" w:styleId="ConsNonformat">
    <w:name w:val="ConsNonformat"/>
    <w:rsid w:val="00A270DD"/>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A270DD"/>
    <w:pPr>
      <w:widowControl w:val="0"/>
      <w:autoSpaceDE w:val="0"/>
      <w:autoSpaceDN w:val="0"/>
      <w:adjustRightInd w:val="0"/>
      <w:ind w:firstLine="720"/>
    </w:pPr>
    <w:rPr>
      <w:rFonts w:ascii="Arial" w:eastAsia="Times New Roman" w:hAnsi="Arial" w:cs="Arial"/>
    </w:rPr>
  </w:style>
  <w:style w:type="paragraph" w:customStyle="1" w:styleId="ConsPlusNormal">
    <w:name w:val="ConsPlusNormal"/>
    <w:rsid w:val="00A970AE"/>
    <w:pPr>
      <w:widowControl w:val="0"/>
      <w:autoSpaceDE w:val="0"/>
      <w:autoSpaceDN w:val="0"/>
      <w:adjustRightInd w:val="0"/>
      <w:ind w:firstLine="720"/>
    </w:pPr>
    <w:rPr>
      <w:rFonts w:ascii="Arial" w:hAnsi="Arial" w:cs="Arial"/>
    </w:rPr>
  </w:style>
  <w:style w:type="paragraph" w:styleId="a5">
    <w:name w:val="List Paragraph"/>
    <w:basedOn w:val="a"/>
    <w:qFormat/>
    <w:rsid w:val="00A970AE"/>
    <w:pPr>
      <w:spacing w:after="200" w:line="276" w:lineRule="auto"/>
      <w:ind w:left="720"/>
      <w:contextualSpacing/>
      <w:jc w:val="left"/>
    </w:pPr>
    <w:rPr>
      <w:rFonts w:eastAsia="Times New Roman"/>
      <w:lang w:eastAsia="ru-RU"/>
    </w:rPr>
  </w:style>
  <w:style w:type="table" w:styleId="a6">
    <w:name w:val="Table Grid"/>
    <w:basedOn w:val="a1"/>
    <w:uiPriority w:val="59"/>
    <w:rsid w:val="00631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935623"/>
    <w:pPr>
      <w:spacing w:after="100" w:afterAutospacing="1" w:line="240" w:lineRule="auto"/>
      <w:ind w:left="720"/>
      <w:contextualSpacing/>
      <w:jc w:val="left"/>
    </w:pPr>
    <w:rPr>
      <w:rFonts w:eastAsia="Times New Roman"/>
    </w:rPr>
  </w:style>
</w:styles>
</file>

<file path=word/webSettings.xml><?xml version="1.0" encoding="utf-8"?>
<w:webSettings xmlns:r="http://schemas.openxmlformats.org/officeDocument/2006/relationships" xmlns:w="http://schemas.openxmlformats.org/wordprocessingml/2006/main">
  <w:divs>
    <w:div w:id="151198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C598EF7324E11A18064F7F7D08CD925353878D5D9546490DFCF1B30BNDF" TargetMode="External"/><Relationship Id="rId3" Type="http://schemas.openxmlformats.org/officeDocument/2006/relationships/styles" Target="styles.xml"/><Relationship Id="rId7" Type="http://schemas.openxmlformats.org/officeDocument/2006/relationships/hyperlink" Target="consultantplus://offline/ref=73C598EF7324E11A18064F7F7D08CD92535D88865D9546490DFCF1B30BN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5%20&#1075;&#1086;&#1076;&#1086;&#1074;\&#1055;&#1086;&#1089;&#1090;&#1072;&#1085;&#1086;&#1074;&#1083;&#1077;&#1085;&#1080;&#1103;%202015%20&#1075;&#1086;&#1076;&#1072;\&#1064;&#1040;&#1041;&#1051;&#1054;&#1053;%20&#1055;&#1054;&#1057;&#1058;&#1040;&#1053;&#1054;&#1042;&#1051;&#1045;&#1053;&#1048;&#1071;%20&#1089;%20&#1075;&#1077;&#1088;&#1073;&#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ECBBD-B929-4338-A304-DD8B009AA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с гербом.dot</Template>
  <TotalTime>114</TotalTime>
  <Pages>12</Pages>
  <Words>2549</Words>
  <Characters>14534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user05-053</cp:lastModifiedBy>
  <cp:revision>5</cp:revision>
  <cp:lastPrinted>2015-03-18T07:28:00Z</cp:lastPrinted>
  <dcterms:created xsi:type="dcterms:W3CDTF">2015-03-18T01:56:00Z</dcterms:created>
  <dcterms:modified xsi:type="dcterms:W3CDTF">2015-03-18T07:30:00Z</dcterms:modified>
</cp:coreProperties>
</file>