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74B0" w:rsidRDefault="00817F8C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33425" cy="895350"/>
            <wp:effectExtent l="0" t="0" r="0" b="0"/>
            <wp:docPr id="1" name="Рисунок 1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4B0" w:rsidRDefault="007974B0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7974B0" w:rsidRDefault="00817F8C">
      <w:pPr>
        <w:spacing w:line="240" w:lineRule="auto"/>
        <w:ind w:firstLine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АДМИНИСТРАЦИЯ</w:t>
      </w:r>
    </w:p>
    <w:p w:rsidR="007974B0" w:rsidRDefault="00817F8C">
      <w:pPr>
        <w:spacing w:line="240" w:lineRule="auto"/>
        <w:ind w:firstLine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ПАРТИЗАНСКОГО МУНИЦИПАЛЬНОГО ОКРУГА</w:t>
      </w:r>
    </w:p>
    <w:p w:rsidR="007974B0" w:rsidRDefault="00817F8C">
      <w:pPr>
        <w:spacing w:line="240" w:lineRule="auto"/>
        <w:ind w:firstLine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30"/>
        </w:rPr>
        <w:t>ПРИМОРСКОГО КРАЯ</w:t>
      </w:r>
    </w:p>
    <w:p w:rsidR="007974B0" w:rsidRDefault="007974B0">
      <w:pPr>
        <w:spacing w:line="240" w:lineRule="auto"/>
        <w:ind w:firstLine="0"/>
        <w:jc w:val="center"/>
        <w:rPr>
          <w:rFonts w:ascii="Times New Roman" w:hAnsi="Times New Roman"/>
          <w:b/>
          <w:sz w:val="16"/>
        </w:rPr>
      </w:pPr>
    </w:p>
    <w:p w:rsidR="007974B0" w:rsidRDefault="007974B0">
      <w:pPr>
        <w:spacing w:line="240" w:lineRule="auto"/>
        <w:ind w:firstLine="0"/>
        <w:jc w:val="center"/>
        <w:rPr>
          <w:rFonts w:ascii="Times New Roman" w:hAnsi="Times New Roman"/>
          <w:b/>
          <w:sz w:val="16"/>
        </w:rPr>
      </w:pPr>
    </w:p>
    <w:p w:rsidR="007974B0" w:rsidRDefault="00817F8C">
      <w:pPr>
        <w:pStyle w:val="1"/>
        <w:spacing w:line="240" w:lineRule="auto"/>
        <w:ind w:firstLine="0"/>
        <w:rPr>
          <w:sz w:val="24"/>
        </w:rPr>
      </w:pPr>
      <w:r>
        <w:rPr>
          <w:sz w:val="24"/>
        </w:rPr>
        <w:t>ПОСТАНОВЛЕНИЕ</w:t>
      </w: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16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16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16"/>
        </w:rPr>
      </w:pPr>
    </w:p>
    <w:tbl>
      <w:tblPr>
        <w:tblW w:w="957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3004"/>
        <w:gridCol w:w="3464"/>
        <w:gridCol w:w="3102"/>
      </w:tblGrid>
      <w:tr w:rsidR="007974B0">
        <w:tc>
          <w:tcPr>
            <w:tcW w:w="3004" w:type="dxa"/>
          </w:tcPr>
          <w:p w:rsidR="007974B0" w:rsidRDefault="00246E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817F8C">
              <w:rPr>
                <w:rFonts w:ascii="Times New Roman" w:hAnsi="Times New Roman"/>
                <w:sz w:val="28"/>
                <w:szCs w:val="28"/>
              </w:rPr>
              <w:t>.12.2024</w:t>
            </w:r>
          </w:p>
        </w:tc>
        <w:tc>
          <w:tcPr>
            <w:tcW w:w="3464" w:type="dxa"/>
          </w:tcPr>
          <w:p w:rsidR="007974B0" w:rsidRDefault="00817F8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       село </w:t>
            </w:r>
            <w:proofErr w:type="gramStart"/>
            <w:r>
              <w:rPr>
                <w:rFonts w:ascii="Times New Roman" w:hAnsi="Times New Roman"/>
                <w:sz w:val="18"/>
              </w:rPr>
              <w:t>Владимиро-Александровское</w:t>
            </w:r>
            <w:proofErr w:type="gramEnd"/>
          </w:p>
        </w:tc>
        <w:tc>
          <w:tcPr>
            <w:tcW w:w="3102" w:type="dxa"/>
          </w:tcPr>
          <w:p w:rsidR="007974B0" w:rsidRDefault="00246E48" w:rsidP="00246E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</w:t>
            </w:r>
            <w:r w:rsidR="00817F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1480</w:t>
            </w:r>
          </w:p>
        </w:tc>
      </w:tr>
    </w:tbl>
    <w:p w:rsidR="007974B0" w:rsidRDefault="007974B0">
      <w:pPr>
        <w:suppressLineNumbers/>
        <w:spacing w:line="240" w:lineRule="auto"/>
        <w:rPr>
          <w:rFonts w:ascii="Times New Roman" w:hAnsi="Times New Roman"/>
          <w:sz w:val="16"/>
          <w:szCs w:val="16"/>
        </w:rPr>
      </w:pPr>
    </w:p>
    <w:p w:rsidR="007974B0" w:rsidRDefault="007974B0">
      <w:pPr>
        <w:suppressLineNumbers/>
        <w:spacing w:line="240" w:lineRule="auto"/>
        <w:rPr>
          <w:rFonts w:ascii="Times New Roman" w:hAnsi="Times New Roman"/>
          <w:sz w:val="16"/>
          <w:szCs w:val="16"/>
        </w:rPr>
      </w:pPr>
    </w:p>
    <w:p w:rsidR="007974B0" w:rsidRPr="006B5B23" w:rsidRDefault="007974B0" w:rsidP="006B5B23">
      <w:pPr>
        <w:suppressLineNumbers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7974B0">
        <w:tc>
          <w:tcPr>
            <w:tcW w:w="9570" w:type="dxa"/>
          </w:tcPr>
          <w:p w:rsidR="007974B0" w:rsidRDefault="00817F8C" w:rsidP="005C5C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Партизанского муниципального округа, экспертизы муниципальных нормативных правовых актов Партизанского муниципального округа, затрагивающих вопросы осуществления предпринимательской </w:t>
            </w:r>
            <w:r w:rsidR="00246E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инвестиционной деятельности</w:t>
            </w:r>
          </w:p>
        </w:tc>
      </w:tr>
    </w:tbl>
    <w:p w:rsidR="007974B0" w:rsidRDefault="007974B0">
      <w:pPr>
        <w:suppressLineNumbers/>
        <w:spacing w:line="240" w:lineRule="auto"/>
        <w:rPr>
          <w:rFonts w:ascii="Times New Roman" w:hAnsi="Times New Roman"/>
          <w:sz w:val="24"/>
          <w:szCs w:val="24"/>
        </w:rPr>
      </w:pPr>
    </w:p>
    <w:p w:rsidR="007974B0" w:rsidRDefault="007974B0">
      <w:pPr>
        <w:suppressLineNumbers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974B0">
        <w:tc>
          <w:tcPr>
            <w:tcW w:w="9498" w:type="dxa"/>
          </w:tcPr>
          <w:p w:rsidR="007974B0" w:rsidRDefault="00817F8C" w:rsidP="00817F8C">
            <w:pPr>
              <w:widowControl w:val="0"/>
              <w:ind w:firstLine="74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</w:t>
            </w:r>
            <w:hyperlink r:id="rId8">
              <w:r>
                <w:rPr>
                  <w:rFonts w:ascii="Times New Roman" w:hAnsi="Times New Roman"/>
                  <w:color w:val="000000" w:themeColor="dark1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/>
                <w:color w:val="000000" w:themeColor="dark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06.10.2003 № 131-ФЗ     «Об общих принципах организации местного самоуправления в  Российской  Федерации», Законом Приморского края от 03.12.2014 № 507-КЗ</w:t>
            </w:r>
            <w:r w:rsidR="00246E4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крае», муниципальным  правовым актом от 16.12.2021 № 378-МПА </w:t>
            </w:r>
            <w:hyperlink r:id="rId9">
              <w:r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«Положение об оценке регулирующего воздействия проектов муниципальных нормативных правовых актов и</w:t>
              </w:r>
              <w:proofErr w:type="gramEnd"/>
              <w:r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экспертизы муниципальных нормативных правовых актов </w:t>
              </w:r>
              <w:r w:rsidRPr="00246E48">
                <w:rPr>
                  <w:rStyle w:val="ad"/>
                  <w:rFonts w:ascii="Times New Roman" w:hAnsi="Times New Roman"/>
                  <w:color w:val="auto"/>
                  <w:spacing w:val="-6"/>
                  <w:sz w:val="28"/>
                  <w:szCs w:val="28"/>
                  <w:u w:val="none"/>
                </w:rPr>
                <w:t>Пар</w:t>
              </w:r>
              <w:r w:rsidRPr="00246E48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тизанского муниципальног</w:t>
              </w:r>
              <w:r w:rsidR="00246E48" w:rsidRPr="00246E48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о района, затрагивающих вопросы </w:t>
              </w:r>
              <w:r w:rsidRPr="00246E48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осуществления</w:t>
              </w:r>
              <w:r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предпринимательской и инвестиционной деятельности»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принятым решением Думы Партизанского муниципального района </w:t>
            </w:r>
            <w:r w:rsidR="00246E4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16.12.2021 № 378 (в редакции от 31.08.2023 № 48-МПА), руководствуясь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статьями 81, 83 Устава Партизанского муниципального округа Приморского края, администрация Партизанского муниципального округа</w:t>
            </w:r>
          </w:p>
        </w:tc>
      </w:tr>
    </w:tbl>
    <w:p w:rsidR="008E5EA9" w:rsidRDefault="008E5EA9"/>
    <w:p w:rsidR="008E5EA9" w:rsidRDefault="008E5EA9"/>
    <w:p w:rsidR="008E5EA9" w:rsidRDefault="008E5EA9" w:rsidP="00534D08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E5EA9" w:rsidRPr="008E5EA9" w:rsidRDefault="008E5EA9" w:rsidP="008E5EA9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949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974B0">
        <w:tc>
          <w:tcPr>
            <w:tcW w:w="9498" w:type="dxa"/>
          </w:tcPr>
          <w:p w:rsidR="007974B0" w:rsidRDefault="00817F8C">
            <w:pPr>
              <w:tabs>
                <w:tab w:val="left" w:pos="985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7974B0" w:rsidRDefault="007974B0">
            <w:pPr>
              <w:suppressLineNumbers/>
              <w:tabs>
                <w:tab w:val="left" w:pos="9854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7974B0">
        <w:tc>
          <w:tcPr>
            <w:tcW w:w="9498" w:type="dxa"/>
          </w:tcPr>
          <w:p w:rsidR="007974B0" w:rsidRDefault="00817F8C" w:rsidP="006938F6">
            <w:pPr>
              <w:pStyle w:val="af5"/>
              <w:numPr>
                <w:ilvl w:val="0"/>
                <w:numId w:val="2"/>
              </w:numPr>
              <w:tabs>
                <w:tab w:val="left" w:pos="1026"/>
              </w:tabs>
              <w:spacing w:after="0" w:line="312" w:lineRule="auto"/>
              <w:ind w:left="0" w:firstLine="709"/>
              <w:jc w:val="both"/>
            </w:pPr>
            <w:r>
              <w:rPr>
                <w:szCs w:val="28"/>
              </w:rPr>
              <w:t xml:space="preserve">Утвердить Порядок </w:t>
            </w:r>
            <w:proofErr w:type="gramStart"/>
            <w:r>
              <w:rPr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szCs w:val="28"/>
              </w:rPr>
              <w:t xml:space="preserve"> Партизанского муниципального округа, экспертизы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 (далее -</w:t>
            </w:r>
            <w:r w:rsidR="008E5EA9">
              <w:rPr>
                <w:szCs w:val="28"/>
              </w:rPr>
              <w:t xml:space="preserve"> </w:t>
            </w:r>
            <w:r>
              <w:rPr>
                <w:szCs w:val="28"/>
              </w:rPr>
              <w:t>Порядок) (приложение).</w:t>
            </w:r>
          </w:p>
          <w:p w:rsidR="007974B0" w:rsidRDefault="00817F8C" w:rsidP="006938F6">
            <w:pPr>
              <w:numPr>
                <w:ilvl w:val="0"/>
                <w:numId w:val="2"/>
              </w:numPr>
              <w:tabs>
                <w:tab w:val="left" w:pos="1138"/>
              </w:tabs>
              <w:spacing w:line="312" w:lineRule="auto"/>
              <w:ind w:left="0" w:firstLine="709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структурных подразделений администрации Партизанского муниципального округа обеспечить проведение оценки регулирующего воздействия проектов муниципальных нормативных правовых актов Партизанского муниципального округа и экспертизы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в соответствии           с Порядком, утвержденным настоящим постановлением.</w:t>
            </w:r>
          </w:p>
          <w:p w:rsidR="006938F6" w:rsidRPr="006938F6" w:rsidRDefault="006938F6" w:rsidP="006938F6">
            <w:pPr>
              <w:pStyle w:val="3"/>
              <w:spacing w:before="0" w:after="0" w:line="312" w:lineRule="auto"/>
              <w:ind w:firstLine="709"/>
            </w:pPr>
            <w:r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3. </w:t>
            </w:r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>Считать утратившими силу постановления администрации Парт</w:t>
            </w:r>
            <w:r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>изанского муниципального района:</w:t>
            </w:r>
          </w:p>
          <w:p w:rsidR="006938F6" w:rsidRPr="006938F6" w:rsidRDefault="006938F6" w:rsidP="006938F6">
            <w:pPr>
              <w:pStyle w:val="3"/>
              <w:spacing w:before="0" w:after="0" w:line="312" w:lineRule="auto"/>
              <w:ind w:firstLine="709"/>
            </w:pPr>
            <w:r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- </w:t>
            </w:r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>от 27.02.2020 № 240</w:t>
            </w:r>
            <w:r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 </w:t>
            </w:r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«Об утверждении </w:t>
            </w:r>
            <w:proofErr w:type="gramStart"/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 Партизанского муниципального района, экспертизы муниципальных нормативных правовых актов Партизанского муниципального района, затрагивающих вопросы осуществления предпринимательской</w:t>
            </w:r>
            <w:r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 и инвестиционной деятельности»;</w:t>
            </w:r>
          </w:p>
          <w:p w:rsidR="006938F6" w:rsidRDefault="006938F6" w:rsidP="006938F6">
            <w:pPr>
              <w:pStyle w:val="3"/>
              <w:spacing w:before="0" w:after="0" w:line="312" w:lineRule="auto"/>
              <w:ind w:firstLine="709"/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</w:pPr>
            <w:r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- </w:t>
            </w:r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от 15.06.2021 № 562 «О внесении изменений в Порядок </w:t>
            </w:r>
            <w:proofErr w:type="gramStart"/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 Партизанского муниципального района, экспертизы муниципальных нормативных правовых актов Партизанского муниципального района, затрагивающих вопросы осуществления предпринимательской и инвестиционной деятельности»</w:t>
            </w:r>
            <w:r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>;</w:t>
            </w:r>
          </w:p>
          <w:p w:rsidR="00534D08" w:rsidRPr="00534D08" w:rsidRDefault="006938F6" w:rsidP="00534D08">
            <w:pPr>
              <w:pStyle w:val="3"/>
              <w:spacing w:before="0" w:after="0" w:line="312" w:lineRule="auto"/>
              <w:ind w:firstLine="709"/>
            </w:pPr>
            <w:r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- </w:t>
            </w:r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>от 22.12.2021</w:t>
            </w:r>
            <w:r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 </w:t>
            </w:r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№ 1295 «О внесении изменений в Порядок </w:t>
            </w:r>
            <w:proofErr w:type="gramStart"/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="00817F8C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 Партизанского муниципального района, экспертизы и оценки фактического воздействия муниципальных нормативных правовых актов Партизанского муниципального района, затрагивающих вопросы осуществления предпринимательской и инвестиционной деятельности».</w:t>
            </w:r>
          </w:p>
          <w:p w:rsidR="003D5E9D" w:rsidRPr="003D5E9D" w:rsidRDefault="003D5E9D" w:rsidP="00534D08">
            <w:pPr>
              <w:pStyle w:val="3"/>
              <w:spacing w:before="0" w:after="0" w:line="312" w:lineRule="auto"/>
              <w:ind w:firstLine="709"/>
              <w:rPr>
                <w:rFonts w:ascii="Times New Roman" w:hAnsi="Times New Roman" w:cs="Times New Roman"/>
                <w:b w:val="0"/>
              </w:rPr>
            </w:pPr>
          </w:p>
          <w:p w:rsidR="003D5E9D" w:rsidRPr="003D5E9D" w:rsidRDefault="003D5E9D" w:rsidP="003D5E9D">
            <w:pPr>
              <w:pStyle w:val="3"/>
              <w:spacing w:before="0" w:after="0" w:line="312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3D5E9D" w:rsidRDefault="00534D08" w:rsidP="003D5E9D">
            <w:pPr>
              <w:pStyle w:val="3"/>
              <w:spacing w:before="0" w:after="0" w:line="312" w:lineRule="auto"/>
              <w:ind w:firstLine="709"/>
              <w:rPr>
                <w:rFonts w:ascii="Times New Roman" w:hAnsi="Times New Roman" w:cs="Times New Roman"/>
                <w:b w:val="0"/>
              </w:rPr>
            </w:pPr>
            <w:r w:rsidRPr="00534D08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 xml:space="preserve">4. </w:t>
            </w:r>
            <w:r w:rsidR="00817F8C" w:rsidRPr="00534D08">
              <w:rPr>
                <w:rFonts w:ascii="Times New Roman" w:hAnsi="Times New Roman" w:cs="Times New Roman"/>
                <w:b w:val="0"/>
              </w:rPr>
              <w:t>Отделу делопроизводства администрации Партизанского муниципального округа (Чипак) настоящее постановление разместить          на официальном сайте администрации Партизанского муниципального округа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17F8C" w:rsidRPr="00534D08">
              <w:rPr>
                <w:rFonts w:ascii="Times New Roman" w:hAnsi="Times New Roman" w:cs="Times New Roman"/>
                <w:b w:val="0"/>
              </w:rPr>
              <w:t xml:space="preserve">в информационно-телекоммуникационной сети «Интернет»               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17F8C" w:rsidRPr="00534D08">
              <w:rPr>
                <w:rFonts w:ascii="Times New Roman" w:hAnsi="Times New Roman" w:cs="Times New Roman"/>
                <w:b w:val="0"/>
              </w:rPr>
              <w:t>в тематической рубрике «Муниципальные правовые акты».</w:t>
            </w:r>
          </w:p>
          <w:p w:rsidR="007974B0" w:rsidRPr="003D5E9D" w:rsidRDefault="003D5E9D" w:rsidP="003D5E9D">
            <w:pPr>
              <w:pStyle w:val="3"/>
              <w:spacing w:before="0" w:after="0" w:line="312" w:lineRule="auto"/>
              <w:ind w:firstLine="709"/>
              <w:rPr>
                <w:rFonts w:ascii="Times New Roman" w:hAnsi="Times New Roman" w:cs="Times New Roman"/>
                <w:b w:val="0"/>
              </w:rPr>
            </w:pPr>
            <w:r w:rsidRPr="003D5E9D">
              <w:rPr>
                <w:rFonts w:ascii="Times New Roman" w:hAnsi="Times New Roman" w:cs="Times New Roman"/>
                <w:b w:val="0"/>
                <w:color w:val="000000" w:themeColor="dark1"/>
                <w:spacing w:val="-2"/>
              </w:rPr>
              <w:t>5.</w:t>
            </w:r>
            <w:r w:rsidRPr="003D5E9D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="00817F8C" w:rsidRPr="003D5E9D">
              <w:rPr>
                <w:rFonts w:ascii="Times New Roman" w:hAnsi="Times New Roman" w:cs="Times New Roman"/>
                <w:b w:val="0"/>
              </w:rPr>
              <w:t xml:space="preserve">Контроль </w:t>
            </w:r>
            <w:r w:rsidR="00817F8C" w:rsidRPr="003D5E9D">
              <w:rPr>
                <w:rFonts w:ascii="Times New Roman" w:hAnsi="Times New Roman" w:cs="Times New Roman"/>
                <w:b w:val="0"/>
                <w:lang w:eastAsia="ru-RU"/>
              </w:rPr>
              <w:t>за</w:t>
            </w:r>
            <w:proofErr w:type="gramEnd"/>
            <w:r w:rsidR="00817F8C" w:rsidRPr="003D5E9D">
              <w:rPr>
                <w:rFonts w:ascii="Times New Roman" w:hAnsi="Times New Roman" w:cs="Times New Roman"/>
                <w:b w:val="0"/>
                <w:lang w:eastAsia="ru-RU"/>
              </w:rPr>
              <w:t xml:space="preserve"> исполнением настоящего постановления возложить     на заместителя главы администрации Партизанского муниципального округа Богнат Н.В.</w:t>
            </w:r>
          </w:p>
        </w:tc>
      </w:tr>
    </w:tbl>
    <w:p w:rsidR="007974B0" w:rsidRDefault="007974B0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7974B0" w:rsidRDefault="007974B0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3D5E9D" w:rsidRDefault="003D5E9D">
      <w:pPr>
        <w:suppressLineNumbers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817F8C">
      <w:pPr>
        <w:suppressLineNumbers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Партизанского</w:t>
      </w:r>
    </w:p>
    <w:p w:rsidR="007974B0" w:rsidRDefault="00817F8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3D5E9D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А.А.Степанов</w:t>
      </w:r>
      <w:proofErr w:type="spellEnd"/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D5E9D" w:rsidRDefault="003D5E9D">
      <w:pPr>
        <w:pStyle w:val="ConsPlusNormal"/>
        <w:spacing w:line="360" w:lineRule="auto"/>
        <w:ind w:left="5613"/>
        <w:jc w:val="center"/>
        <w:outlineLvl w:val="0"/>
        <w:rPr>
          <w:rFonts w:ascii="Times New Roman" w:hAnsi="Times New Roman" w:cs="Times New Roman"/>
          <w:color w:val="000000" w:themeColor="dark1"/>
          <w:szCs w:val="22"/>
        </w:rPr>
      </w:pPr>
    </w:p>
    <w:p w:rsidR="003D5E9D" w:rsidRDefault="003D5E9D">
      <w:pPr>
        <w:pStyle w:val="ConsPlusNormal"/>
        <w:spacing w:line="360" w:lineRule="auto"/>
        <w:ind w:left="5613"/>
        <w:jc w:val="center"/>
        <w:outlineLvl w:val="0"/>
        <w:rPr>
          <w:rFonts w:ascii="Times New Roman" w:hAnsi="Times New Roman" w:cs="Times New Roman"/>
          <w:color w:val="000000" w:themeColor="dark1"/>
          <w:szCs w:val="22"/>
        </w:rPr>
      </w:pPr>
    </w:p>
    <w:p w:rsidR="003D5E9D" w:rsidRDefault="003D5E9D">
      <w:pPr>
        <w:pStyle w:val="ConsPlusNormal"/>
        <w:spacing w:line="360" w:lineRule="auto"/>
        <w:ind w:left="5613"/>
        <w:jc w:val="center"/>
        <w:outlineLvl w:val="0"/>
        <w:rPr>
          <w:rFonts w:ascii="Times New Roman" w:hAnsi="Times New Roman" w:cs="Times New Roman"/>
          <w:color w:val="000000" w:themeColor="dark1"/>
          <w:szCs w:val="22"/>
        </w:rPr>
      </w:pPr>
    </w:p>
    <w:p w:rsidR="003D5E9D" w:rsidRDefault="003D5E9D">
      <w:pPr>
        <w:pStyle w:val="ConsPlusNormal"/>
        <w:spacing w:line="360" w:lineRule="auto"/>
        <w:ind w:left="5613"/>
        <w:jc w:val="center"/>
        <w:outlineLvl w:val="0"/>
        <w:rPr>
          <w:rFonts w:ascii="Times New Roman" w:hAnsi="Times New Roman" w:cs="Times New Roman"/>
          <w:color w:val="000000" w:themeColor="dark1"/>
          <w:szCs w:val="22"/>
        </w:rPr>
      </w:pPr>
    </w:p>
    <w:p w:rsidR="003D5E9D" w:rsidRDefault="003D5E9D">
      <w:pPr>
        <w:pStyle w:val="ConsPlusNormal"/>
        <w:spacing w:line="360" w:lineRule="auto"/>
        <w:ind w:left="5613"/>
        <w:jc w:val="center"/>
        <w:outlineLvl w:val="0"/>
        <w:rPr>
          <w:rFonts w:ascii="Times New Roman" w:hAnsi="Times New Roman" w:cs="Times New Roman"/>
          <w:color w:val="000000" w:themeColor="dark1"/>
          <w:szCs w:val="22"/>
        </w:rPr>
      </w:pPr>
    </w:p>
    <w:p w:rsidR="003D5E9D" w:rsidRDefault="003D5E9D">
      <w:pPr>
        <w:pStyle w:val="ConsPlusNormal"/>
        <w:spacing w:line="360" w:lineRule="auto"/>
        <w:ind w:left="5613"/>
        <w:jc w:val="center"/>
        <w:outlineLvl w:val="0"/>
        <w:rPr>
          <w:rFonts w:ascii="Times New Roman" w:hAnsi="Times New Roman" w:cs="Times New Roman"/>
          <w:color w:val="000000" w:themeColor="dark1"/>
          <w:szCs w:val="22"/>
        </w:rPr>
      </w:pPr>
    </w:p>
    <w:p w:rsidR="003D5E9D" w:rsidRDefault="003D5E9D">
      <w:pPr>
        <w:pStyle w:val="ConsPlusNormal"/>
        <w:spacing w:line="360" w:lineRule="auto"/>
        <w:ind w:left="5613"/>
        <w:jc w:val="center"/>
        <w:outlineLvl w:val="0"/>
        <w:rPr>
          <w:rFonts w:ascii="Times New Roman" w:hAnsi="Times New Roman" w:cs="Times New Roman"/>
          <w:color w:val="000000" w:themeColor="dark1"/>
          <w:szCs w:val="22"/>
        </w:rPr>
      </w:pPr>
    </w:p>
    <w:p w:rsidR="003D5E9D" w:rsidRDefault="003D5E9D">
      <w:pPr>
        <w:pStyle w:val="ConsPlusNormal"/>
        <w:spacing w:line="360" w:lineRule="auto"/>
        <w:ind w:left="5613"/>
        <w:jc w:val="center"/>
        <w:outlineLvl w:val="0"/>
        <w:rPr>
          <w:rFonts w:ascii="Times New Roman" w:hAnsi="Times New Roman" w:cs="Times New Roman"/>
          <w:color w:val="000000" w:themeColor="dark1"/>
          <w:szCs w:val="22"/>
        </w:rPr>
      </w:pPr>
    </w:p>
    <w:p w:rsidR="003D5E9D" w:rsidRDefault="003D5E9D">
      <w:pPr>
        <w:pStyle w:val="ConsPlusNormal"/>
        <w:spacing w:line="360" w:lineRule="auto"/>
        <w:ind w:left="5613"/>
        <w:jc w:val="center"/>
        <w:outlineLvl w:val="0"/>
        <w:rPr>
          <w:rFonts w:ascii="Times New Roman" w:hAnsi="Times New Roman" w:cs="Times New Roman"/>
          <w:color w:val="000000" w:themeColor="dark1"/>
          <w:szCs w:val="22"/>
        </w:rPr>
      </w:pPr>
    </w:p>
    <w:p w:rsidR="007974B0" w:rsidRPr="003D5E9D" w:rsidRDefault="00817F8C" w:rsidP="00F2417E">
      <w:pPr>
        <w:pStyle w:val="ConsPlusNormal"/>
        <w:spacing w:line="360" w:lineRule="auto"/>
        <w:ind w:left="4366"/>
        <w:jc w:val="center"/>
        <w:outlineLvl w:val="0"/>
        <w:rPr>
          <w:sz w:val="28"/>
          <w:szCs w:val="28"/>
        </w:rPr>
      </w:pPr>
      <w:r w:rsidRPr="003D5E9D">
        <w:rPr>
          <w:rFonts w:ascii="Times New Roman" w:hAnsi="Times New Roman" w:cs="Times New Roman"/>
          <w:color w:val="000000" w:themeColor="dark1"/>
          <w:sz w:val="28"/>
          <w:szCs w:val="28"/>
        </w:rPr>
        <w:t>Приложение</w:t>
      </w:r>
    </w:p>
    <w:p w:rsidR="007974B0" w:rsidRPr="003D5E9D" w:rsidRDefault="00817F8C" w:rsidP="00F2417E">
      <w:pPr>
        <w:pStyle w:val="ConsPlusNormal"/>
        <w:spacing w:line="360" w:lineRule="auto"/>
        <w:ind w:left="4366"/>
        <w:jc w:val="center"/>
        <w:outlineLvl w:val="0"/>
        <w:rPr>
          <w:sz w:val="28"/>
          <w:szCs w:val="28"/>
        </w:rPr>
      </w:pPr>
      <w:r w:rsidRPr="003D5E9D">
        <w:rPr>
          <w:rFonts w:ascii="Times New Roman" w:hAnsi="Times New Roman" w:cs="Times New Roman"/>
          <w:color w:val="000000" w:themeColor="dark1"/>
          <w:sz w:val="28"/>
          <w:szCs w:val="28"/>
        </w:rPr>
        <w:t>УТВЕРЖДЕН</w:t>
      </w:r>
    </w:p>
    <w:p w:rsidR="007974B0" w:rsidRPr="003D5E9D" w:rsidRDefault="00817F8C" w:rsidP="00F2417E">
      <w:pPr>
        <w:pStyle w:val="ConsPlusNormal"/>
        <w:ind w:left="4366"/>
        <w:jc w:val="center"/>
        <w:rPr>
          <w:sz w:val="28"/>
          <w:szCs w:val="28"/>
        </w:rPr>
      </w:pPr>
      <w:r w:rsidRPr="003D5E9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974B0" w:rsidRPr="003D5E9D" w:rsidRDefault="00817F8C" w:rsidP="00F2417E">
      <w:pPr>
        <w:suppressLineNumbers/>
        <w:spacing w:line="240" w:lineRule="auto"/>
        <w:ind w:left="4366" w:firstLine="0"/>
        <w:jc w:val="center"/>
        <w:rPr>
          <w:sz w:val="28"/>
          <w:szCs w:val="28"/>
        </w:rPr>
      </w:pPr>
      <w:r w:rsidRPr="003D5E9D">
        <w:rPr>
          <w:rFonts w:ascii="Times New Roman" w:eastAsia="Times New Roman" w:hAnsi="Times New Roman"/>
          <w:sz w:val="28"/>
          <w:szCs w:val="28"/>
        </w:rPr>
        <w:t>Партизанского муниципального округа</w:t>
      </w:r>
    </w:p>
    <w:p w:rsidR="007974B0" w:rsidRDefault="003D5E9D" w:rsidP="00F2417E">
      <w:pPr>
        <w:suppressLineNumbers/>
        <w:spacing w:line="240" w:lineRule="auto"/>
        <w:ind w:left="4366" w:firstLine="0"/>
        <w:jc w:val="center"/>
      </w:pPr>
      <w:r>
        <w:rPr>
          <w:rFonts w:ascii="Times New Roman" w:eastAsia="Times New Roman" w:hAnsi="Times New Roman"/>
          <w:sz w:val="28"/>
          <w:szCs w:val="28"/>
        </w:rPr>
        <w:t>от 28</w:t>
      </w:r>
      <w:r w:rsidR="00817F8C" w:rsidRPr="003D5E9D">
        <w:rPr>
          <w:rFonts w:ascii="Times New Roman" w:eastAsia="Times New Roman" w:hAnsi="Times New Roman"/>
          <w:sz w:val="28"/>
          <w:szCs w:val="28"/>
        </w:rPr>
        <w:t xml:space="preserve">.12.2024 № </w:t>
      </w:r>
      <w:r>
        <w:rPr>
          <w:rFonts w:ascii="Times New Roman" w:eastAsia="Times New Roman" w:hAnsi="Times New Roman"/>
          <w:sz w:val="28"/>
          <w:szCs w:val="28"/>
        </w:rPr>
        <w:t>1480</w:t>
      </w:r>
    </w:p>
    <w:p w:rsidR="007974B0" w:rsidRDefault="007974B0">
      <w:pPr>
        <w:suppressLineNumbers/>
        <w:spacing w:line="240" w:lineRule="auto"/>
        <w:ind w:firstLine="0"/>
        <w:jc w:val="right"/>
        <w:rPr>
          <w:sz w:val="28"/>
          <w:szCs w:val="28"/>
        </w:rPr>
      </w:pPr>
    </w:p>
    <w:p w:rsidR="003D5E9D" w:rsidRDefault="003D5E9D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74B0" w:rsidRDefault="00817F8C" w:rsidP="003D5E9D">
      <w:pPr>
        <w:widowControl w:val="0"/>
        <w:ind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974B0" w:rsidRDefault="00817F8C">
      <w:pPr>
        <w:widowControl w:val="0"/>
        <w:spacing w:line="240" w:lineRule="auto"/>
        <w:ind w:firstLine="0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Партизанского муниципального округа,  экспертизы и оценки фактического воздействия муниципальных нормативных правовых актов Партизанского муниципального округа, затрагивающих вопросы осуществления предпринимательской </w:t>
      </w:r>
    </w:p>
    <w:p w:rsidR="007974B0" w:rsidRDefault="00817F8C">
      <w:pPr>
        <w:widowControl w:val="0"/>
        <w:spacing w:line="240" w:lineRule="auto"/>
        <w:ind w:firstLine="0"/>
        <w:jc w:val="center"/>
      </w:pPr>
      <w:r>
        <w:rPr>
          <w:rFonts w:ascii="Times New Roman" w:hAnsi="Times New Roman"/>
          <w:bCs/>
          <w:sz w:val="28"/>
          <w:szCs w:val="28"/>
        </w:rPr>
        <w:t>и инвестиционной деятельности</w:t>
      </w:r>
    </w:p>
    <w:p w:rsidR="007974B0" w:rsidRDefault="007974B0">
      <w:pPr>
        <w:spacing w:line="276" w:lineRule="auto"/>
        <w:rPr>
          <w:bCs/>
          <w:sz w:val="28"/>
          <w:szCs w:val="28"/>
        </w:rPr>
      </w:pPr>
    </w:p>
    <w:p w:rsidR="003D5E9D" w:rsidRDefault="003D5E9D">
      <w:pPr>
        <w:spacing w:line="276" w:lineRule="auto"/>
        <w:rPr>
          <w:bCs/>
          <w:sz w:val="28"/>
          <w:szCs w:val="28"/>
        </w:rPr>
      </w:pPr>
    </w:p>
    <w:p w:rsidR="007974B0" w:rsidRDefault="00817F8C">
      <w:pPr>
        <w:spacing w:line="312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974B0" w:rsidRDefault="00817F8C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1.1. </w:t>
      </w:r>
      <w:proofErr w:type="gramStart"/>
      <w:r>
        <w:rPr>
          <w:rFonts w:ascii="Times New Roman" w:hAnsi="Times New Roman"/>
          <w:bCs/>
          <w:sz w:val="28"/>
          <w:szCs w:val="28"/>
        </w:rPr>
        <w:t>Настоящий Порядок проведения оценки регулирующего воздействия проектов муниципальных нормативных правовых актов администрации Партизанского муниципального округа (далее - проекты МНПА), экс</w:t>
      </w:r>
      <w:r>
        <w:rPr>
          <w:rFonts w:ascii="Times New Roman" w:hAnsi="Times New Roman"/>
          <w:sz w:val="28"/>
          <w:szCs w:val="28"/>
        </w:rPr>
        <w:t xml:space="preserve">пертизы </w:t>
      </w:r>
      <w:r>
        <w:rPr>
          <w:rFonts w:ascii="Times New Roman" w:hAnsi="Times New Roman"/>
          <w:bCs/>
          <w:sz w:val="28"/>
          <w:szCs w:val="28"/>
        </w:rPr>
        <w:t>и оценки фактического воздействия</w:t>
      </w:r>
      <w:r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(далее - МНПА), затрагивающих вопросы осуществления предпринимательской        и инвестиционной деятельности </w:t>
      </w:r>
      <w:r>
        <w:rPr>
          <w:rFonts w:ascii="Times New Roman" w:hAnsi="Times New Roman"/>
          <w:bCs/>
          <w:sz w:val="28"/>
          <w:szCs w:val="28"/>
        </w:rPr>
        <w:t>(далее - Порядок), разработан</w:t>
      </w:r>
      <w:r w:rsidR="003D5E9D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Приморского края от 03.12.2014 №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 (в ред. от 03.07.2024), Уставом Партизанского муниципального  округа,  </w:t>
      </w:r>
      <w:r>
        <w:rPr>
          <w:rFonts w:ascii="Times New Roman" w:hAnsi="Times New Roman"/>
          <w:sz w:val="28"/>
          <w:szCs w:val="28"/>
        </w:rPr>
        <w:t>муниципальным  правовым  актом Думы  Партизанского  муниципального  района от 16.12.2021 № 378-МПА «Положение об оценке регулирующего воздействия проектов муниципальных нормативных правовых актов и экспертизы муниципальных нормативных правовых актов Партизанского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  <w:proofErr w:type="gramStart"/>
      <w:r>
        <w:rPr>
          <w:rFonts w:ascii="Times New Roman" w:hAnsi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                       и инвестиционной деятельности» (</w:t>
      </w:r>
      <w:r w:rsidR="003D5E9D">
        <w:rPr>
          <w:rFonts w:ascii="Times New Roman" w:hAnsi="Times New Roman"/>
          <w:sz w:val="28"/>
          <w:szCs w:val="28"/>
        </w:rPr>
        <w:t>в редакции от 31.08.2023 № 48-</w:t>
      </w:r>
      <w:r>
        <w:rPr>
          <w:rFonts w:ascii="Times New Roman" w:hAnsi="Times New Roman"/>
          <w:sz w:val="28"/>
          <w:szCs w:val="28"/>
        </w:rPr>
        <w:t>МПА).</w:t>
      </w:r>
    </w:p>
    <w:p w:rsidR="003D5E9D" w:rsidRDefault="003D5E9D">
      <w:pPr>
        <w:spacing w:line="312" w:lineRule="auto"/>
        <w:rPr>
          <w:rFonts w:ascii="Times New Roman" w:hAnsi="Times New Roman"/>
          <w:sz w:val="28"/>
          <w:szCs w:val="28"/>
        </w:rPr>
      </w:pPr>
    </w:p>
    <w:p w:rsidR="003D5E9D" w:rsidRDefault="003D5E9D" w:rsidP="003D5E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5E9D" w:rsidRPr="003D5E9D" w:rsidRDefault="003D5E9D" w:rsidP="003D5E9D">
      <w:pPr>
        <w:spacing w:line="312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7974B0" w:rsidRDefault="00817F8C" w:rsidP="00A066C5">
      <w:pPr>
        <w:spacing w:line="29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Порядок определяет процедуру проведения оценки ре</w:t>
      </w:r>
      <w:r w:rsidR="003D5E9D">
        <w:rPr>
          <w:rFonts w:ascii="Times New Roman" w:hAnsi="Times New Roman"/>
          <w:sz w:val="28"/>
          <w:szCs w:val="28"/>
        </w:rPr>
        <w:t>гулирующего воздействия (далее -</w:t>
      </w:r>
      <w:r>
        <w:rPr>
          <w:rFonts w:ascii="Times New Roman" w:hAnsi="Times New Roman"/>
          <w:sz w:val="28"/>
          <w:szCs w:val="28"/>
        </w:rPr>
        <w:t xml:space="preserve"> процедура ОРВ) проектов МНПА, экспертизы и оценки фактического воздействия МНПА, затрагивающих вопросы осуществления предпринимательской  и инвестиционной деятельности.</w:t>
      </w:r>
    </w:p>
    <w:p w:rsidR="007974B0" w:rsidRDefault="00817F8C" w:rsidP="00A066C5">
      <w:pPr>
        <w:spacing w:line="29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>Проекты муниципальных нормативных правовых актов Партизанского муниципального округа,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связанные           с осуществлением указанной деятельности, оценка соблюдения которых осуществляется в рамках муниципального контроля, привлечения                   к административной ответственности, предоставления лицензий и иных разрешений, аккредитации, иных форм оценки и экспертизы, а также проекты муниципальных нормативных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актов, устанавливающие новые или изменяющие ранее предусмотренные муниципальными нормативными правовыми актами обязанности для субъектов инвестиционной деятельности (далее - проект муниципального нормативного акта), подлежат оценке регулирующего воздействия, проводимой администрацией Партизанского муниципального округа в порядке, установленном муниципальными нормативными правовыми актами               в соответствии с законом Приморского края, за исключением:</w:t>
      </w:r>
    </w:p>
    <w:p w:rsidR="007974B0" w:rsidRDefault="00817F8C" w:rsidP="00A066C5">
      <w:pPr>
        <w:spacing w:line="29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проектов нормативных правовых актов Думы Партизанского муниципального округа, устанавливающих, изменяющих, приостанавливающих, отменяющих местные налоги и сборы;</w:t>
      </w:r>
    </w:p>
    <w:p w:rsidR="007974B0" w:rsidRDefault="00817F8C" w:rsidP="00A066C5">
      <w:pPr>
        <w:spacing w:line="29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проектов нормативных правовых актов Думы Партизанского муниципального округа, регулирующих бюджетные правоотношения;</w:t>
      </w:r>
    </w:p>
    <w:p w:rsidR="007974B0" w:rsidRDefault="00817F8C" w:rsidP="00A066C5">
      <w:pPr>
        <w:spacing w:line="29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проектов нормативных правовых актов Партизанского муниципального округа, разработанных в целях ликвидации чрезвычайных ситуаций природного и техногенного характера на период действия режимов чрезвычайных ситуаций».</w:t>
      </w:r>
    </w:p>
    <w:p w:rsidR="007974B0" w:rsidRDefault="00817F8C" w:rsidP="00A066C5">
      <w:pPr>
        <w:spacing w:line="29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    и иной экономической деятельности и бюджета Партизанского муниципального округа.</w:t>
      </w:r>
    </w:p>
    <w:p w:rsidR="00A066C5" w:rsidRDefault="00A066C5" w:rsidP="00A066C5">
      <w:pPr>
        <w:spacing w:line="295" w:lineRule="auto"/>
        <w:rPr>
          <w:rFonts w:ascii="Times New Roman" w:hAnsi="Times New Roman"/>
          <w:sz w:val="28"/>
          <w:szCs w:val="28"/>
        </w:rPr>
      </w:pPr>
    </w:p>
    <w:p w:rsidR="00A066C5" w:rsidRPr="00A066C5" w:rsidRDefault="00A066C5" w:rsidP="00A066C5">
      <w:pPr>
        <w:spacing w:line="295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7974B0" w:rsidRDefault="00817F8C" w:rsidP="003C4737">
      <w:pPr>
        <w:spacing w:line="312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Для целей настоящего Порядка используются следующие основные понятия:</w:t>
      </w:r>
    </w:p>
    <w:p w:rsidR="007974B0" w:rsidRDefault="00817F8C" w:rsidP="003C4737">
      <w:pPr>
        <w:spacing w:line="312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нормативный правовой акт - решения Думы Партизанского муниципального округа, постановления администрации Партизанского муниципального округа, затрагивающие вопросы осуществления предпринимательской и инвестиционной деятельности; </w:t>
      </w:r>
    </w:p>
    <w:p w:rsidR="007974B0" w:rsidRDefault="00817F8C" w:rsidP="003C4737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уполномоченный орган - орган местного самоуправления (структурное подразделение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актов;</w:t>
      </w:r>
    </w:p>
    <w:p w:rsidR="007974B0" w:rsidRDefault="00817F8C" w:rsidP="003C4737">
      <w:pPr>
        <w:spacing w:line="312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- регулирующий орган - структурные подразделения администрации Партизанского муниципального округа, являющиеся разработчиком проекта муниципального нормативного правового акта и действующего муниципального нормативного правового акта, затрагивающего вопросы осуществления предпринимательской и инвестиционной деятельности           и осуществляющий функции по нормативно-правовому регулированию         в соответствующих сферах общественных отношений;</w:t>
      </w:r>
    </w:p>
    <w:p w:rsidR="007974B0" w:rsidRDefault="00817F8C" w:rsidP="003C4737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регулирую</w:t>
      </w:r>
      <w:r w:rsidR="00A066C5">
        <w:rPr>
          <w:rFonts w:ascii="Times New Roman" w:hAnsi="Times New Roman"/>
          <w:sz w:val="28"/>
          <w:szCs w:val="28"/>
        </w:rPr>
        <w:t>щего воздействия проектов МНПА -</w:t>
      </w:r>
      <w:r>
        <w:rPr>
          <w:rFonts w:ascii="Times New Roman" w:hAnsi="Times New Roman"/>
          <w:sz w:val="28"/>
          <w:szCs w:val="28"/>
        </w:rPr>
        <w:t xml:space="preserve"> процедура, направленная на  выявление положений, вводящих избыточные обязанности, запреты и ограничения для субъектов предпринимательской                           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7974B0" w:rsidRDefault="00817F8C" w:rsidP="003C473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сводный отчет о результатах проведения процедуры ОРВ проекта МНПА (далее - сводный отчет) - документ, содержащий выводы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регулирующим органом исследования о возможных вариантах решения выявленной в соответствующей сфере общественных отношений проблемы. Сводный отчет заполняется регулирующим органом по форме, утвержденной уполномоченным органом;</w:t>
      </w:r>
    </w:p>
    <w:p w:rsidR="003C4737" w:rsidRDefault="003C4737" w:rsidP="003C473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37" w:rsidRDefault="003C4737" w:rsidP="003C473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37" w:rsidRPr="003C4737" w:rsidRDefault="003C4737" w:rsidP="003C4737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7974B0" w:rsidRDefault="00817F8C" w:rsidP="003C4737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экспертное заключение об оценке регулирующего воздействия (далее - экспертное заключение) - завершающий процедуру ОРВ документ, подготавливаемый уполномоченным органом и содержащий выводы              о соблюдении регулирующим органом установленного порядка проведения процедуры ОРВ, а также об обоснованности полученных регулирующим органом результатов ОРВ;</w:t>
      </w:r>
    </w:p>
    <w:p w:rsidR="007974B0" w:rsidRDefault="00817F8C" w:rsidP="003C4737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оценка фактического воздействия (далее - ОФВ) муниципальных нормативных правовых актов - деятельность в целях анализа достижения целей регулирования, заявленных в сводном отчете о результатах проведения углубленной ОРВ проектов муниципальных нормативных правовых актов, определения и оценки фактических положительных и отрицательных последствий принятия муниципальных нормативных правовых актов,             а также выявления в них положений, необоснованно затрудняющих ведение предпринимательской и инвестиционной деятельности или приводящих         к возникновению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необоснованных расходов субъектов предпринимательской и инвестиционной деятельности и бюджета Партизанского муниципального округа;</w:t>
      </w:r>
    </w:p>
    <w:p w:rsidR="007974B0" w:rsidRDefault="00817F8C" w:rsidP="003C4737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экспертиза муниципальных нормативных правовых актов (далее - экспертиза) - деятельность в целях выявления в муниципальных нормативных правовых актах положений, необоснованно затрудняющих ведение предпринимательской и инвестиционной деятельности, полученных в результате рассмотрения предложений структурных подразделений администрации округа,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 о проведении экспертизы или самостоятельно выявленных органом, осуществляющим экспертизу муниципальных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:rsidR="007974B0" w:rsidRDefault="007974B0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Порядок проведения оценки регулирующего воздействия муниципальных правовых актов </w:t>
      </w:r>
      <w:r>
        <w:rPr>
          <w:rFonts w:ascii="Times New Roman" w:hAnsi="Times New Roman"/>
          <w:b/>
          <w:bCs/>
          <w:sz w:val="28"/>
          <w:szCs w:val="28"/>
        </w:rPr>
        <w:t>Партизанского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округа, затрагивающих вопросы осуществления предпринимательской                             и инвестиционной деятельности</w:t>
      </w:r>
    </w:p>
    <w:p w:rsidR="007974B0" w:rsidRDefault="007974B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4B0" w:rsidRDefault="00817F8C" w:rsidP="003C4737">
      <w:pPr>
        <w:tabs>
          <w:tab w:val="left" w:pos="888"/>
        </w:tabs>
        <w:spacing w:line="312" w:lineRule="auto"/>
        <w:ind w:firstLine="851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Уполномоченным органом администрации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в сфере реализации процедуры ОРВ проектов МНПА, экспертизы и ОФВ МНПА (далее - уполномоченный орган) является </w:t>
      </w:r>
      <w:r>
        <w:rPr>
          <w:rFonts w:ascii="Times New Roman" w:hAnsi="Times New Roman"/>
          <w:spacing w:val="-4"/>
          <w:sz w:val="28"/>
          <w:szCs w:val="28"/>
        </w:rPr>
        <w:t>управление экономического развития и потребительского рынка  администрации Партизанского муниципального округа.</w:t>
      </w:r>
    </w:p>
    <w:p w:rsidR="003C4737" w:rsidRDefault="003C4737" w:rsidP="003C4737">
      <w:pPr>
        <w:tabs>
          <w:tab w:val="left" w:pos="888"/>
        </w:tabs>
        <w:spacing w:line="312" w:lineRule="auto"/>
        <w:ind w:firstLine="851"/>
        <w:rPr>
          <w:rFonts w:ascii="Times New Roman" w:hAnsi="Times New Roman"/>
          <w:spacing w:val="-4"/>
          <w:sz w:val="28"/>
          <w:szCs w:val="28"/>
        </w:rPr>
      </w:pPr>
    </w:p>
    <w:p w:rsidR="003C4737" w:rsidRPr="003C4737" w:rsidRDefault="003C4737" w:rsidP="003C4737">
      <w:pPr>
        <w:tabs>
          <w:tab w:val="left" w:pos="888"/>
        </w:tabs>
        <w:spacing w:line="312" w:lineRule="auto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</w:t>
      </w:r>
    </w:p>
    <w:p w:rsidR="007974B0" w:rsidRDefault="00817F8C" w:rsidP="003C4737">
      <w:pPr>
        <w:spacing w:line="312" w:lineRule="auto"/>
        <w:ind w:firstLine="850"/>
      </w:pPr>
      <w:r>
        <w:rPr>
          <w:rFonts w:ascii="Times New Roman" w:hAnsi="Times New Roman"/>
          <w:spacing w:val="-4"/>
          <w:sz w:val="28"/>
          <w:szCs w:val="28"/>
        </w:rPr>
        <w:t>Порядок проведения оценки регулирующего воздействия проектов МНПА предусматривает исследование проектов МНПА в целях, указанных      в подпункте 1.4 пункта 1.</w:t>
      </w:r>
    </w:p>
    <w:p w:rsidR="007974B0" w:rsidRDefault="00817F8C" w:rsidP="003C4737">
      <w:pPr>
        <w:spacing w:line="312" w:lineRule="auto"/>
        <w:ind w:firstLine="540"/>
      </w:pPr>
      <w:r>
        <w:rPr>
          <w:rFonts w:ascii="Times New Roman" w:hAnsi="Times New Roman"/>
          <w:sz w:val="28"/>
          <w:szCs w:val="28"/>
        </w:rPr>
        <w:t>2.2. Оценка регулирующего воздействия проектов МНПА проводится уполномоченным органом и регулирующим органом в отношении проектов МНПА, принимаемых в форме:</w:t>
      </w:r>
    </w:p>
    <w:p w:rsidR="007974B0" w:rsidRDefault="00817F8C" w:rsidP="003C4737">
      <w:pPr>
        <w:spacing w:line="312" w:lineRule="auto"/>
        <w:ind w:firstLine="850"/>
      </w:pPr>
      <w:r>
        <w:rPr>
          <w:rFonts w:ascii="Times New Roman" w:hAnsi="Times New Roman"/>
          <w:sz w:val="28"/>
          <w:szCs w:val="28"/>
        </w:rPr>
        <w:t xml:space="preserve">а) муниципальных правовых актов Думы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7974B0" w:rsidRDefault="00817F8C" w:rsidP="003C4737">
      <w:pPr>
        <w:spacing w:line="312" w:lineRule="auto"/>
      </w:pPr>
      <w:r>
        <w:rPr>
          <w:rFonts w:ascii="Times New Roman" w:hAnsi="Times New Roman"/>
          <w:sz w:val="28"/>
          <w:szCs w:val="28"/>
        </w:rPr>
        <w:t xml:space="preserve">б) постановлений администрации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7974B0" w:rsidRDefault="00817F8C" w:rsidP="003C4737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ОРВ проектов МНПА проводится с учетом следующих степеней регулирующего воздействия:</w:t>
      </w:r>
    </w:p>
    <w:p w:rsidR="007974B0" w:rsidRDefault="003C4737" w:rsidP="003C4737">
      <w:pPr>
        <w:pStyle w:val="ConsPlusNormal"/>
        <w:spacing w:line="312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17F8C">
        <w:rPr>
          <w:rFonts w:ascii="Times New Roman" w:hAnsi="Times New Roman" w:cs="Times New Roman"/>
          <w:sz w:val="28"/>
          <w:szCs w:val="28"/>
        </w:rPr>
        <w:t>а) высокая степень регулирующего воздействия - проект МНПА администрации округа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 администрации округа, затрагивающих вопросы осуществления предпринимательской                        и инвестиционной деятельности;</w:t>
      </w:r>
    </w:p>
    <w:p w:rsidR="007974B0" w:rsidRDefault="00817F8C" w:rsidP="003C4737">
      <w:pPr>
        <w:pStyle w:val="ConsPlusNormal"/>
        <w:spacing w:line="312" w:lineRule="auto"/>
        <w:ind w:firstLine="510"/>
        <w:jc w:val="both"/>
      </w:pPr>
      <w:r>
        <w:rPr>
          <w:rFonts w:ascii="Times New Roman" w:hAnsi="Times New Roman" w:cs="Times New Roman"/>
          <w:sz w:val="28"/>
          <w:szCs w:val="28"/>
        </w:rPr>
        <w:t>б) средняя степень регулирующего воздействия - проект МНПА администрации округа содержит положения, изменяющие ранее предусмотренные МНПА администрации округа обязанности для субъектов предпринимательской и инвестиционной деятельности, а также изменяющие ранее установленную ответственность за нарушение МНПА администрации округа, затрагивающих вопросы осуществления предпринимательской           и инвестиционной деятельности;</w:t>
      </w:r>
    </w:p>
    <w:p w:rsidR="007974B0" w:rsidRDefault="00817F8C" w:rsidP="003C4737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в) низкая степень регулирующего воздействия - проект МНПА администрации округа содержит положения, отменяющие ранее установленную ответственность за нарушение МНПА администрации округа, затрагивающие вопросы осуществления предпринимательской                        и инвестиционной деятельности.</w:t>
      </w:r>
    </w:p>
    <w:p w:rsidR="007974B0" w:rsidRDefault="00817F8C" w:rsidP="003C4737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Общий срок проведения публичных консультаций проекта МНПА устанавливается с учетом степени регулирующего воздействия положений, содержащихся в проекте МНПА, но не может составлять менее:</w:t>
      </w:r>
    </w:p>
    <w:p w:rsidR="003C4737" w:rsidRDefault="003C4737" w:rsidP="003C4737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737" w:rsidRDefault="003C4737" w:rsidP="003C4737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737" w:rsidRPr="003C4737" w:rsidRDefault="003C4737" w:rsidP="003C4737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3C4737" w:rsidRDefault="003C4737" w:rsidP="003C4737">
      <w:pPr>
        <w:pStyle w:val="ConsPlusNormal"/>
        <w:spacing w:line="312" w:lineRule="auto"/>
        <w:ind w:firstLine="567"/>
        <w:jc w:val="both"/>
      </w:pPr>
    </w:p>
    <w:p w:rsidR="007974B0" w:rsidRDefault="003C4737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17F8C">
        <w:rPr>
          <w:rFonts w:ascii="Times New Roman" w:hAnsi="Times New Roman" w:cs="Times New Roman"/>
          <w:sz w:val="28"/>
          <w:szCs w:val="28"/>
        </w:rPr>
        <w:t>- 20 рабочих дней - для проектов МНПА администрации округа, содержащих положения, имеющие высокую степень регулирующего воздействия;</w:t>
      </w:r>
    </w:p>
    <w:p w:rsidR="007974B0" w:rsidRDefault="003C4737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17F8C">
        <w:rPr>
          <w:rFonts w:ascii="Times New Roman" w:hAnsi="Times New Roman" w:cs="Times New Roman"/>
          <w:sz w:val="28"/>
          <w:szCs w:val="28"/>
        </w:rPr>
        <w:t>- 15 рабочих дней - для проектов МНПА администрации округа, содержащих положения, имеющие среднюю степень регулирующего воздействия;</w:t>
      </w:r>
    </w:p>
    <w:p w:rsidR="007974B0" w:rsidRDefault="003C4737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17F8C">
        <w:rPr>
          <w:rFonts w:ascii="Times New Roman" w:hAnsi="Times New Roman" w:cs="Times New Roman"/>
          <w:sz w:val="28"/>
          <w:szCs w:val="28"/>
        </w:rPr>
        <w:t>- 10 рабочих дней - для проектов МНПА администрации округа, содержащих положения, имеющие низкую степень регулирующего воздействия.</w:t>
      </w:r>
    </w:p>
    <w:p w:rsidR="007974B0" w:rsidRDefault="003C4737">
      <w:pPr>
        <w:widowControl w:val="0"/>
        <w:ind w:firstLine="540"/>
      </w:pPr>
      <w:r>
        <w:rPr>
          <w:rFonts w:ascii="Times New Roman" w:hAnsi="Times New Roman"/>
          <w:sz w:val="28"/>
          <w:szCs w:val="28"/>
        </w:rPr>
        <w:tab/>
      </w:r>
      <w:r w:rsidR="00817F8C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817F8C">
        <w:rPr>
          <w:rFonts w:ascii="Times New Roman" w:hAnsi="Times New Roman"/>
          <w:sz w:val="28"/>
          <w:szCs w:val="28"/>
        </w:rPr>
        <w:t>Проекты МНПА, устанавливающие новые или изменяющие ранее предусмотренные обязанности для субъектов предпринимательской                       и инвестиционной деятельности, за исключением проектов МНПА, указанных в пункте 1.3. раздела 1 настоящего Порядка, с пояснительной запиской, содержащей сведения, указанные в форме 1 (приложение № 1), сводным отчетом по форме 2 (приложение № 2) и сопроводительным письмом подлежат направлению регулирующим органом в  уполномоченный орган.</w:t>
      </w:r>
      <w:proofErr w:type="gramEnd"/>
    </w:p>
    <w:p w:rsidR="007974B0" w:rsidRDefault="003C4737">
      <w:pPr>
        <w:ind w:firstLine="540"/>
      </w:pPr>
      <w:r>
        <w:rPr>
          <w:rFonts w:ascii="Times New Roman" w:hAnsi="Times New Roman"/>
          <w:sz w:val="28"/>
          <w:szCs w:val="28"/>
        </w:rPr>
        <w:tab/>
      </w:r>
      <w:r w:rsidR="00817F8C">
        <w:rPr>
          <w:rFonts w:ascii="Times New Roman" w:hAnsi="Times New Roman"/>
          <w:sz w:val="28"/>
          <w:szCs w:val="28"/>
        </w:rPr>
        <w:t>2.6. Уполномоченный орган после получения документов, предусмотренных пунктом 2.5. настоящего Порядка, в течение трех рабочих дней осуществляет контроль полноты внесения информации, а также:</w:t>
      </w:r>
    </w:p>
    <w:p w:rsidR="007974B0" w:rsidRDefault="003C4737">
      <w:pPr>
        <w:ind w:firstLine="540"/>
      </w:pPr>
      <w:r>
        <w:rPr>
          <w:rFonts w:ascii="Times New Roman" w:hAnsi="Times New Roman"/>
          <w:sz w:val="28"/>
          <w:szCs w:val="28"/>
        </w:rPr>
        <w:tab/>
      </w:r>
      <w:r w:rsidR="00817F8C">
        <w:rPr>
          <w:rFonts w:ascii="Times New Roman" w:hAnsi="Times New Roman"/>
          <w:sz w:val="28"/>
          <w:szCs w:val="28"/>
        </w:rPr>
        <w:t xml:space="preserve">2.6.1. В случае если проект МНПА относится к </w:t>
      </w:r>
      <w:proofErr w:type="gramStart"/>
      <w:r w:rsidR="00817F8C">
        <w:rPr>
          <w:rFonts w:ascii="Times New Roman" w:hAnsi="Times New Roman"/>
          <w:sz w:val="28"/>
          <w:szCs w:val="28"/>
        </w:rPr>
        <w:t>указанным</w:t>
      </w:r>
      <w:proofErr w:type="gramEnd"/>
      <w:r w:rsidR="00817F8C">
        <w:rPr>
          <w:rFonts w:ascii="Times New Roman" w:hAnsi="Times New Roman"/>
          <w:sz w:val="28"/>
          <w:szCs w:val="28"/>
        </w:rPr>
        <w:t xml:space="preserve">                                  в пункте 1.3. настоящего Порядка,  уведомляет регулирующий орган о том, что оценка регулирующего воздействия представленного проекта МНПА     не требуется.</w:t>
      </w:r>
    </w:p>
    <w:p w:rsidR="007974B0" w:rsidRDefault="003C473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7F8C">
        <w:rPr>
          <w:rFonts w:ascii="Times New Roman" w:hAnsi="Times New Roman"/>
          <w:sz w:val="28"/>
          <w:szCs w:val="28"/>
        </w:rPr>
        <w:t>2.6.2. В случае если регулирующим органом не представлены документы, указанные в пункте 2.5. настоящего Порядка, или в них отражены не все сведения, уведомляет регулирующий орган                             о необходимости представления недостающих документов (сведений).</w:t>
      </w:r>
    </w:p>
    <w:p w:rsidR="009A3A5E" w:rsidRDefault="009A3A5E">
      <w:pPr>
        <w:ind w:firstLine="540"/>
        <w:rPr>
          <w:rFonts w:ascii="Times New Roman" w:hAnsi="Times New Roman"/>
          <w:sz w:val="28"/>
          <w:szCs w:val="28"/>
        </w:rPr>
      </w:pPr>
    </w:p>
    <w:p w:rsidR="009A3A5E" w:rsidRDefault="009A3A5E">
      <w:pPr>
        <w:ind w:firstLine="540"/>
        <w:rPr>
          <w:rFonts w:ascii="Times New Roman" w:hAnsi="Times New Roman"/>
          <w:sz w:val="28"/>
          <w:szCs w:val="28"/>
        </w:rPr>
      </w:pPr>
    </w:p>
    <w:p w:rsidR="009A3A5E" w:rsidRDefault="009A3A5E" w:rsidP="00E54B9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A3A5E" w:rsidRPr="009A3A5E" w:rsidRDefault="009A3A5E" w:rsidP="009A3A5E">
      <w:pPr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7974B0" w:rsidRPr="00E54B99" w:rsidRDefault="003C4737" w:rsidP="00E54B99">
      <w:pPr>
        <w:pStyle w:val="Default"/>
        <w:spacing w:line="312" w:lineRule="auto"/>
        <w:ind w:firstLine="567"/>
        <w:jc w:val="both"/>
      </w:pPr>
      <w:r>
        <w:rPr>
          <w:sz w:val="28"/>
          <w:szCs w:val="28"/>
        </w:rPr>
        <w:tab/>
      </w:r>
      <w:r w:rsidR="00817F8C">
        <w:rPr>
          <w:sz w:val="28"/>
          <w:szCs w:val="28"/>
        </w:rPr>
        <w:t xml:space="preserve">2.6.3. </w:t>
      </w:r>
      <w:proofErr w:type="gramStart"/>
      <w:r w:rsidR="00817F8C">
        <w:rPr>
          <w:sz w:val="28"/>
          <w:szCs w:val="28"/>
        </w:rPr>
        <w:t xml:space="preserve">В случае </w:t>
      </w:r>
      <w:r w:rsidR="00817F8C" w:rsidRPr="00E54B99">
        <w:rPr>
          <w:sz w:val="28"/>
          <w:szCs w:val="28"/>
        </w:rPr>
        <w:t xml:space="preserve">отсутствия оснований, предусмотренных </w:t>
      </w:r>
      <w:r w:rsidR="009A3A5E" w:rsidRPr="00E54B99">
        <w:rPr>
          <w:sz w:val="28"/>
          <w:szCs w:val="28"/>
        </w:rPr>
        <w:t xml:space="preserve">                            </w:t>
      </w:r>
      <w:r w:rsidR="00817F8C" w:rsidRPr="00E54B99">
        <w:rPr>
          <w:sz w:val="28"/>
          <w:szCs w:val="28"/>
        </w:rPr>
        <w:t>подпунктами 2.6.1. и 2.6.2. настоящего пункта, уполномоченный орган размещает</w:t>
      </w:r>
      <w:r w:rsidR="009A3A5E" w:rsidRPr="00E54B99">
        <w:rPr>
          <w:sz w:val="28"/>
          <w:szCs w:val="28"/>
        </w:rPr>
        <w:t xml:space="preserve"> </w:t>
      </w:r>
      <w:r w:rsidR="00817F8C" w:rsidRPr="00E54B99">
        <w:rPr>
          <w:sz w:val="28"/>
          <w:szCs w:val="28"/>
        </w:rPr>
        <w:t>на Интернет - портале для публичного обсуждения нормативных правовых актов Приморского края и их проектов, муниципальных нормативных правовых актов в Примор</w:t>
      </w:r>
      <w:r w:rsidR="009A3A5E" w:rsidRPr="00E54B99">
        <w:rPr>
          <w:sz w:val="28"/>
          <w:szCs w:val="28"/>
        </w:rPr>
        <w:t>ском крае и их проектов (далее -</w:t>
      </w:r>
      <w:r w:rsidR="00817F8C" w:rsidRPr="00E54B99">
        <w:rPr>
          <w:sz w:val="28"/>
          <w:szCs w:val="28"/>
        </w:rPr>
        <w:t xml:space="preserve"> </w:t>
      </w:r>
      <w:r w:rsidR="00817F8C" w:rsidRPr="00E54B99">
        <w:rPr>
          <w:spacing w:val="-6"/>
          <w:sz w:val="28"/>
          <w:szCs w:val="28"/>
        </w:rPr>
        <w:t xml:space="preserve">Интернет </w:t>
      </w:r>
      <w:r w:rsidR="009A3A5E" w:rsidRPr="00E54B99">
        <w:rPr>
          <w:spacing w:val="-6"/>
          <w:sz w:val="28"/>
          <w:szCs w:val="28"/>
        </w:rPr>
        <w:t>-</w:t>
      </w:r>
      <w:r w:rsidR="00817F8C" w:rsidRPr="00E54B99">
        <w:rPr>
          <w:spacing w:val="-6"/>
          <w:sz w:val="28"/>
          <w:szCs w:val="28"/>
        </w:rPr>
        <w:t xml:space="preserve"> портал) проект МНПА, сводный отчет по форме 2 (приложение № 2),</w:t>
      </w:r>
      <w:r w:rsidR="00817F8C" w:rsidRPr="00E54B99">
        <w:rPr>
          <w:sz w:val="28"/>
          <w:szCs w:val="28"/>
        </w:rPr>
        <w:t xml:space="preserve"> пояснительную записку, содержащую сведения, указанные в </w:t>
      </w:r>
      <w:hyperlink w:anchor="Par121">
        <w:r w:rsidR="00817F8C" w:rsidRPr="00E54B99">
          <w:rPr>
            <w:sz w:val="28"/>
            <w:szCs w:val="28"/>
          </w:rPr>
          <w:t>форме 1</w:t>
        </w:r>
      </w:hyperlink>
      <w:r w:rsidR="00817F8C" w:rsidRPr="00E54B99">
        <w:t xml:space="preserve"> </w:t>
      </w:r>
      <w:r w:rsidR="00817F8C" w:rsidRPr="00E54B99">
        <w:rPr>
          <w:sz w:val="28"/>
          <w:szCs w:val="28"/>
        </w:rPr>
        <w:t>(приложение № 1</w:t>
      </w:r>
      <w:proofErr w:type="gramEnd"/>
      <w:r w:rsidR="00817F8C" w:rsidRPr="00E54B99">
        <w:rPr>
          <w:sz w:val="28"/>
          <w:szCs w:val="28"/>
        </w:rPr>
        <w:t>), уведомление о публичных консультациях,</w:t>
      </w:r>
      <w:r w:rsidR="009A3A5E" w:rsidRPr="00E54B99">
        <w:rPr>
          <w:sz w:val="28"/>
          <w:szCs w:val="28"/>
        </w:rPr>
        <w:t xml:space="preserve">                                    </w:t>
      </w:r>
      <w:r w:rsidR="00817F8C" w:rsidRPr="00E54B99">
        <w:rPr>
          <w:sz w:val="28"/>
          <w:szCs w:val="28"/>
        </w:rPr>
        <w:t>с использованием программных средств официального сайта.</w:t>
      </w:r>
    </w:p>
    <w:p w:rsidR="007974B0" w:rsidRPr="00E54B99" w:rsidRDefault="009A3A5E" w:rsidP="00E54B99">
      <w:pPr>
        <w:pStyle w:val="Default"/>
        <w:spacing w:line="312" w:lineRule="auto"/>
        <w:ind w:firstLine="624"/>
        <w:jc w:val="both"/>
      </w:pPr>
      <w:r w:rsidRPr="00E54B99">
        <w:rPr>
          <w:sz w:val="28"/>
          <w:szCs w:val="28"/>
        </w:rPr>
        <w:tab/>
      </w:r>
      <w:r w:rsidR="00817F8C" w:rsidRPr="00E54B99">
        <w:rPr>
          <w:sz w:val="28"/>
          <w:szCs w:val="28"/>
        </w:rPr>
        <w:t>2.7. Уполномоченный орган проводит публичные консультации в срок не менее 10 и не более 45 календарных дней, предусмотренный Законом Приморского края от 03.12.2014 №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 (</w:t>
      </w:r>
      <w:r w:rsidR="00817F8C" w:rsidRPr="00E54B99">
        <w:rPr>
          <w:bCs/>
          <w:sz w:val="28"/>
          <w:szCs w:val="28"/>
        </w:rPr>
        <w:t>в ред. от 03.07.2024</w:t>
      </w:r>
      <w:r w:rsidR="00817F8C" w:rsidRPr="00E54B99">
        <w:rPr>
          <w:sz w:val="28"/>
          <w:szCs w:val="28"/>
        </w:rPr>
        <w:t xml:space="preserve">). </w:t>
      </w:r>
    </w:p>
    <w:p w:rsidR="007974B0" w:rsidRPr="00E54B99" w:rsidRDefault="00817F8C" w:rsidP="00E54B9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E54B99">
        <w:rPr>
          <w:rFonts w:ascii="Times New Roman" w:hAnsi="Times New Roman" w:cs="Times New Roman"/>
          <w:sz w:val="28"/>
          <w:szCs w:val="28"/>
        </w:rPr>
        <w:t>2.8. Срок проведения публичных консультаций считается со дня размещения проекта МНПА, сводного от</w:t>
      </w:r>
      <w:r w:rsidR="003E3A89" w:rsidRPr="00E54B99">
        <w:rPr>
          <w:rFonts w:ascii="Times New Roman" w:hAnsi="Times New Roman" w:cs="Times New Roman"/>
          <w:sz w:val="28"/>
          <w:szCs w:val="28"/>
        </w:rPr>
        <w:t>чета и уведомления на Интернет -</w:t>
      </w:r>
      <w:r w:rsidRPr="00E54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B99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E54B99">
        <w:rPr>
          <w:rFonts w:ascii="Times New Roman" w:hAnsi="Times New Roman" w:cs="Times New Roman"/>
          <w:sz w:val="28"/>
          <w:szCs w:val="28"/>
        </w:rPr>
        <w:t>. Конкретный срок проведения публичных консультаций определяется самостоятельно уполномоченным органом в соответствии          с пунктом 2.4. раздела 2 настоящего Порядка исходя из степени регулирующего воздействия проекта МНПА, масштабов проблемы и уровня необходимости проработки вопроса в целях решения проблемы.</w:t>
      </w:r>
    </w:p>
    <w:p w:rsidR="002F0240" w:rsidRDefault="00817F8C" w:rsidP="00E54B99">
      <w:pPr>
        <w:widowControl w:val="0"/>
        <w:spacing w:line="312" w:lineRule="auto"/>
        <w:ind w:firstLine="624"/>
        <w:rPr>
          <w:rFonts w:ascii="Times New Roman" w:hAnsi="Times New Roman"/>
          <w:sz w:val="28"/>
          <w:szCs w:val="28"/>
        </w:rPr>
      </w:pPr>
      <w:r w:rsidRPr="00E54B99">
        <w:rPr>
          <w:rFonts w:ascii="Times New Roman" w:hAnsi="Times New Roman"/>
          <w:sz w:val="28"/>
          <w:szCs w:val="28"/>
        </w:rPr>
        <w:t xml:space="preserve">2.9. </w:t>
      </w:r>
      <w:proofErr w:type="gramStart"/>
      <w:r w:rsidRPr="00E54B99">
        <w:rPr>
          <w:rFonts w:ascii="Times New Roman" w:hAnsi="Times New Roman"/>
          <w:sz w:val="28"/>
          <w:szCs w:val="28"/>
        </w:rPr>
        <w:t>Уполномоченный орган, одновременно с размещением документов, указанных в части 2.6.3. раздела 2 настоящего Порядка, информирует            о проведении публичных консультаций индивидуальных предпринимателей и юридических лиц, осуществляющих деятельность на территории Партизанского муниципального округа, Совет по развитию предпринимательства и улучшению инвестиционного климата на территории Партизанского муниципального округа, организации, представляющие интересы предпринимательского и инвестиционного сообщества, посредством размещения информационного сообщения об опубликовании проекта МНПА на</w:t>
      </w:r>
      <w:proofErr w:type="gramEnd"/>
      <w:r w:rsidRPr="00E54B99">
        <w:rPr>
          <w:rFonts w:ascii="Times New Roman" w:hAnsi="Times New Roman"/>
          <w:sz w:val="28"/>
          <w:szCs w:val="28"/>
        </w:rPr>
        <w:t xml:space="preserve"> Интернет - </w:t>
      </w:r>
      <w:proofErr w:type="gramStart"/>
      <w:r w:rsidRPr="00E54B99">
        <w:rPr>
          <w:rFonts w:ascii="Times New Roman" w:hAnsi="Times New Roman"/>
          <w:sz w:val="28"/>
          <w:szCs w:val="28"/>
        </w:rPr>
        <w:t>портале</w:t>
      </w:r>
      <w:proofErr w:type="gramEnd"/>
      <w:r w:rsidRPr="00E54B99">
        <w:rPr>
          <w:rFonts w:ascii="Times New Roman" w:hAnsi="Times New Roman"/>
          <w:sz w:val="28"/>
          <w:szCs w:val="28"/>
        </w:rPr>
        <w:t xml:space="preserve"> </w:t>
      </w:r>
      <w:hyperlink r:id="rId10">
        <w:r w:rsidRPr="00E54B99">
          <w:rPr>
            <w:rStyle w:val="ad"/>
            <w:rFonts w:ascii="Times New Roman" w:hAnsi="Times New Roman"/>
            <w:sz w:val="28"/>
            <w:szCs w:val="28"/>
          </w:rPr>
          <w:t>https://regulation-new.primorsky.ru/</w:t>
        </w:r>
      </w:hyperlink>
      <w:r w:rsidRPr="00E54B99">
        <w:rPr>
          <w:rFonts w:ascii="Times New Roman" w:hAnsi="Times New Roman"/>
          <w:sz w:val="28"/>
          <w:szCs w:val="28"/>
        </w:rPr>
        <w:t xml:space="preserve">         в информационно-телекоммуникационной сети «Интернет» на официальном сайте администрации Партизанского муниципального округа «Новости»,       а также на иных площадках в информационно-телекоммуникационной сети </w:t>
      </w:r>
    </w:p>
    <w:p w:rsidR="002F0240" w:rsidRDefault="002F0240" w:rsidP="00E54B99">
      <w:pPr>
        <w:widowControl w:val="0"/>
        <w:spacing w:line="312" w:lineRule="auto"/>
        <w:ind w:firstLine="624"/>
        <w:rPr>
          <w:rFonts w:ascii="Times New Roman" w:hAnsi="Times New Roman"/>
          <w:sz w:val="28"/>
          <w:szCs w:val="28"/>
        </w:rPr>
      </w:pPr>
    </w:p>
    <w:p w:rsidR="002F0240" w:rsidRPr="005C5CC6" w:rsidRDefault="002F0240" w:rsidP="002F0240">
      <w:pPr>
        <w:widowControl w:val="0"/>
        <w:spacing w:line="31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5C5CC6">
        <w:rPr>
          <w:rFonts w:ascii="Times New Roman" w:hAnsi="Times New Roman"/>
          <w:sz w:val="24"/>
          <w:szCs w:val="24"/>
        </w:rPr>
        <w:t>8</w:t>
      </w:r>
    </w:p>
    <w:p w:rsidR="007974B0" w:rsidRPr="00E54B99" w:rsidRDefault="00817F8C" w:rsidP="002F0240">
      <w:pPr>
        <w:widowControl w:val="0"/>
        <w:spacing w:line="312" w:lineRule="auto"/>
        <w:ind w:firstLine="0"/>
        <w:rPr>
          <w:rFonts w:ascii="Times New Roman" w:hAnsi="Times New Roman"/>
        </w:rPr>
      </w:pPr>
      <w:r w:rsidRPr="00E54B99">
        <w:rPr>
          <w:rFonts w:ascii="Times New Roman" w:hAnsi="Times New Roman"/>
          <w:sz w:val="28"/>
          <w:szCs w:val="28"/>
        </w:rPr>
        <w:t xml:space="preserve">«Интернет», за исключением </w:t>
      </w:r>
      <w:proofErr w:type="gramStart"/>
      <w:r w:rsidRPr="00E54B99">
        <w:rPr>
          <w:rFonts w:ascii="Times New Roman" w:hAnsi="Times New Roman"/>
          <w:sz w:val="28"/>
          <w:szCs w:val="28"/>
        </w:rPr>
        <w:t>случаев проведения оценки регулирующего воздействия проектов муниципальных</w:t>
      </w:r>
      <w:proofErr w:type="gramEnd"/>
      <w:r w:rsidRPr="00E54B99">
        <w:rPr>
          <w:rFonts w:ascii="Times New Roman" w:hAnsi="Times New Roman"/>
          <w:sz w:val="28"/>
          <w:szCs w:val="28"/>
        </w:rPr>
        <w:t xml:space="preserve"> актов, содержащих сведения, составляющие государственную тайну, или сведения конфиденциального характера.</w:t>
      </w:r>
    </w:p>
    <w:p w:rsidR="007974B0" w:rsidRDefault="00817F8C" w:rsidP="002F0240">
      <w:pPr>
        <w:widowControl w:val="0"/>
        <w:spacing w:line="312" w:lineRule="auto"/>
        <w:ind w:firstLine="539"/>
      </w:pPr>
      <w:r>
        <w:rPr>
          <w:rFonts w:ascii="Times New Roman" w:hAnsi="Times New Roman"/>
          <w:sz w:val="28"/>
          <w:szCs w:val="28"/>
        </w:rPr>
        <w:t xml:space="preserve">2.10. Уполномоченный орган после окончания проведения публичных консультаций направляет регулирующему органу Сводку предложений  (далее </w:t>
      </w:r>
      <w:r w:rsidR="003E3A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сводка) в рамках проведения публичных консультаций по форме 3 (приложение № 3). Также сводка размещается на официальном сайте администрации Партизанского муниципального округа в срок не менее </w:t>
      </w:r>
      <w:r w:rsidR="003E3A8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15 рабочих дней со дня окончания публичных консультаций.</w:t>
      </w:r>
    </w:p>
    <w:p w:rsidR="007974B0" w:rsidRDefault="00817F8C" w:rsidP="002F0240">
      <w:pPr>
        <w:widowControl w:val="0"/>
        <w:spacing w:line="312" w:lineRule="auto"/>
        <w:ind w:firstLine="539"/>
      </w:pPr>
      <w:r>
        <w:rPr>
          <w:rFonts w:ascii="Times New Roman" w:hAnsi="Times New Roman"/>
          <w:sz w:val="28"/>
          <w:szCs w:val="28"/>
        </w:rPr>
        <w:t>2.11. После получения сводки в рамках проведения публичных консультаций регулирующий орган:</w:t>
      </w:r>
    </w:p>
    <w:p w:rsidR="007974B0" w:rsidRDefault="00817F8C" w:rsidP="002F0240">
      <w:pPr>
        <w:widowControl w:val="0"/>
        <w:spacing w:line="312" w:lineRule="auto"/>
        <w:ind w:firstLine="539"/>
      </w:pPr>
      <w:r>
        <w:rPr>
          <w:rFonts w:ascii="Times New Roman" w:hAnsi="Times New Roman"/>
          <w:sz w:val="28"/>
          <w:szCs w:val="28"/>
        </w:rPr>
        <w:t xml:space="preserve">2.11.1. Рассматривает предложения и замечания, полученные при проведении публичных консультаций. По результатам рассмотрения признает или не признает их обоснованными. В случае признания                  их </w:t>
      </w:r>
      <w:proofErr w:type="gramStart"/>
      <w:r>
        <w:rPr>
          <w:rFonts w:ascii="Times New Roman" w:hAnsi="Times New Roman"/>
          <w:sz w:val="28"/>
          <w:szCs w:val="28"/>
        </w:rPr>
        <w:t>необоснованными</w:t>
      </w:r>
      <w:proofErr w:type="gramEnd"/>
      <w:r>
        <w:rPr>
          <w:rFonts w:ascii="Times New Roman" w:hAnsi="Times New Roman"/>
          <w:sz w:val="28"/>
          <w:szCs w:val="28"/>
        </w:rPr>
        <w:t>, подготавливает новую редакцию проекта МНПА      для разрешения разногласий.</w:t>
      </w:r>
    </w:p>
    <w:p w:rsidR="007974B0" w:rsidRDefault="00817F8C" w:rsidP="002F0240">
      <w:pPr>
        <w:widowControl w:val="0"/>
        <w:spacing w:line="312" w:lineRule="auto"/>
        <w:ind w:firstLine="539"/>
      </w:pPr>
      <w:bookmarkStart w:id="0" w:name="Par69"/>
      <w:bookmarkEnd w:id="0"/>
      <w:r>
        <w:rPr>
          <w:rFonts w:ascii="Times New Roman" w:hAnsi="Times New Roman"/>
          <w:sz w:val="28"/>
          <w:szCs w:val="28"/>
        </w:rPr>
        <w:t xml:space="preserve">2.11.2. В случае признания предложения и замечания </w:t>
      </w:r>
      <w:proofErr w:type="gramStart"/>
      <w:r>
        <w:rPr>
          <w:rFonts w:ascii="Times New Roman" w:hAnsi="Times New Roman"/>
          <w:sz w:val="28"/>
          <w:szCs w:val="28"/>
        </w:rPr>
        <w:t>обоснованными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устраняет замечания и учитывает выводы заключения уполномоченного органа при доработке проекта МНПА, </w:t>
      </w:r>
      <w:r>
        <w:rPr>
          <w:rFonts w:ascii="Times New Roman" w:hAnsi="Times New Roman"/>
          <w:sz w:val="28"/>
          <w:szCs w:val="28"/>
        </w:rPr>
        <w:t xml:space="preserve"> подготавливает и направляет                в уполномоченный орган новую редакцию проекта МНПА с приложением: сводного отчета о результатах проведения оценки регулирующего воздействия проекта МНПА по </w:t>
      </w:r>
      <w:hyperlink w:anchor="Par283">
        <w:r>
          <w:rPr>
            <w:rFonts w:ascii="Times New Roman" w:hAnsi="Times New Roman"/>
            <w:sz w:val="28"/>
            <w:szCs w:val="28"/>
          </w:rPr>
          <w:t xml:space="preserve">форме </w:t>
        </w:r>
      </w:hyperlink>
      <w:r>
        <w:rPr>
          <w:rFonts w:ascii="Times New Roman" w:hAnsi="Times New Roman"/>
          <w:sz w:val="28"/>
          <w:szCs w:val="28"/>
        </w:rPr>
        <w:t>2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№ 2); отчета                   о результатах проведения публичных консультаций по </w:t>
      </w:r>
      <w:hyperlink w:anchor="Par453">
        <w:r>
          <w:rPr>
            <w:rFonts w:ascii="Times New Roman" w:hAnsi="Times New Roman"/>
            <w:sz w:val="28"/>
            <w:szCs w:val="28"/>
          </w:rPr>
          <w:t xml:space="preserve">форме </w:t>
        </w:r>
      </w:hyperlink>
      <w:r>
        <w:rPr>
          <w:rFonts w:ascii="Times New Roman" w:hAnsi="Times New Roman"/>
          <w:sz w:val="28"/>
          <w:szCs w:val="28"/>
        </w:rPr>
        <w:t xml:space="preserve">4 (приложение № 4),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подписывается руководителем регулирующего органа.</w:t>
      </w:r>
    </w:p>
    <w:p w:rsidR="007974B0" w:rsidRDefault="00817F8C" w:rsidP="002F0240">
      <w:pPr>
        <w:widowControl w:val="0"/>
        <w:spacing w:line="312" w:lineRule="auto"/>
        <w:ind w:firstLine="539"/>
      </w:pPr>
      <w:r>
        <w:rPr>
          <w:rFonts w:ascii="Times New Roman" w:hAnsi="Times New Roman"/>
          <w:sz w:val="28"/>
          <w:szCs w:val="28"/>
        </w:rPr>
        <w:t xml:space="preserve">2.11.3.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отсутствии предложений и замечаний в сводке уполномоченный орган в течение пяти рабочих дней подготавливает заключение об оценке регулирующего воздействия проекта МНПА (далее - заключение об ОРВ) по форме </w:t>
      </w:r>
      <w:hyperlink w:anchor="Par473">
        <w:r>
          <w:rPr>
            <w:rFonts w:ascii="Times New Roman" w:hAnsi="Times New Roman"/>
            <w:sz w:val="28"/>
            <w:szCs w:val="28"/>
          </w:rPr>
          <w:t>5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№ 5) без замечаний (положительное заключение) и размещает его, в срок не более трех дней       со дня подготовки, на Интернет-портале и направляет в регулирующий орган. </w:t>
      </w:r>
      <w:proofErr w:type="gramEnd"/>
    </w:p>
    <w:p w:rsidR="007974B0" w:rsidRDefault="00817F8C">
      <w:pPr>
        <w:widowControl w:val="0"/>
        <w:ind w:firstLine="540"/>
      </w:pPr>
      <w:r>
        <w:rPr>
          <w:rFonts w:ascii="Times New Roman" w:hAnsi="Times New Roman"/>
          <w:sz w:val="28"/>
          <w:szCs w:val="28"/>
        </w:rPr>
        <w:t>2.12. В заключении должны содержаться выводы:</w:t>
      </w:r>
    </w:p>
    <w:p w:rsidR="007974B0" w:rsidRDefault="00817F8C">
      <w:pPr>
        <w:widowControl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О соответствии проведения процедуры ОРВ проекта МНПА требованиям настоящего Порядка.</w:t>
      </w:r>
    </w:p>
    <w:p w:rsidR="002F0240" w:rsidRDefault="002F0240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2F0240" w:rsidRPr="002F0240" w:rsidRDefault="002F0240" w:rsidP="002F0240">
      <w:pPr>
        <w:widowControl w:val="0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7974B0" w:rsidRDefault="00817F8C">
      <w:pPr>
        <w:widowControl w:val="0"/>
        <w:ind w:firstLine="539"/>
      </w:pPr>
      <w:r>
        <w:rPr>
          <w:rFonts w:ascii="Times New Roman" w:hAnsi="Times New Roman"/>
          <w:sz w:val="28"/>
          <w:szCs w:val="28"/>
        </w:rPr>
        <w:t>2.12.2. О наличии либо об отсутствии достаточного обоснования решения проблемы предложенным в проекте МНПА способом правового регулирования.</w:t>
      </w:r>
    </w:p>
    <w:p w:rsidR="007974B0" w:rsidRDefault="00817F8C">
      <w:pPr>
        <w:widowControl w:val="0"/>
        <w:ind w:firstLine="539"/>
      </w:pPr>
      <w:bookmarkStart w:id="1" w:name="Par75"/>
      <w:bookmarkEnd w:id="1"/>
      <w:r>
        <w:rPr>
          <w:rFonts w:ascii="Times New Roman" w:hAnsi="Times New Roman"/>
          <w:sz w:val="28"/>
          <w:szCs w:val="28"/>
        </w:rPr>
        <w:t>2.12.3. О наличии либо об отсутствии в проекте МНПА положений, которые:</w:t>
      </w:r>
    </w:p>
    <w:p w:rsidR="007974B0" w:rsidRDefault="00817F8C">
      <w:pPr>
        <w:widowControl w:val="0"/>
        <w:ind w:firstLine="539"/>
      </w:pPr>
      <w:r>
        <w:rPr>
          <w:rFonts w:ascii="Times New Roman" w:hAnsi="Times New Roman"/>
          <w:sz w:val="28"/>
          <w:szCs w:val="28"/>
        </w:rPr>
        <w:t>2.12.3.1. Вводят избыточные обязанности, запреты и ограничения         для субъектов предпринимательской и инвестиционной деятельности         или способствуют их введению.</w:t>
      </w:r>
    </w:p>
    <w:p w:rsidR="007974B0" w:rsidRDefault="00817F8C">
      <w:pPr>
        <w:widowControl w:val="0"/>
        <w:ind w:firstLine="539"/>
      </w:pPr>
      <w:r>
        <w:rPr>
          <w:rFonts w:ascii="Times New Roman" w:hAnsi="Times New Roman"/>
          <w:sz w:val="28"/>
          <w:szCs w:val="28"/>
        </w:rPr>
        <w:t xml:space="preserve">2.12.3.2. Способствуют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7974B0" w:rsidRDefault="00817F8C">
      <w:pPr>
        <w:widowControl w:val="0"/>
        <w:ind w:firstLine="539"/>
      </w:pPr>
      <w:r>
        <w:rPr>
          <w:rFonts w:ascii="Tinos" w:hAnsi="Tinos"/>
          <w:color w:val="000000"/>
          <w:sz w:val="28"/>
          <w:szCs w:val="28"/>
        </w:rPr>
        <w:t xml:space="preserve">В случае подготовки уполномоченным органом отрицательного заключения об ОРВ, в котором содержатся выводы о наличии в проекте МНПА положений, </w:t>
      </w:r>
      <w:r>
        <w:rPr>
          <w:rFonts w:ascii="Times New Roman" w:hAnsi="Times New Roman"/>
          <w:color w:val="000000"/>
          <w:sz w:val="28"/>
          <w:szCs w:val="28"/>
        </w:rPr>
        <w:t>указанных в подпункте 2.12.3. настоящего пункта Порядка</w:t>
      </w:r>
      <w:r>
        <w:rPr>
          <w:rFonts w:ascii="Tinos" w:hAnsi="Tinos"/>
          <w:color w:val="000000"/>
          <w:sz w:val="28"/>
          <w:szCs w:val="28"/>
        </w:rPr>
        <w:t>, принятие МНПА  не допускается. Все проекты МНПА, получившие отрицательное экспертное заключение об ОРВ, должны быть доработаны       с учетом изложенных замечаний.</w:t>
      </w:r>
    </w:p>
    <w:p w:rsidR="007974B0" w:rsidRDefault="00817F8C">
      <w:pPr>
        <w:ind w:firstLine="0"/>
      </w:pPr>
      <w:r>
        <w:rPr>
          <w:rFonts w:ascii="Times New Roman" w:hAnsi="Times New Roman"/>
          <w:sz w:val="28"/>
          <w:szCs w:val="28"/>
        </w:rPr>
        <w:tab/>
        <w:t>Заключение об ОРВ подписывается руководителем уполномоченного органа.</w:t>
      </w:r>
    </w:p>
    <w:p w:rsidR="007974B0" w:rsidRDefault="00817F8C">
      <w:pPr>
        <w:ind w:firstLine="539"/>
      </w:pPr>
      <w:r>
        <w:rPr>
          <w:rFonts w:ascii="Times New Roman" w:hAnsi="Times New Roman"/>
          <w:sz w:val="28"/>
          <w:szCs w:val="28"/>
        </w:rPr>
        <w:t xml:space="preserve">2.13. Проект МНПА направляется регулирующим органом                      на рассмотрение главы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- главы администрации округа, Думы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            с приложением заключения об ОРВ.</w:t>
      </w:r>
    </w:p>
    <w:p w:rsidR="007974B0" w:rsidRDefault="00817F8C">
      <w:pPr>
        <w:widowControl w:val="0"/>
        <w:ind w:firstLine="539"/>
      </w:pPr>
      <w:r>
        <w:rPr>
          <w:rFonts w:ascii="Times New Roman" w:hAnsi="Times New Roman"/>
          <w:sz w:val="28"/>
          <w:szCs w:val="28"/>
        </w:rPr>
        <w:t xml:space="preserve">2.14. Заключение об ОРВ </w:t>
      </w:r>
      <w:proofErr w:type="gramStart"/>
      <w:r>
        <w:rPr>
          <w:rFonts w:ascii="Times New Roman" w:hAnsi="Times New Roman"/>
          <w:sz w:val="28"/>
          <w:szCs w:val="28"/>
        </w:rPr>
        <w:t>размещается на официальном сайте администрации Партизанского муниципального округа и направляется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разработчику проекта МНПА.</w:t>
      </w:r>
    </w:p>
    <w:p w:rsidR="007974B0" w:rsidRDefault="00817F8C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Регулирующий орган обобщает предложения и замечания, полученные по результатам оценки регулирующего воздействия проектов МНПА, и учитывает их при организации работы по подготовке проектов МНПА.</w:t>
      </w:r>
    </w:p>
    <w:p w:rsidR="00185272" w:rsidRDefault="00185272">
      <w:pPr>
        <w:widowControl w:val="0"/>
        <w:ind w:firstLine="539"/>
        <w:rPr>
          <w:rFonts w:ascii="Times New Roman" w:hAnsi="Times New Roman"/>
          <w:sz w:val="28"/>
          <w:szCs w:val="28"/>
        </w:rPr>
      </w:pPr>
    </w:p>
    <w:p w:rsidR="00185272" w:rsidRPr="00185272" w:rsidRDefault="00185272" w:rsidP="00185272">
      <w:pPr>
        <w:widowControl w:val="0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7974B0" w:rsidRDefault="007974B0" w:rsidP="00185272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 и оценки фактического воздействия муниципальных нормативных правовых актов </w:t>
      </w:r>
      <w:r>
        <w:rPr>
          <w:rFonts w:ascii="Times New Roman" w:hAnsi="Times New Roman"/>
          <w:b/>
          <w:bCs/>
          <w:sz w:val="28"/>
          <w:szCs w:val="28"/>
        </w:rPr>
        <w:t>Партизанского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округа, затрагивающих вопросы осуществления предпринимательской и инвестиционной деятельности</w:t>
      </w:r>
    </w:p>
    <w:p w:rsidR="007974B0" w:rsidRDefault="00817F8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74B0" w:rsidRDefault="00817F8C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3.1. Экспертиза и оценка фактического воздействия МНПА, затрагивающих вопросы осуществления предпринимательской                        и инвестиционной деятельности, проводится в отношении действующих МНПА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7974B0" w:rsidRDefault="00817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Администрацией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проводится экспертиза и оценка фактического воздействия МНПА, затрагивающих вопросы осуществления предпринимательской                        и инвестиционной деятельности, принятых в форме муниципальных правовых актов Думы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округа, постановлений администрации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округа,        за исключением МНПА, указанных в пункте 1.3. настоящего Порядка.</w:t>
      </w:r>
    </w:p>
    <w:p w:rsidR="007974B0" w:rsidRDefault="00817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Порядок проведения экспертизы муниципальных актов предусматривает: </w:t>
      </w:r>
    </w:p>
    <w:p w:rsidR="007974B0" w:rsidRDefault="00817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в отношении МНПА, при подготовке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                   не проводилась процедура оценки регулирующего воздействия, - отчета           об экспертизе, содержащего анализ фактических положительных                    и отрицательных последствий установленного муниципальным актом правового регулирования;</w:t>
      </w:r>
    </w:p>
    <w:p w:rsidR="007974B0" w:rsidRDefault="00817F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в отношении МНПА, при подготовке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проводилась процедура оценки регулирующего воздействия, - отчет об оценке фактического воздействия муниципального акта, содержащий анализ фактических положительных и отрицательных последствий установленного муниципальным актом правового регулирования, а также анализ достижения целей регулирования, заявленных при проведении процедуры ОРВ проекта данного МНПА.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053DE" w:rsidRDefault="00D053DE">
      <w:pPr>
        <w:rPr>
          <w:rFonts w:ascii="Times New Roman" w:hAnsi="Times New Roman"/>
          <w:b/>
          <w:sz w:val="28"/>
          <w:szCs w:val="28"/>
        </w:rPr>
      </w:pPr>
    </w:p>
    <w:p w:rsidR="00D053DE" w:rsidRDefault="00D053DE">
      <w:pPr>
        <w:rPr>
          <w:rFonts w:ascii="Times New Roman" w:hAnsi="Times New Roman"/>
          <w:b/>
          <w:sz w:val="28"/>
          <w:szCs w:val="28"/>
        </w:rPr>
      </w:pPr>
    </w:p>
    <w:p w:rsidR="00D053DE" w:rsidRPr="00D053DE" w:rsidRDefault="00D053DE" w:rsidP="00D053D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D053DE">
        <w:rPr>
          <w:rFonts w:ascii="Times New Roman" w:hAnsi="Times New Roman"/>
          <w:sz w:val="24"/>
          <w:szCs w:val="24"/>
        </w:rPr>
        <w:t>11</w:t>
      </w:r>
    </w:p>
    <w:p w:rsidR="007974B0" w:rsidRDefault="00817F8C" w:rsidP="00D053DE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3.4. Экспертиза МНПА, </w:t>
      </w:r>
      <w:proofErr w:type="gramStart"/>
      <w:r>
        <w:rPr>
          <w:rFonts w:ascii="Times New Roman" w:hAnsi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пункте 3.2. настоящего Порядка, проводится в соответствии с Планом проведения экспертизы МНПА, </w:t>
      </w:r>
      <w:r>
        <w:rPr>
          <w:rFonts w:ascii="Times New Roman" w:hAnsi="Times New Roman"/>
          <w:spacing w:val="-4"/>
          <w:sz w:val="28"/>
          <w:szCs w:val="28"/>
        </w:rPr>
        <w:t>затрагивающих вопросы осуществления предпринимательской                             и инвестиционной</w:t>
      </w:r>
      <w:r>
        <w:rPr>
          <w:rFonts w:ascii="Times New Roman" w:hAnsi="Times New Roman"/>
          <w:sz w:val="28"/>
          <w:szCs w:val="28"/>
        </w:rPr>
        <w:t xml:space="preserve"> деятельности (далее - План).</w:t>
      </w:r>
    </w:p>
    <w:p w:rsidR="007974B0" w:rsidRDefault="00817F8C" w:rsidP="00D053DE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 включаются МНПА, указанные в пункте 3.2. настоящего Порядка, а также те МНПА, на которые в администрацию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поступили сведения, указывающие, что положения МНПА необоснованно затрудняют осуществление предпринимательской                        и инвестиционной деятельности.</w:t>
      </w:r>
    </w:p>
    <w:p w:rsidR="007974B0" w:rsidRDefault="00817F8C" w:rsidP="00D053DE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План проведения экспертизы МНПА утверждается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ежегодно не позднее 25 февраля текущего года уполномоченным органом, с учетом предложений структурных подразделений администрации Партизанского муниципального округа, субъектов предпринимательской и инвестиционной деятельности,    их ассоциаций и союзов, и размещается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Партизанского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округа.</w:t>
      </w:r>
    </w:p>
    <w:p w:rsidR="007974B0" w:rsidRDefault="00817F8C" w:rsidP="00D053D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публичных консультаций по муниципальному нормативному правовому акту уполномоченный орган размещает                 на Интернет - портале:</w:t>
      </w:r>
    </w:p>
    <w:p w:rsidR="007974B0" w:rsidRDefault="00817F8C" w:rsidP="00D053DE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муниципальный нормативный правовой акт в редакции, действующей на дату размещения;</w:t>
      </w:r>
    </w:p>
    <w:p w:rsidR="007974B0" w:rsidRDefault="00817F8C" w:rsidP="00D053DE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уведомление о проведении публичных консультаций                         по муниципальному нормативному правовому акту;</w:t>
      </w:r>
    </w:p>
    <w:p w:rsidR="007974B0" w:rsidRDefault="00817F8C" w:rsidP="00D053DE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перечень вопросов, предлагаемых к обсуждению, или опросный лист;</w:t>
      </w:r>
    </w:p>
    <w:p w:rsidR="007974B0" w:rsidRDefault="00817F8C" w:rsidP="00D053DE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пояснительную записку к муниципальному нормативному правовому акту;</w:t>
      </w:r>
    </w:p>
    <w:p w:rsidR="007974B0" w:rsidRDefault="00817F8C" w:rsidP="00D053D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сводный отчет. </w:t>
      </w:r>
    </w:p>
    <w:p w:rsidR="007974B0" w:rsidRDefault="00817F8C" w:rsidP="00D053DE">
      <w:pPr>
        <w:spacing w:line="312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В соответствии с Планом уполномоченный орган направляет структурному подразделению администрации </w:t>
      </w:r>
      <w:r>
        <w:rPr>
          <w:rFonts w:ascii="Times New Roman" w:hAnsi="Times New Roman"/>
          <w:bCs/>
          <w:sz w:val="28"/>
          <w:szCs w:val="28"/>
        </w:rPr>
        <w:t>Партизанского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округа, к сфере деятельности которого относится МНПА, затрагивающий вопросы осуществления предпринимательской                        и инвестиционной деятельности, уведомление о необходимости проведения экспертизы данного МНПА.</w:t>
      </w:r>
    </w:p>
    <w:p w:rsidR="00D053DE" w:rsidRDefault="00D053DE" w:rsidP="00D053DE">
      <w:pPr>
        <w:spacing w:line="312" w:lineRule="auto"/>
        <w:ind w:firstLine="680"/>
        <w:rPr>
          <w:rFonts w:ascii="Times New Roman" w:hAnsi="Times New Roman"/>
          <w:sz w:val="28"/>
          <w:szCs w:val="28"/>
        </w:rPr>
      </w:pPr>
    </w:p>
    <w:p w:rsidR="00D053DE" w:rsidRDefault="00D053DE" w:rsidP="00D053DE">
      <w:pPr>
        <w:spacing w:line="312" w:lineRule="auto"/>
        <w:ind w:firstLine="680"/>
        <w:rPr>
          <w:rFonts w:ascii="Times New Roman" w:hAnsi="Times New Roman"/>
          <w:sz w:val="28"/>
          <w:szCs w:val="28"/>
        </w:rPr>
      </w:pPr>
    </w:p>
    <w:p w:rsidR="00D053DE" w:rsidRPr="00D053DE" w:rsidRDefault="00FB459F" w:rsidP="00FB459F">
      <w:pPr>
        <w:spacing w:line="312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7974B0" w:rsidRDefault="00817F8C" w:rsidP="00FB459F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экспертиза МНПА проводится в отношении муниципального правового акта, принятого Думой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уполномоченный орган уведомляет Думу </w:t>
      </w:r>
      <w:r>
        <w:rPr>
          <w:rFonts w:ascii="Times New Roman" w:hAnsi="Times New Roman"/>
          <w:bCs/>
          <w:sz w:val="28"/>
          <w:szCs w:val="28"/>
        </w:rPr>
        <w:t>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о проведении экспертизы МНПА.</w:t>
      </w:r>
    </w:p>
    <w:p w:rsidR="007974B0" w:rsidRDefault="00817F8C" w:rsidP="00FB459F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После получения уведомления о необходимости проведения экспертизы МНПА структурное подразделение администрации:</w:t>
      </w:r>
    </w:p>
    <w:p w:rsidR="007974B0" w:rsidRDefault="00817F8C" w:rsidP="00FB459F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Проводит исследование МНПА на предмет наличия положений, необоснованно затрудняющих осуществление предпринимательской                          и инвестиционной деятельности. В случае если в результате проведения экспертизы  МНПА  структурное  подразделение  администрации  выявляет                в МНПА положения, необоснованно затрудняющие осуществление предпринимательской и инвестиционной деятельности, то структурное подразделение администрации подготавливает предложения 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МНПА или его отмене.</w:t>
      </w:r>
    </w:p>
    <w:p w:rsidR="007974B0" w:rsidRDefault="00817F8C" w:rsidP="00FB459F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bookmarkStart w:id="2" w:name="Par98"/>
      <w:bookmarkEnd w:id="2"/>
      <w:r>
        <w:rPr>
          <w:rFonts w:ascii="Times New Roman" w:hAnsi="Times New Roman"/>
          <w:sz w:val="28"/>
          <w:szCs w:val="28"/>
        </w:rPr>
        <w:t xml:space="preserve">3.7.2. </w:t>
      </w:r>
      <w:proofErr w:type="gramStart"/>
      <w:r>
        <w:rPr>
          <w:rFonts w:ascii="Times New Roman" w:hAnsi="Times New Roman"/>
          <w:sz w:val="28"/>
          <w:szCs w:val="28"/>
        </w:rPr>
        <w:t>Подготавливает и направляет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в уполномоченный орган:</w:t>
      </w:r>
    </w:p>
    <w:p w:rsidR="007974B0" w:rsidRDefault="00817F8C" w:rsidP="00FB459F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3.7.2.1. Пояснительную записку, содержащую сведения, указанные                  в </w:t>
      </w:r>
      <w:hyperlink w:anchor="Par539">
        <w:r>
          <w:rPr>
            <w:rFonts w:ascii="Times New Roman" w:hAnsi="Times New Roman"/>
            <w:sz w:val="28"/>
            <w:szCs w:val="28"/>
          </w:rPr>
          <w:t xml:space="preserve">форме </w:t>
        </w:r>
      </w:hyperlink>
      <w:r>
        <w:rPr>
          <w:rFonts w:ascii="Times New Roman" w:hAnsi="Times New Roman"/>
          <w:sz w:val="28"/>
          <w:szCs w:val="28"/>
        </w:rPr>
        <w:t>6 (приложение № 6).</w:t>
      </w:r>
    </w:p>
    <w:p w:rsidR="007974B0" w:rsidRDefault="00817F8C" w:rsidP="00FB459F">
      <w:pPr>
        <w:widowControl w:val="0"/>
        <w:spacing w:line="312" w:lineRule="auto"/>
      </w:pPr>
      <w:r>
        <w:rPr>
          <w:rFonts w:ascii="Times New Roman" w:hAnsi="Times New Roman"/>
          <w:sz w:val="28"/>
          <w:szCs w:val="28"/>
        </w:rPr>
        <w:t xml:space="preserve">3.7.2.2. Уведомление о проведении публичных консультаций </w:t>
      </w:r>
      <w:r w:rsidR="00FB459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по </w:t>
      </w:r>
      <w:hyperlink w:anchor="Par562">
        <w:r>
          <w:rPr>
            <w:rFonts w:ascii="Times New Roman" w:hAnsi="Times New Roman"/>
            <w:sz w:val="28"/>
            <w:szCs w:val="28"/>
          </w:rPr>
          <w:t xml:space="preserve">форме </w:t>
        </w:r>
      </w:hyperlink>
      <w:r>
        <w:rPr>
          <w:rFonts w:ascii="Times New Roman" w:hAnsi="Times New Roman"/>
          <w:sz w:val="28"/>
          <w:szCs w:val="28"/>
        </w:rPr>
        <w:t>7 (приложение № 7).</w:t>
      </w:r>
    </w:p>
    <w:p w:rsidR="007974B0" w:rsidRDefault="00817F8C" w:rsidP="00FB459F">
      <w:pPr>
        <w:widowControl w:val="0"/>
        <w:spacing w:line="312" w:lineRule="auto"/>
      </w:pPr>
      <w:bookmarkStart w:id="3" w:name="Par101"/>
      <w:bookmarkEnd w:id="3"/>
      <w:r>
        <w:rPr>
          <w:rFonts w:ascii="Times New Roman" w:hAnsi="Times New Roman"/>
          <w:sz w:val="28"/>
          <w:szCs w:val="28"/>
        </w:rPr>
        <w:t xml:space="preserve">3.7.2.3. Проект экспертного заключения по результатам экспертизы нормативного правового акта по </w:t>
      </w:r>
      <w:hyperlink w:anchor="Par603">
        <w:r>
          <w:rPr>
            <w:rFonts w:ascii="Times New Roman" w:hAnsi="Times New Roman"/>
            <w:sz w:val="28"/>
            <w:szCs w:val="28"/>
          </w:rPr>
          <w:t xml:space="preserve">форме </w:t>
        </w:r>
      </w:hyperlink>
      <w:r>
        <w:rPr>
          <w:rFonts w:ascii="Times New Roman" w:hAnsi="Times New Roman"/>
          <w:sz w:val="28"/>
          <w:szCs w:val="28"/>
        </w:rPr>
        <w:t>8 (приложение № 8).</w:t>
      </w:r>
    </w:p>
    <w:p w:rsidR="007974B0" w:rsidRDefault="00817F8C" w:rsidP="00FB459F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Уполномоченный орган после получения документов, предусмотренных подпунктом 3.7.2. пункта 3. настоящего Порядка, проводит публичные консультации,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которых размещает полученные документы на официальном сайте администрации Партизанского муниципального округа.</w:t>
      </w:r>
    </w:p>
    <w:p w:rsidR="007974B0" w:rsidRDefault="00817F8C" w:rsidP="00FB459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Срок проведения экспертизы, осуществляемой в соответствии          с планом, не может быть менее 10 дней и не должен превышать 45 дней        со дня, установленного для начала ее проведения.</w:t>
      </w:r>
    </w:p>
    <w:p w:rsidR="007974B0" w:rsidRDefault="00817F8C" w:rsidP="00FB459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экспертизы при необходимости может быть продлен уполномоченным органом, но не более чем на 1 месяц.</w:t>
      </w:r>
    </w:p>
    <w:p w:rsidR="007974B0" w:rsidRDefault="00817F8C" w:rsidP="00FB459F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Уполномоченный орган после окончания проведения публичных консультаций направляет разработчику МНПА сводку предложений в рамках проведения публичных консультаций по  </w:t>
      </w:r>
      <w:hyperlink w:anchor="Par262">
        <w:r>
          <w:rPr>
            <w:rFonts w:ascii="Times New Roman" w:hAnsi="Times New Roman"/>
            <w:sz w:val="28"/>
            <w:szCs w:val="28"/>
          </w:rPr>
          <w:t xml:space="preserve">форме </w:t>
        </w:r>
      </w:hyperlink>
      <w:r>
        <w:rPr>
          <w:rFonts w:ascii="Times New Roman" w:hAnsi="Times New Roman"/>
          <w:sz w:val="28"/>
          <w:szCs w:val="28"/>
        </w:rPr>
        <w:t>3 (приложение № 3).</w:t>
      </w:r>
    </w:p>
    <w:p w:rsidR="00FB459F" w:rsidRDefault="00FB459F" w:rsidP="00FB459F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</w:p>
    <w:p w:rsidR="00FB459F" w:rsidRDefault="00FB459F" w:rsidP="00FB459F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</w:p>
    <w:p w:rsidR="00FB459F" w:rsidRPr="00FB459F" w:rsidRDefault="00FB459F" w:rsidP="00FB459F">
      <w:pPr>
        <w:widowControl w:val="0"/>
        <w:spacing w:line="312" w:lineRule="auto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</w:p>
    <w:p w:rsidR="007974B0" w:rsidRDefault="00817F8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После получения сводки предложений в рамках проведения публичных консультаций структурное подразделение администрации </w:t>
      </w:r>
      <w:r w:rsidR="00FB459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для разрешения разногласий </w:t>
      </w:r>
      <w:proofErr w:type="gramStart"/>
      <w:r>
        <w:rPr>
          <w:rFonts w:ascii="Times New Roman" w:hAnsi="Times New Roman"/>
          <w:sz w:val="28"/>
          <w:szCs w:val="28"/>
        </w:rPr>
        <w:t>подготавливает и направляет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в уполномоченный орган:</w:t>
      </w:r>
    </w:p>
    <w:p w:rsidR="007974B0" w:rsidRDefault="00817F8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3.11.1. Новую редакцию проекта заключения по результатам экспертизы МНПА.</w:t>
      </w:r>
    </w:p>
    <w:p w:rsidR="007974B0" w:rsidRDefault="00817F8C">
      <w:pPr>
        <w:widowControl w:val="0"/>
      </w:pPr>
      <w:r>
        <w:rPr>
          <w:rFonts w:ascii="Times New Roman" w:hAnsi="Times New Roman"/>
          <w:sz w:val="28"/>
          <w:szCs w:val="28"/>
        </w:rPr>
        <w:t xml:space="preserve">3.11.2. Отчет о результатах проведения публичных консультаций       </w:t>
      </w:r>
      <w:r w:rsidR="00F17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5 (приложение № 5), отчет проведения оценки фактического воздействия по </w:t>
      </w:r>
      <w:hyperlink w:anchor="Par453">
        <w:r>
          <w:rPr>
            <w:rFonts w:ascii="Times New Roman" w:hAnsi="Times New Roman"/>
            <w:sz w:val="28"/>
            <w:szCs w:val="28"/>
          </w:rPr>
          <w:t xml:space="preserve">форме </w:t>
        </w:r>
      </w:hyperlink>
      <w:r>
        <w:rPr>
          <w:rFonts w:ascii="Times New Roman" w:hAnsi="Times New Roman"/>
          <w:sz w:val="28"/>
          <w:szCs w:val="28"/>
        </w:rPr>
        <w:t>9 (приложение № 9).</w:t>
      </w:r>
    </w:p>
    <w:p w:rsidR="007974B0" w:rsidRDefault="00817F8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После поступления документов, указанных в </w:t>
      </w:r>
      <w:hyperlink w:anchor="Par104">
        <w:r>
          <w:rPr>
            <w:rFonts w:ascii="Times New Roman" w:hAnsi="Times New Roman"/>
            <w:sz w:val="28"/>
            <w:szCs w:val="28"/>
          </w:rPr>
          <w:t>пункте 3.</w:t>
        </w:r>
      </w:hyperlink>
      <w:r>
        <w:rPr>
          <w:rFonts w:ascii="Times New Roman" w:hAnsi="Times New Roman"/>
          <w:sz w:val="28"/>
          <w:szCs w:val="28"/>
        </w:rPr>
        <w:t xml:space="preserve">11. настоящего Порядка, уполномоченный орган готовит экспертное  заключение по форме 8 (приложение № 8), экспертное заключение об оценке фактического воздействия  по результатам экспертизы, оценки фактического воздействия МНПА по </w:t>
      </w:r>
      <w:hyperlink w:anchor="Par603">
        <w:r>
          <w:rPr>
            <w:rFonts w:ascii="Times New Roman" w:hAnsi="Times New Roman"/>
            <w:sz w:val="28"/>
            <w:szCs w:val="28"/>
          </w:rPr>
          <w:t>форме 1</w:t>
        </w:r>
      </w:hyperlink>
      <w:r>
        <w:rPr>
          <w:rFonts w:ascii="Times New Roman" w:hAnsi="Times New Roman"/>
          <w:sz w:val="28"/>
          <w:szCs w:val="28"/>
        </w:rPr>
        <w:t>0 (приложение № 10), которое подписывается руководителем уполномоченного органа, размещается на официальном сайте, направляется инициатору проведения экспертизы МНПА, структурному подразделению администрации.</w:t>
      </w:r>
      <w:proofErr w:type="gramEnd"/>
    </w:p>
    <w:p w:rsidR="007974B0" w:rsidRDefault="00817F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3.13. Экспертное заключение, </w:t>
      </w:r>
      <w:r>
        <w:rPr>
          <w:rFonts w:ascii="Times New Roman" w:hAnsi="Times New Roman"/>
          <w:sz w:val="28"/>
          <w:szCs w:val="28"/>
        </w:rPr>
        <w:t>экспертное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заключение об оценке фактического воздействия размещается на информационном ресурсе              в информационно-телекоммуникационной сети «Интернет», и в течение пяти рабочих дней со дня подписания направляется инициатору проведения экспертизы муниципального акта и в структурное подразделение администрации Партизанского муниципального округа, к компетенции           и полномочиям которого относится регулируемая сфера общественных отношений.</w:t>
      </w:r>
    </w:p>
    <w:p w:rsidR="007974B0" w:rsidRDefault="00817F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Экспертные заключения, заключения об оценке фактического воздействия на муниципальные акты, содержащие сведения, составляющие государственную тайну, или сведения конфиденциального характера, размещению на информационном ресурсе в информационно-телекоммуникационной сети "Интернет", указанном в абзаце первом настоящей части, не подлежат.</w:t>
      </w:r>
    </w:p>
    <w:p w:rsidR="00A62348" w:rsidRDefault="00A6234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2348" w:rsidRPr="00A62348" w:rsidRDefault="00A62348" w:rsidP="00A62348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14</w:t>
      </w:r>
    </w:p>
    <w:p w:rsidR="007974B0" w:rsidRDefault="00817F8C" w:rsidP="00A62348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В экспертном заключении, заключении об оценке фактического воздействия должны содержаться выводы о наличии либо об отсутствии         в МНПА положений, необоснованно затрудняющих осуществление предпринимательской и инвестиционной деятельности, обоснование сделанных выводов.</w:t>
      </w:r>
    </w:p>
    <w:p w:rsidR="007974B0" w:rsidRDefault="00817F8C" w:rsidP="00A62348">
      <w:pPr>
        <w:spacing w:line="312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наличии в муниципальном акте положений, необоснованно затрудняющих осуществление предпринимательской и инвестиционной деятельности, экспертное заключение, заключение об оценке фактического воздействия должно содержать предложения об изменении муниципального акта либо его отмене.</w:t>
      </w:r>
    </w:p>
    <w:p w:rsidR="007974B0" w:rsidRDefault="00817F8C" w:rsidP="00A62348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Структурное подразделение администрации обобщает предложения и замечания, полученные по результатам экспертизы МНПА,    и учитывает их при организации работы по подготовке проектов муниципальных правовых актов Партизанского муниципального округа.</w:t>
      </w:r>
    </w:p>
    <w:p w:rsidR="007974B0" w:rsidRDefault="007974B0">
      <w:pPr>
        <w:spacing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spacing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разрешения разногласий, возникающих</w:t>
      </w:r>
    </w:p>
    <w:p w:rsidR="007974B0" w:rsidRDefault="00817F8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проведении процедуры ОРВ, экспертизы МНПА</w:t>
      </w:r>
    </w:p>
    <w:p w:rsidR="007974B0" w:rsidRDefault="007974B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74B0" w:rsidRDefault="00817F8C" w:rsidP="00A62348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В случае несогласия с выводами, содержащимися в заключении                 об ОРВ проектов МНПА, заключении об экспертизе и заключении оценки фактического воздействия МНПА (далее - заключение), регулирующий орган, получивший заключение, не позднее 5 рабочих дней со дня получения заключения направляет в уполномоченный орган мотивированный ответ       о несогласии с содержащимися в нем выводами (отдельными положениями заключения) (далее - ответ о несогласии).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Одновременно регулирующий орган инициирует проведение согласительного совещания при главе Партизанского муниципального округа в срок не позднее 5 рабочих дней        </w:t>
      </w:r>
      <w:proofErr w:type="gramStart"/>
      <w:r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ответа о несогласии.</w:t>
      </w:r>
    </w:p>
    <w:p w:rsidR="007974B0" w:rsidRDefault="00817F8C" w:rsidP="00A62348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/>
          <w:sz w:val="28"/>
          <w:szCs w:val="28"/>
        </w:rPr>
        <w:t>не достижения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согласия по содержанию заключения, голос главы Партизанского муниципального округа  является решающим.</w:t>
      </w:r>
    </w:p>
    <w:p w:rsidR="007974B0" w:rsidRDefault="00817F8C" w:rsidP="00A62348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 итогам проведения согласительного совещания оформляется протокол. Протокол должен быть составлен не позднее 1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согласительного совещания и подписывается руководителями органа - разработчика МНПА и уполномоченного органа и прилагается                        к заключению.</w:t>
      </w:r>
    </w:p>
    <w:p w:rsidR="00A62348" w:rsidRDefault="00A62348" w:rsidP="00A62348">
      <w:pPr>
        <w:spacing w:line="312" w:lineRule="auto"/>
        <w:rPr>
          <w:rFonts w:ascii="Times New Roman" w:hAnsi="Times New Roman"/>
          <w:sz w:val="28"/>
          <w:szCs w:val="28"/>
        </w:rPr>
      </w:pPr>
    </w:p>
    <w:p w:rsidR="00A62348" w:rsidRDefault="00A62348" w:rsidP="00A62348">
      <w:pPr>
        <w:spacing w:line="312" w:lineRule="auto"/>
        <w:rPr>
          <w:rFonts w:ascii="Times New Roman" w:hAnsi="Times New Roman"/>
          <w:sz w:val="28"/>
          <w:szCs w:val="28"/>
        </w:rPr>
      </w:pPr>
    </w:p>
    <w:p w:rsidR="00A62348" w:rsidRPr="00A62348" w:rsidRDefault="00A62348" w:rsidP="00A62348">
      <w:pPr>
        <w:spacing w:line="312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7974B0" w:rsidRDefault="00817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Решение, принятое по результатам рассмотрения разногласий, </w:t>
      </w:r>
      <w:proofErr w:type="gramStart"/>
      <w:r>
        <w:rPr>
          <w:rFonts w:ascii="Times New Roman" w:hAnsi="Times New Roman"/>
          <w:sz w:val="28"/>
          <w:szCs w:val="28"/>
        </w:rPr>
        <w:t>является обязательным для регулирующего органа и подлежит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исполнению в срок, </w:t>
      </w:r>
      <w:proofErr w:type="gramStart"/>
      <w:r>
        <w:rPr>
          <w:rFonts w:ascii="Times New Roman" w:hAnsi="Times New Roman"/>
          <w:sz w:val="28"/>
          <w:szCs w:val="28"/>
        </w:rPr>
        <w:t>указанный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протоколе.</w:t>
      </w:r>
    </w:p>
    <w:p w:rsidR="007974B0" w:rsidRDefault="007974B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974B0" w:rsidRDefault="00817F8C">
      <w:pPr>
        <w:spacing w:line="276" w:lineRule="auto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________________</w:t>
      </w:r>
    </w:p>
    <w:p w:rsidR="007974B0" w:rsidRDefault="007974B0">
      <w:pPr>
        <w:spacing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spacing w:line="276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62348" w:rsidRDefault="00A62348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8"/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7974B0" w:rsidTr="00A62348">
        <w:tc>
          <w:tcPr>
            <w:tcW w:w="2268" w:type="dxa"/>
          </w:tcPr>
          <w:p w:rsidR="007974B0" w:rsidRDefault="007974B0">
            <w:pPr>
              <w:widowControl w:val="0"/>
              <w:spacing w:line="276" w:lineRule="auto"/>
              <w:ind w:firstLine="0"/>
              <w:jc w:val="right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7302" w:type="dxa"/>
          </w:tcPr>
          <w:p w:rsidR="007974B0" w:rsidRPr="00A62348" w:rsidRDefault="00817F8C">
            <w:pPr>
              <w:widowControl w:val="0"/>
              <w:ind w:firstLine="0"/>
              <w:jc w:val="center"/>
              <w:outlineLvl w:val="1"/>
              <w:rPr>
                <w:sz w:val="28"/>
                <w:szCs w:val="28"/>
              </w:rPr>
            </w:pPr>
            <w:r w:rsidRPr="00A62348">
              <w:rPr>
                <w:rFonts w:ascii="Times New Roman" w:eastAsia="Times New Roman" w:hAnsi="Times New Roman"/>
                <w:sz w:val="28"/>
                <w:szCs w:val="28"/>
              </w:rPr>
              <w:t>Приложение № 1</w:t>
            </w:r>
          </w:p>
          <w:p w:rsidR="007974B0" w:rsidRPr="00A62348" w:rsidRDefault="00817F8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 порядку </w:t>
            </w:r>
            <w:proofErr w:type="gramStart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Партизанского муниципального округа, экспертизы  </w:t>
            </w:r>
            <w:r w:rsid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      </w:r>
          </w:p>
          <w:p w:rsidR="007974B0" w:rsidRDefault="00817F8C" w:rsidP="00A6234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</w:t>
            </w:r>
            <w:r w:rsid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.12.2024 № </w:t>
            </w:r>
            <w:r w:rsid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1480</w:t>
            </w:r>
          </w:p>
        </w:tc>
      </w:tr>
    </w:tbl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1</w:t>
      </w: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4" w:name="Par121"/>
      <w:bookmarkEnd w:id="4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7974B0" w:rsidRDefault="00817F8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вопросов, необходимых для отражения в пояснительной записке, представляемой разработчиком проекта муниципального нормативного правового акта  Партизанского муниципального округа, поправок</w:t>
      </w:r>
    </w:p>
    <w:p w:rsidR="007974B0" w:rsidRDefault="00817F8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муниципального нормативного правового акта Партизанского муниципального округа при проведении оценки регулирующего воздействия</w:t>
      </w:r>
    </w:p>
    <w:p w:rsidR="007974B0" w:rsidRDefault="007974B0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817F8C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Краткое описание предлагаемого правового регулирования в части положений, затрагивающих вопросы осуществления предпринимательской             и инвестиционной деятельности.</w:t>
      </w:r>
    </w:p>
    <w:p w:rsidR="007974B0" w:rsidRDefault="00817F8C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7974B0" w:rsidRDefault="00817F8C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и обоснование целей предлагаемого правового регулирования.</w:t>
      </w:r>
    </w:p>
    <w:p w:rsidR="007974B0" w:rsidRDefault="00817F8C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Оценка расходов бюджета Партизанского муниципального округа               на осуществление полномочий для реализации предлагаемого правового регулирования.</w:t>
      </w:r>
    </w:p>
    <w:p w:rsidR="007974B0" w:rsidRDefault="00817F8C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Описание обязанностей, запретов и ограничений, которые предполагается возложить на субъекты предпринимательской                          и инвестиционной деятельности предлагаемым правовым регулированием,                и (или) описание предполагаемых изменений в содержании существующих обязанностей указанных субъектов.</w:t>
      </w:r>
    </w:p>
    <w:p w:rsidR="00C91297" w:rsidRDefault="00C91297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</w:p>
    <w:p w:rsidR="00C91297" w:rsidRDefault="00C91297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</w:p>
    <w:p w:rsidR="00C91297" w:rsidRDefault="00C91297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</w:p>
    <w:p w:rsidR="00C91297" w:rsidRPr="00C91297" w:rsidRDefault="00C91297" w:rsidP="00C91297">
      <w:pPr>
        <w:widowControl w:val="0"/>
        <w:spacing w:line="312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7974B0" w:rsidRDefault="00817F8C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Описание основных групп субъектов предпринимательской                   и инвестиционной деятельности, интересы которых будут затронуты предлагаемым правовым регулированием.</w:t>
      </w:r>
    </w:p>
    <w:p w:rsidR="007974B0" w:rsidRDefault="00817F8C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Оценка изменений расходов субъектов предпринимательской                          и инвестиционной деятельности на осуществление такой деятельности, связанных с необходимостью соблюдать обязанности, запреты                                    и ограничения, возлагаемые на них или изменяемые предлагаемым правовым регулированием.</w:t>
      </w:r>
    </w:p>
    <w:p w:rsidR="007974B0" w:rsidRDefault="00817F8C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Оценка рисков невозможности решения проблемы предложенным способом, рисков непредвиденных негативных последствий.</w:t>
      </w:r>
    </w:p>
    <w:p w:rsidR="007974B0" w:rsidRDefault="00817F8C" w:rsidP="00C91297">
      <w:pPr>
        <w:widowControl w:val="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Иные сведения, позволяющие оценить обоснованность вводимых обязанностей, запретов и ограничений для субъектов предпринимательской  и инвестиционной деятельности, обоснованность расходов субъектов предпринимательской и инвестиционной деятельности и бюджета округа, возникновению которых способствуют положения проекта муниципального нормативного правового акта, поправок к проекту муниципального нормативного правового акта.</w:t>
      </w:r>
      <w:proofErr w:type="gramEnd"/>
    </w:p>
    <w:p w:rsidR="007974B0" w:rsidRDefault="007974B0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41"/>
      <w:bookmarkEnd w:id="5"/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2485"/>
        <w:gridCol w:w="7371"/>
      </w:tblGrid>
      <w:tr w:rsidR="007974B0" w:rsidTr="00253978">
        <w:tc>
          <w:tcPr>
            <w:tcW w:w="2485" w:type="dxa"/>
          </w:tcPr>
          <w:p w:rsidR="007974B0" w:rsidRDefault="007974B0">
            <w:pPr>
              <w:widowControl w:val="0"/>
              <w:spacing w:line="276" w:lineRule="auto"/>
              <w:ind w:firstLine="0"/>
              <w:jc w:val="right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53978" w:rsidRPr="00A62348" w:rsidRDefault="00253978" w:rsidP="00253978">
            <w:pPr>
              <w:widowControl w:val="0"/>
              <w:ind w:firstLine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 2</w:t>
            </w:r>
          </w:p>
          <w:p w:rsidR="00253978" w:rsidRPr="00A62348" w:rsidRDefault="00253978" w:rsidP="00253978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 порядку </w:t>
            </w:r>
            <w:proofErr w:type="gramStart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Партизанского муниципального округа, экспертизы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      </w:r>
          </w:p>
          <w:p w:rsidR="007974B0" w:rsidRDefault="00253978" w:rsidP="0025397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.12.2024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1480</w:t>
            </w:r>
          </w:p>
        </w:tc>
      </w:tr>
    </w:tbl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12"/>
          <w:szCs w:val="12"/>
        </w:rPr>
      </w:pPr>
    </w:p>
    <w:p w:rsidR="007974B0" w:rsidRDefault="00817F8C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2</w:t>
      </w:r>
    </w:p>
    <w:p w:rsidR="007974B0" w:rsidRDefault="007974B0">
      <w:pPr>
        <w:widowControl w:val="0"/>
        <w:spacing w:line="276" w:lineRule="auto"/>
        <w:ind w:firstLine="0"/>
        <w:outlineLvl w:val="1"/>
        <w:rPr>
          <w:b/>
          <w:sz w:val="28"/>
          <w:szCs w:val="28"/>
        </w:rPr>
      </w:pPr>
    </w:p>
    <w:p w:rsidR="007974B0" w:rsidRDefault="00817F8C" w:rsidP="00AE07EE">
      <w:pPr>
        <w:pStyle w:val="af9"/>
        <w:widowControl w:val="0"/>
        <w:spacing w:line="360" w:lineRule="auto"/>
        <w:ind w:left="-567"/>
        <w:jc w:val="center"/>
      </w:pPr>
      <w:r>
        <w:rPr>
          <w:b/>
          <w:sz w:val="28"/>
          <w:szCs w:val="28"/>
        </w:rPr>
        <w:t>СВОДНЫЙ ОТЧЕТ</w:t>
      </w:r>
    </w:p>
    <w:p w:rsidR="00AE07EE" w:rsidRDefault="00817F8C" w:rsidP="00AE07EE">
      <w:pPr>
        <w:widowControl w:val="0"/>
        <w:spacing w:line="240" w:lineRule="auto"/>
        <w:ind w:left="-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оценки регулирующего</w:t>
      </w:r>
      <w:r w:rsidR="00AE07EE">
        <w:rPr>
          <w:rFonts w:ascii="Times New Roman" w:hAnsi="Times New Roman"/>
          <w:sz w:val="28"/>
          <w:szCs w:val="28"/>
        </w:rPr>
        <w:t xml:space="preserve"> воздействия проекта</w:t>
      </w:r>
    </w:p>
    <w:p w:rsidR="007974B0" w:rsidRDefault="00817F8C" w:rsidP="00AE07EE">
      <w:pPr>
        <w:widowControl w:val="0"/>
        <w:spacing w:line="240" w:lineRule="auto"/>
        <w:ind w:left="-567" w:firstLine="0"/>
        <w:jc w:val="center"/>
      </w:pPr>
      <w:r>
        <w:rPr>
          <w:rFonts w:ascii="Times New Roman" w:hAnsi="Times New Roman"/>
          <w:sz w:val="28"/>
          <w:szCs w:val="28"/>
        </w:rPr>
        <w:t>нормативного правового акта</w:t>
      </w:r>
      <w:r w:rsidR="00AE0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Партизанского муниципального округа</w:t>
      </w: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7974B0" w:rsidRDefault="00817F8C">
      <w:pPr>
        <w:pStyle w:val="ConsPlusNormal"/>
        <w:jc w:val="center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(вид, дата, номер, наименование МНПА)</w:t>
      </w:r>
    </w:p>
    <w:p w:rsidR="007974B0" w:rsidRDefault="007974B0">
      <w:pPr>
        <w:widowControl w:val="0"/>
        <w:spacing w:line="276" w:lineRule="auto"/>
        <w:ind w:left="-567"/>
        <w:jc w:val="center"/>
        <w:rPr>
          <w:rFonts w:ascii="Times New Roman" w:hAnsi="Times New Roman"/>
          <w:sz w:val="12"/>
          <w:szCs w:val="12"/>
        </w:rPr>
      </w:pPr>
    </w:p>
    <w:p w:rsidR="007974B0" w:rsidRDefault="00817F8C">
      <w:pPr>
        <w:pStyle w:val="af5"/>
        <w:widowControl w:val="0"/>
        <w:tabs>
          <w:tab w:val="left" w:pos="1276"/>
        </w:tabs>
        <w:spacing w:after="120"/>
        <w:ind w:left="0" w:firstLine="737"/>
        <w:jc w:val="both"/>
        <w:rPr>
          <w:szCs w:val="28"/>
        </w:rPr>
      </w:pPr>
      <w:r>
        <w:rPr>
          <w:b/>
          <w:szCs w:val="28"/>
        </w:rPr>
        <w:t>1. Общая информация</w:t>
      </w:r>
    </w:p>
    <w:p w:rsidR="007974B0" w:rsidRDefault="00817F8C">
      <w:pPr>
        <w:widowControl w:val="0"/>
        <w:spacing w:before="60" w:line="240" w:lineRule="auto"/>
        <w:ind w:left="-567"/>
      </w:pPr>
      <w:r>
        <w:rPr>
          <w:rFonts w:ascii="Times New Roman" w:hAnsi="Times New Roman"/>
          <w:sz w:val="28"/>
          <w:szCs w:val="28"/>
        </w:rPr>
        <w:t>1.1. Регулирующий орган (полное и краткое наименования): _____________</w:t>
      </w:r>
    </w:p>
    <w:p w:rsidR="007974B0" w:rsidRDefault="00817F8C">
      <w:pPr>
        <w:widowControl w:val="0"/>
        <w:spacing w:before="60" w:line="240" w:lineRule="auto"/>
        <w:ind w:left="-567"/>
      </w:pPr>
      <w:r>
        <w:rPr>
          <w:rFonts w:ascii="Times New Roman" w:hAnsi="Times New Roman"/>
          <w:sz w:val="28"/>
          <w:szCs w:val="28"/>
        </w:rPr>
        <w:t>1.2. Соисполнители: _______________________________________________</w:t>
      </w:r>
    </w:p>
    <w:p w:rsidR="007974B0" w:rsidRDefault="00817F8C">
      <w:pPr>
        <w:widowControl w:val="0"/>
        <w:spacing w:before="60" w:line="240" w:lineRule="auto"/>
        <w:ind w:left="-567"/>
      </w:pPr>
      <w:r>
        <w:rPr>
          <w:rFonts w:ascii="Times New Roman" w:hAnsi="Times New Roman"/>
          <w:sz w:val="28"/>
          <w:szCs w:val="28"/>
        </w:rPr>
        <w:t>1.3. Вид и наименование проекта нормативного правового акта:___________</w:t>
      </w:r>
    </w:p>
    <w:p w:rsidR="007974B0" w:rsidRDefault="00817F8C">
      <w:pPr>
        <w:widowControl w:val="0"/>
        <w:spacing w:before="60" w:line="240" w:lineRule="auto"/>
        <w:ind w:left="-567"/>
      </w:pPr>
      <w:r>
        <w:rPr>
          <w:rFonts w:ascii="Times New Roman" w:hAnsi="Times New Roman"/>
          <w:sz w:val="28"/>
          <w:szCs w:val="28"/>
        </w:rPr>
        <w:t>1.4. Контактная информация исполнителя в регулирующем органе:</w:t>
      </w:r>
    </w:p>
    <w:p w:rsidR="007974B0" w:rsidRDefault="00817F8C">
      <w:pPr>
        <w:widowControl w:val="0"/>
        <w:tabs>
          <w:tab w:val="left" w:pos="900"/>
        </w:tabs>
        <w:spacing w:before="60" w:line="240" w:lineRule="auto"/>
        <w:ind w:left="-567"/>
      </w:pPr>
      <w:r>
        <w:rPr>
          <w:rFonts w:ascii="Times New Roman" w:hAnsi="Times New Roman"/>
          <w:sz w:val="28"/>
          <w:szCs w:val="28"/>
        </w:rPr>
        <w:t>Должность: _______________________________________________________</w:t>
      </w:r>
    </w:p>
    <w:p w:rsidR="007974B0" w:rsidRDefault="00817F8C">
      <w:pPr>
        <w:widowControl w:val="0"/>
        <w:spacing w:before="60" w:line="240" w:lineRule="auto"/>
        <w:ind w:left="-567"/>
      </w:pPr>
      <w:r>
        <w:rPr>
          <w:rFonts w:ascii="Times New Roman" w:hAnsi="Times New Roman"/>
          <w:sz w:val="28"/>
          <w:szCs w:val="28"/>
        </w:rPr>
        <w:t>Тел: _____________________________________________________________</w:t>
      </w:r>
    </w:p>
    <w:p w:rsidR="007974B0" w:rsidRDefault="00817F8C">
      <w:pPr>
        <w:widowControl w:val="0"/>
        <w:spacing w:before="60" w:line="240" w:lineRule="auto"/>
        <w:ind w:left="-567"/>
      </w:pPr>
      <w:r>
        <w:rPr>
          <w:rFonts w:ascii="Times New Roman" w:hAnsi="Times New Roman"/>
          <w:sz w:val="28"/>
          <w:szCs w:val="28"/>
        </w:rPr>
        <w:t>Адрес электронной почты: __________________________________________</w:t>
      </w:r>
    </w:p>
    <w:p w:rsidR="007974B0" w:rsidRDefault="00817F8C">
      <w:pPr>
        <w:widowControl w:val="0"/>
        <w:spacing w:after="120" w:line="240" w:lineRule="auto"/>
        <w:ind w:firstLine="680"/>
      </w:pPr>
      <w:r>
        <w:rPr>
          <w:rFonts w:ascii="Times New Roman" w:hAnsi="Times New Roman"/>
          <w:b/>
          <w:sz w:val="28"/>
          <w:szCs w:val="28"/>
        </w:rPr>
        <w:t xml:space="preserve">2. Степень регулирующего воздействия проекта нормативного правового акта: </w:t>
      </w:r>
    </w:p>
    <w:p w:rsidR="007974B0" w:rsidRDefault="00817F8C" w:rsidP="00D00926">
      <w:pPr>
        <w:widowControl w:val="0"/>
        <w:spacing w:line="288" w:lineRule="auto"/>
        <w:ind w:firstLine="0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 xml:space="preserve">2.1.    </w:t>
      </w:r>
      <w:r>
        <w:rPr>
          <w:rFonts w:ascii="Tinos" w:eastAsia="Times New Roman" w:hAnsi="Tinos"/>
          <w:color w:val="000000"/>
          <w:sz w:val="28"/>
          <w:szCs w:val="28"/>
          <w:shd w:val="clear" w:color="auto" w:fill="FFFFFF"/>
          <w:lang w:eastAsia="zh-CN"/>
        </w:rPr>
        <w:t>В</w:t>
      </w:r>
      <w:r>
        <w:rPr>
          <w:rFonts w:ascii="Tinos" w:hAnsi="Tinos"/>
          <w:sz w:val="28"/>
          <w:szCs w:val="28"/>
          <w:shd w:val="clear" w:color="auto" w:fill="FFFFFF"/>
        </w:rPr>
        <w:t>ысокая/средняя/низкая;</w:t>
      </w:r>
    </w:p>
    <w:p w:rsidR="007974B0" w:rsidRDefault="00817F8C" w:rsidP="00D00926">
      <w:pPr>
        <w:widowControl w:val="0"/>
        <w:spacing w:line="288" w:lineRule="auto"/>
        <w:ind w:firstLine="0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2.2. Обоснование отнесения проекта акта к определенной степени регулирующего воздействия:</w:t>
      </w:r>
    </w:p>
    <w:p w:rsidR="007974B0" w:rsidRDefault="00817F8C" w:rsidP="00D00926">
      <w:pPr>
        <w:widowControl w:val="0"/>
        <w:spacing w:line="288" w:lineRule="auto"/>
        <w:ind w:firstLine="0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2</w:t>
      </w:r>
      <w:r>
        <w:rPr>
          <w:rFonts w:ascii="Tinos" w:hAnsi="Tinos"/>
          <w:color w:val="000000"/>
          <w:sz w:val="28"/>
          <w:szCs w:val="28"/>
          <w:shd w:val="clear" w:color="auto" w:fill="FFFFFF"/>
        </w:rPr>
        <w:t xml:space="preserve">.3. Анализ регулируемых проектом нормативного правового акта отношений, </w:t>
      </w:r>
      <w:r>
        <w:rPr>
          <w:rFonts w:ascii="Tinos" w:eastAsia="Times New Roman" w:hAnsi="Tinos"/>
          <w:color w:val="000000"/>
          <w:sz w:val="28"/>
          <w:szCs w:val="28"/>
          <w:shd w:val="clear" w:color="auto" w:fill="FFFFFF"/>
          <w:lang w:eastAsia="zh-CN"/>
        </w:rPr>
        <w:t xml:space="preserve">обуславливающих </w:t>
      </w:r>
      <w:r>
        <w:rPr>
          <w:rFonts w:ascii="Tinos" w:hAnsi="Tinos"/>
          <w:color w:val="000000"/>
          <w:sz w:val="28"/>
          <w:szCs w:val="28"/>
          <w:shd w:val="clear" w:color="auto" w:fill="FFFFFF"/>
        </w:rPr>
        <w:t>необходимость проведения оценки регулирующего воздействия нормативного правового акта: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1"/>
        <w:gridCol w:w="4136"/>
      </w:tblGrid>
      <w:tr w:rsidR="007974B0" w:rsidTr="00D00926"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Содержание: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Оценка наличия в проекте  нормативного правового акта  положений, регулирующих отношения в указанной области (сфере)</w:t>
            </w:r>
          </w:p>
        </w:tc>
      </w:tr>
      <w:tr w:rsidR="007974B0" w:rsidTr="00D00926"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Содержит обязательные требования </w:t>
            </w: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>в рамках:</w:t>
            </w:r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spacing w:line="240" w:lineRule="auto"/>
              <w:ind w:firstLine="0"/>
              <w:jc w:val="center"/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974B0" w:rsidTr="00D00926"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>муниципального контроля (надзора)</w:t>
            </w:r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да/нет</w:t>
            </w:r>
          </w:p>
        </w:tc>
      </w:tr>
      <w:tr w:rsidR="007974B0" w:rsidTr="00D00926"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привлечения к административной ответственности</w:t>
            </w:r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да/нет</w:t>
            </w:r>
          </w:p>
        </w:tc>
      </w:tr>
    </w:tbl>
    <w:p w:rsidR="00D00926" w:rsidRDefault="00D00926"/>
    <w:p w:rsidR="00D00926" w:rsidRPr="00D00926" w:rsidRDefault="00D00926" w:rsidP="00710183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00926">
        <w:rPr>
          <w:rFonts w:ascii="Times New Roman" w:hAnsi="Times New Roman"/>
          <w:sz w:val="24"/>
          <w:szCs w:val="24"/>
        </w:rPr>
        <w:t>2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1"/>
        <w:gridCol w:w="4136"/>
      </w:tblGrid>
      <w:tr w:rsidR="007974B0" w:rsidTr="00D00926">
        <w:tc>
          <w:tcPr>
            <w:tcW w:w="55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 w:rsidP="00A82C85">
            <w:pPr>
              <w:widowControl w:val="0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предоставления лицензий и иных разрешений, аккредитации, оценки соответствия продукции, иных форм оценки и экспертиз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да/нет</w:t>
            </w:r>
          </w:p>
        </w:tc>
      </w:tr>
      <w:tr w:rsidR="007974B0" w:rsidTr="00D00926"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 w:rsidP="00A82C85">
            <w:pPr>
              <w:pStyle w:val="afa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Регулирует отношения в области организации и осуществления муниципального контроля (надзора)</w:t>
            </w:r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да/нет</w:t>
            </w:r>
          </w:p>
        </w:tc>
      </w:tr>
      <w:tr w:rsidR="007974B0" w:rsidTr="00D00926"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 w:rsidP="00A82C85">
            <w:pPr>
              <w:pStyle w:val="afa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Регулирует отношения в области оценки соответствия и безопасности процессов производства</w:t>
            </w:r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да/нет</w:t>
            </w:r>
          </w:p>
        </w:tc>
      </w:tr>
      <w:tr w:rsidR="007974B0" w:rsidTr="00D00926"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 w:rsidP="00A82C85">
            <w:pPr>
              <w:pStyle w:val="afa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Регулирует отношения в области применения мер ответственности за нарушения законодательства </w:t>
            </w:r>
            <w:r w:rsidR="00094DD9"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об административных правонарушениях </w:t>
            </w:r>
            <w:r w:rsidR="00D00926"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                                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в Партизанском муниципальном округе</w:t>
            </w:r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да/нет</w:t>
            </w:r>
          </w:p>
        </w:tc>
      </w:tr>
      <w:tr w:rsidR="007974B0" w:rsidTr="00D00926"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 w:rsidP="00A82C85">
            <w:pPr>
              <w:pStyle w:val="afa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>Устанавливает требования к осуществлению полномочий органов местного самоуправления Партизанского муниципального округа</w:t>
            </w:r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да/нет</w:t>
            </w:r>
          </w:p>
        </w:tc>
      </w:tr>
      <w:tr w:rsidR="007974B0" w:rsidTr="00D00926"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 w:rsidP="00A82C85">
            <w:pPr>
              <w:pStyle w:val="afa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>Устанавливает критерии к получателям муниципальной поддержки, а также направления соответствующей поддержки, перечень документов и сроки, необходимые для получения муниципальной поддержки</w:t>
            </w:r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да/нет</w:t>
            </w:r>
          </w:p>
        </w:tc>
      </w:tr>
      <w:tr w:rsidR="007974B0" w:rsidTr="00D00926"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 w:rsidP="00A82C85">
            <w:pPr>
              <w:pStyle w:val="afa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Устанавливает требования (критерии, условия) </w:t>
            </w:r>
            <w:r w:rsidR="00710183"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                   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к осуществлению предпринимательской и иной экономической деятельности</w:t>
            </w:r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да/нет</w:t>
            </w:r>
          </w:p>
        </w:tc>
      </w:tr>
    </w:tbl>
    <w:p w:rsidR="007974B0" w:rsidRDefault="007974B0">
      <w:pPr>
        <w:widowControl w:val="0"/>
        <w:spacing w:line="240" w:lineRule="auto"/>
        <w:ind w:firstLine="0"/>
        <w:rPr>
          <w:sz w:val="12"/>
          <w:szCs w:val="12"/>
          <w:shd w:val="clear" w:color="auto" w:fill="FFFFFF"/>
        </w:rPr>
      </w:pPr>
    </w:p>
    <w:p w:rsidR="007974B0" w:rsidRDefault="00817F8C" w:rsidP="00094DD9">
      <w:pPr>
        <w:widowControl w:val="0"/>
        <w:tabs>
          <w:tab w:val="left" w:pos="720"/>
        </w:tabs>
        <w:spacing w:line="269" w:lineRule="auto"/>
      </w:pPr>
      <w:r>
        <w:rPr>
          <w:rFonts w:ascii="Times New Roman" w:hAnsi="Times New Roman"/>
          <w:b/>
          <w:sz w:val="28"/>
          <w:szCs w:val="28"/>
        </w:rPr>
        <w:t>3. Описание проблемы, на решение которой направлен предлагаемый способ регулирования, оценка негативных эффектов, возникающих в связи    с наличием рассматриваемой проблемы</w:t>
      </w:r>
    </w:p>
    <w:p w:rsidR="007974B0" w:rsidRDefault="00817F8C" w:rsidP="00094DD9">
      <w:pPr>
        <w:widowControl w:val="0"/>
        <w:spacing w:line="269" w:lineRule="auto"/>
      </w:pPr>
      <w:r>
        <w:rPr>
          <w:rFonts w:ascii="Times New Roman" w:hAnsi="Times New Roman"/>
          <w:sz w:val="28"/>
          <w:szCs w:val="28"/>
        </w:rPr>
        <w:t>3.1. Формулировка проблемы, на решение которой направлен предлагаемый способ регулирования:__________________________________</w:t>
      </w:r>
    </w:p>
    <w:p w:rsidR="007974B0" w:rsidRDefault="00817F8C" w:rsidP="00094DD9">
      <w:pPr>
        <w:widowControl w:val="0"/>
        <w:spacing w:line="269" w:lineRule="auto"/>
      </w:pPr>
      <w:r>
        <w:rPr>
          <w:rFonts w:ascii="Times New Roman" w:hAnsi="Times New Roman"/>
          <w:sz w:val="28"/>
          <w:szCs w:val="28"/>
        </w:rPr>
        <w:t>3.2. Характеристика негативных эффектов, возникающих в связи                   с наличием проблемы, группы участников отношений, испытывающих</w:t>
      </w:r>
      <w:r>
        <w:rPr>
          <w:rFonts w:ascii="Times New Roman" w:hAnsi="Times New Roman"/>
          <w:sz w:val="28"/>
          <w:szCs w:val="28"/>
        </w:rPr>
        <w:br/>
        <w:t>негативные эффекты:________________________________________________</w:t>
      </w:r>
    </w:p>
    <w:p w:rsidR="007974B0" w:rsidRDefault="00817F8C" w:rsidP="00094DD9">
      <w:pPr>
        <w:widowControl w:val="0"/>
        <w:spacing w:line="269" w:lineRule="auto"/>
      </w:pPr>
      <w:r>
        <w:rPr>
          <w:rFonts w:ascii="Times New Roman" w:hAnsi="Times New Roman"/>
          <w:spacing w:val="-4"/>
          <w:sz w:val="28"/>
          <w:szCs w:val="28"/>
        </w:rPr>
        <w:t>3.3. Информация о возникновении, выявлении проблемы и мерах, принятых ранее для ее решения, достигнутых результатах и затраченных ресурсах:____________________________________________________________</w:t>
      </w:r>
    </w:p>
    <w:p w:rsidR="007974B0" w:rsidRDefault="00817F8C" w:rsidP="00094DD9">
      <w:pPr>
        <w:widowControl w:val="0"/>
        <w:spacing w:line="269" w:lineRule="auto"/>
      </w:pPr>
      <w:r>
        <w:rPr>
          <w:rFonts w:ascii="Times New Roman" w:hAnsi="Times New Roman"/>
          <w:sz w:val="28"/>
          <w:szCs w:val="28"/>
        </w:rPr>
        <w:t>3.4. Причины невозможности решения проблемы участниками соответствующих отношений самостоятельно, без вмешательства государства: _______________________________________________________</w:t>
      </w:r>
    </w:p>
    <w:p w:rsidR="007974B0" w:rsidRDefault="00817F8C" w:rsidP="00094DD9">
      <w:pPr>
        <w:widowControl w:val="0"/>
        <w:spacing w:line="269" w:lineRule="auto"/>
      </w:pPr>
      <w:r>
        <w:rPr>
          <w:rFonts w:ascii="Times New Roman" w:hAnsi="Times New Roman"/>
          <w:sz w:val="28"/>
          <w:szCs w:val="28"/>
        </w:rPr>
        <w:t>3.5. Иная информация о проблеме:_______________________________</w:t>
      </w:r>
    </w:p>
    <w:p w:rsidR="007974B0" w:rsidRDefault="00817F8C" w:rsidP="00094DD9">
      <w:pPr>
        <w:widowControl w:val="0"/>
        <w:tabs>
          <w:tab w:val="left" w:pos="1134"/>
        </w:tabs>
        <w:spacing w:line="269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>4. Анализ опыта иных субъектов Российской Федерации                           в соотве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тствующих сферах деятельности*</w:t>
      </w:r>
    </w:p>
    <w:tbl>
      <w:tblPr>
        <w:tblW w:w="979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3082"/>
        <w:gridCol w:w="3429"/>
        <w:gridCol w:w="3280"/>
      </w:tblGrid>
      <w:tr w:rsidR="007974B0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B0" w:rsidRDefault="00817F8C">
            <w:pPr>
              <w:widowControl w:val="0"/>
              <w:spacing w:line="276" w:lineRule="auto"/>
              <w:ind w:left="-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Субъект</w:t>
            </w:r>
          </w:p>
          <w:p w:rsidR="007974B0" w:rsidRDefault="00817F8C">
            <w:pPr>
              <w:widowControl w:val="0"/>
              <w:spacing w:line="276" w:lineRule="auto"/>
              <w:ind w:left="-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</w:p>
          <w:p w:rsidR="007974B0" w:rsidRDefault="00817F8C">
            <w:pPr>
              <w:widowControl w:val="0"/>
              <w:spacing w:line="276" w:lineRule="auto"/>
              <w:ind w:left="-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B0" w:rsidRDefault="00817F8C">
            <w:pPr>
              <w:widowControl w:val="0"/>
              <w:spacing w:line="276" w:lineRule="auto"/>
              <w:ind w:left="57" w:firstLine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нормативного правового акта субъекта</w:t>
            </w:r>
          </w:p>
          <w:p w:rsidR="007974B0" w:rsidRDefault="00817F8C">
            <w:pPr>
              <w:widowControl w:val="0"/>
              <w:spacing w:line="276" w:lineRule="auto"/>
              <w:ind w:left="-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B0" w:rsidRDefault="00817F8C">
            <w:pPr>
              <w:widowControl w:val="0"/>
              <w:tabs>
                <w:tab w:val="left" w:pos="113"/>
              </w:tabs>
              <w:spacing w:line="276" w:lineRule="auto"/>
              <w:ind w:left="170" w:right="113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Краткий анализ опыта нормативного правового регулирования</w:t>
            </w:r>
          </w:p>
        </w:tc>
      </w:tr>
      <w:tr w:rsidR="007974B0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B0" w:rsidRDefault="00817F8C">
            <w:pPr>
              <w:widowControl w:val="0"/>
              <w:spacing w:line="276" w:lineRule="auto"/>
              <w:ind w:left="-567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(Субъект 1)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B0" w:rsidRDefault="007974B0">
            <w:pPr>
              <w:widowControl w:val="0"/>
              <w:snapToGrid w:val="0"/>
              <w:spacing w:line="276" w:lineRule="auto"/>
              <w:ind w:left="-56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B0" w:rsidRDefault="007974B0">
            <w:pPr>
              <w:widowControl w:val="0"/>
              <w:snapToGrid w:val="0"/>
              <w:spacing w:line="276" w:lineRule="auto"/>
              <w:ind w:left="-56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974B0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widowControl w:val="0"/>
              <w:spacing w:line="276" w:lineRule="auto"/>
              <w:ind w:left="-567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(Субъект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4B0" w:rsidRDefault="007974B0">
            <w:pPr>
              <w:widowControl w:val="0"/>
              <w:snapToGrid w:val="0"/>
              <w:spacing w:line="276" w:lineRule="auto"/>
              <w:ind w:left="-56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widowControl w:val="0"/>
              <w:snapToGrid w:val="0"/>
              <w:spacing w:line="276" w:lineRule="auto"/>
              <w:ind w:left="-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74B0" w:rsidRDefault="007974B0">
      <w:pPr>
        <w:widowControl w:val="0"/>
        <w:tabs>
          <w:tab w:val="left" w:pos="993"/>
        </w:tabs>
        <w:spacing w:line="276" w:lineRule="auto"/>
        <w:ind w:firstLine="0"/>
        <w:rPr>
          <w:rFonts w:ascii="Times New Roman" w:hAnsi="Times New Roman"/>
          <w:b/>
          <w:sz w:val="12"/>
          <w:szCs w:val="12"/>
        </w:rPr>
      </w:pPr>
    </w:p>
    <w:p w:rsidR="00AE07EE" w:rsidRDefault="00AE07EE">
      <w:pPr>
        <w:widowControl w:val="0"/>
        <w:tabs>
          <w:tab w:val="left" w:pos="99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E07EE" w:rsidRDefault="00AE07EE">
      <w:pPr>
        <w:widowControl w:val="0"/>
        <w:tabs>
          <w:tab w:val="left" w:pos="99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E07EE" w:rsidRPr="00B914A4" w:rsidRDefault="00B914A4" w:rsidP="00B914A4">
      <w:pPr>
        <w:widowControl w:val="0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914A4">
        <w:rPr>
          <w:rFonts w:ascii="Times New Roman" w:hAnsi="Times New Roman"/>
          <w:sz w:val="24"/>
          <w:szCs w:val="24"/>
        </w:rPr>
        <w:t>3</w:t>
      </w:r>
    </w:p>
    <w:p w:rsidR="007974B0" w:rsidRDefault="00817F8C">
      <w:pPr>
        <w:widowControl w:val="0"/>
        <w:tabs>
          <w:tab w:val="left" w:pos="993"/>
        </w:tabs>
        <w:spacing w:line="240" w:lineRule="auto"/>
      </w:pPr>
      <w:r>
        <w:rPr>
          <w:rFonts w:ascii="Times New Roman" w:hAnsi="Times New Roman"/>
          <w:b/>
          <w:sz w:val="28"/>
          <w:szCs w:val="28"/>
        </w:rPr>
        <w:t>5. Цели предлагаемого регулирования и их соответствие принципам правового регулирования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7974B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5.1. Цели предлагаемого правового регулирования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5.2. Сроки достижения целей предлагаемого правового регулирования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5.3. Периодичность мониторинга достижения целей предлагаемого правового регулирования</w:t>
            </w:r>
          </w:p>
        </w:tc>
      </w:tr>
      <w:tr w:rsidR="007974B0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(Цель № 1)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  <w:tr w:rsidR="007974B0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 xml:space="preserve">(Цель № </w:t>
            </w:r>
            <w:r>
              <w:rPr>
                <w:rFonts w:ascii="Tinos" w:eastAsia="Times New Roman" w:hAnsi="Tinos"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№</w:t>
            </w: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</w:tbl>
    <w:p w:rsidR="007974B0" w:rsidRPr="00B914A4" w:rsidRDefault="00817F8C" w:rsidP="00B914A4">
      <w:pPr>
        <w:widowControl w:val="0"/>
        <w:spacing w:before="60" w:line="288" w:lineRule="auto"/>
        <w:ind w:firstLine="737"/>
        <w:rPr>
          <w:rFonts w:ascii="Times New Roman" w:hAnsi="Times New Roman"/>
        </w:rPr>
      </w:pPr>
      <w:r w:rsidRPr="00B914A4">
        <w:rPr>
          <w:rFonts w:ascii="Times New Roman" w:hAnsi="Times New Roman"/>
          <w:sz w:val="28"/>
          <w:szCs w:val="28"/>
        </w:rPr>
        <w:t>5.4. Основание для разработки проекта нормативного правового акта (указывается нормативный правовой акт более высокого уровня, поручения Губернатора Приморского края, действующие нормативные правовые акты, другие решения, указание на инициативный порядок разработки):________________________________________________________</w:t>
      </w:r>
    </w:p>
    <w:p w:rsidR="007974B0" w:rsidRPr="00B914A4" w:rsidRDefault="00817F8C" w:rsidP="00B914A4">
      <w:pPr>
        <w:widowControl w:val="0"/>
        <w:spacing w:before="60" w:line="288" w:lineRule="auto"/>
        <w:ind w:firstLine="680"/>
        <w:rPr>
          <w:rFonts w:ascii="Times New Roman" w:hAnsi="Times New Roman"/>
        </w:rPr>
      </w:pPr>
      <w:r w:rsidRPr="00B914A4">
        <w:rPr>
          <w:rFonts w:ascii="Times New Roman" w:hAnsi="Times New Roman"/>
          <w:sz w:val="28"/>
          <w:szCs w:val="28"/>
        </w:rPr>
        <w:t>5.5. Документы, содержащие принципы правового регулирования, программные документы Российской Федерации, Приморского края               с указанием положений, которым соответствуют цели предлагаемого регулирования:_____________________________________________________</w:t>
      </w:r>
    </w:p>
    <w:p w:rsidR="007974B0" w:rsidRPr="00B914A4" w:rsidRDefault="00817F8C" w:rsidP="00B914A4">
      <w:pPr>
        <w:widowControl w:val="0"/>
        <w:spacing w:after="120" w:line="288" w:lineRule="auto"/>
        <w:ind w:firstLine="680"/>
        <w:rPr>
          <w:rFonts w:ascii="Times New Roman" w:hAnsi="Times New Roman"/>
        </w:rPr>
      </w:pPr>
      <w:r w:rsidRPr="00B914A4">
        <w:rPr>
          <w:rFonts w:ascii="Times New Roman" w:hAnsi="Times New Roman"/>
          <w:b/>
          <w:sz w:val="28"/>
          <w:szCs w:val="28"/>
        </w:rPr>
        <w:t>6. Описание предлагаемого регулирования и иных возможных способов решения проблемы</w:t>
      </w:r>
    </w:p>
    <w:p w:rsidR="007974B0" w:rsidRPr="00B914A4" w:rsidRDefault="00817F8C" w:rsidP="00B914A4">
      <w:pPr>
        <w:widowControl w:val="0"/>
        <w:spacing w:before="60" w:line="288" w:lineRule="auto"/>
        <w:ind w:firstLine="680"/>
        <w:rPr>
          <w:rFonts w:ascii="Times New Roman" w:hAnsi="Times New Roman"/>
        </w:rPr>
      </w:pPr>
      <w:r w:rsidRPr="00B914A4">
        <w:rPr>
          <w:rFonts w:ascii="Times New Roman" w:hAnsi="Times New Roman"/>
          <w:sz w:val="28"/>
          <w:szCs w:val="28"/>
        </w:rPr>
        <w:t>6.1.</w:t>
      </w:r>
      <w:r w:rsidRPr="00B914A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14A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Описание содержания предлагаемого правового регулирования, способа решения проблемы и преодоления связанных с ним негативных эффектов</w:t>
      </w:r>
      <w:r w:rsidRPr="00B914A4">
        <w:rPr>
          <w:rFonts w:ascii="Times New Roman" w:hAnsi="Times New Roman"/>
          <w:spacing w:val="-4"/>
          <w:sz w:val="28"/>
          <w:szCs w:val="28"/>
        </w:rPr>
        <w:t>:____________________________________________________________</w:t>
      </w:r>
    </w:p>
    <w:p w:rsidR="007974B0" w:rsidRPr="00B914A4" w:rsidRDefault="00817F8C" w:rsidP="00B914A4">
      <w:pPr>
        <w:widowControl w:val="0"/>
        <w:spacing w:before="60" w:line="288" w:lineRule="auto"/>
        <w:ind w:firstLine="680"/>
        <w:rPr>
          <w:rFonts w:ascii="Times New Roman" w:hAnsi="Times New Roman"/>
          <w:sz w:val="28"/>
          <w:szCs w:val="28"/>
        </w:rPr>
      </w:pPr>
      <w:r w:rsidRPr="00B914A4">
        <w:rPr>
          <w:rFonts w:ascii="Times New Roman" w:hAnsi="Times New Roman"/>
          <w:sz w:val="28"/>
          <w:szCs w:val="28"/>
        </w:rPr>
        <w:t>6.2. Описание иных способов решения проблемы (с указанием того, каким образом каждым из способов может быть решена проблема):_________________________________________________________</w:t>
      </w:r>
    </w:p>
    <w:p w:rsidR="007974B0" w:rsidRPr="00B914A4" w:rsidRDefault="00817F8C" w:rsidP="00B914A4">
      <w:pPr>
        <w:widowControl w:val="0"/>
        <w:spacing w:before="60" w:line="288" w:lineRule="auto"/>
        <w:ind w:firstLine="737"/>
        <w:rPr>
          <w:rFonts w:ascii="Times New Roman" w:hAnsi="Times New Roman"/>
          <w:sz w:val="28"/>
          <w:szCs w:val="28"/>
        </w:rPr>
      </w:pPr>
      <w:r w:rsidRPr="00B914A4">
        <w:rPr>
          <w:rFonts w:ascii="Times New Roman" w:hAnsi="Times New Roman"/>
          <w:sz w:val="28"/>
          <w:szCs w:val="28"/>
        </w:rPr>
        <w:t>6.3. Обоснование выбора предлагаемого способа решения проблемы: __________________________________________________________________</w:t>
      </w:r>
    </w:p>
    <w:p w:rsidR="007974B0" w:rsidRPr="00B914A4" w:rsidRDefault="00817F8C" w:rsidP="00B914A4">
      <w:pPr>
        <w:widowControl w:val="0"/>
        <w:spacing w:line="288" w:lineRule="auto"/>
        <w:ind w:firstLine="737"/>
        <w:rPr>
          <w:rFonts w:ascii="Times New Roman" w:hAnsi="Times New Roman"/>
          <w:sz w:val="28"/>
          <w:szCs w:val="28"/>
        </w:rPr>
      </w:pPr>
      <w:r w:rsidRPr="00B914A4">
        <w:rPr>
          <w:rFonts w:ascii="Times New Roman" w:hAnsi="Times New Roman"/>
          <w:sz w:val="28"/>
          <w:szCs w:val="28"/>
          <w:shd w:val="clear" w:color="auto" w:fill="FFFFFF"/>
        </w:rPr>
        <w:t>6.4. Обоснование необходимости предоставления документов, предусмотренных проектом нормативного правового акта (в случае, если проектом нормативного правового акта на субъекты предпринимательской    и иной экономической деятельности возлагается обязанность (существует необходимость) по предоставлению документов):</w:t>
      </w:r>
    </w:p>
    <w:p w:rsidR="007974B0" w:rsidRDefault="007974B0">
      <w:pPr>
        <w:widowControl w:val="0"/>
        <w:spacing w:line="240" w:lineRule="auto"/>
        <w:ind w:firstLine="0"/>
        <w:rPr>
          <w:rFonts w:ascii="Tinos" w:hAnsi="Tinos"/>
          <w:sz w:val="12"/>
          <w:szCs w:val="12"/>
          <w:shd w:val="clear" w:color="auto" w:fill="FFFFFF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761"/>
      </w:tblGrid>
      <w:tr w:rsidR="007974B0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>Перечень документов, предоставляемых субъектом предпринимательской и иной экономической деятельности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zh-CN"/>
              </w:rPr>
              <w:t>Обоснование необходимости предоставления документов</w:t>
            </w:r>
          </w:p>
        </w:tc>
      </w:tr>
      <w:tr w:rsidR="007974B0"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974B0"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nos" w:eastAsia="Times New Roman" w:hAnsi="Tinos"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Документ </w:t>
            </w: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№ 1)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  <w:tr w:rsidR="007974B0"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nos" w:eastAsia="Times New Roman" w:hAnsi="Tinos"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Документ </w:t>
            </w: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№ №)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</w:tbl>
    <w:p w:rsidR="007974B0" w:rsidRDefault="007974B0">
      <w:pPr>
        <w:widowControl w:val="0"/>
        <w:spacing w:line="240" w:lineRule="auto"/>
        <w:ind w:firstLine="0"/>
        <w:rPr>
          <w:rFonts w:ascii="Tinos" w:hAnsi="Tinos"/>
          <w:sz w:val="12"/>
          <w:szCs w:val="12"/>
        </w:rPr>
      </w:pPr>
    </w:p>
    <w:p w:rsidR="00A27C6A" w:rsidRDefault="00A27C6A">
      <w:pPr>
        <w:widowControl w:val="0"/>
        <w:spacing w:before="60" w:line="276" w:lineRule="auto"/>
        <w:ind w:firstLine="737"/>
        <w:rPr>
          <w:rFonts w:ascii="Times New Roman" w:hAnsi="Times New Roman"/>
          <w:sz w:val="28"/>
          <w:szCs w:val="28"/>
        </w:rPr>
      </w:pPr>
    </w:p>
    <w:p w:rsidR="00A27C6A" w:rsidRPr="00A27C6A" w:rsidRDefault="00A27C6A" w:rsidP="00A27C6A">
      <w:pPr>
        <w:widowControl w:val="0"/>
        <w:spacing w:before="6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7974B0" w:rsidRDefault="00817F8C">
      <w:pPr>
        <w:widowControl w:val="0"/>
        <w:spacing w:before="60" w:line="276" w:lineRule="auto"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Иная информация о предлагаемом способе решения проблемы:_________________________________________________________</w:t>
      </w:r>
    </w:p>
    <w:p w:rsidR="007974B0" w:rsidRDefault="00817F8C">
      <w:pPr>
        <w:widowControl w:val="0"/>
        <w:tabs>
          <w:tab w:val="left" w:pos="709"/>
        </w:tabs>
        <w:spacing w:line="240" w:lineRule="auto"/>
        <w:ind w:firstLine="737"/>
      </w:pPr>
      <w:r>
        <w:rPr>
          <w:rFonts w:ascii="Times New Roman" w:hAnsi="Times New Roman"/>
          <w:b/>
          <w:sz w:val="28"/>
          <w:szCs w:val="28"/>
        </w:rPr>
        <w:t>7. Основные группы субъектов предпринимательской                              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tbl>
      <w:tblPr>
        <w:tblW w:w="9638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4200"/>
        <w:gridCol w:w="2322"/>
        <w:gridCol w:w="3116"/>
      </w:tblGrid>
      <w:tr w:rsidR="007974B0">
        <w:trPr>
          <w:trHeight w:val="123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before="60"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7.1. Группы, интересы которых будут затронуты предлагаемым правовым регулированием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before="60" w:line="240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7.2. Количество участников</w:t>
            </w:r>
          </w:p>
          <w:p w:rsidR="007974B0" w:rsidRDefault="00817F8C">
            <w:pPr>
              <w:widowControl w:val="0"/>
              <w:spacing w:after="60" w:line="240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before="60" w:line="240" w:lineRule="auto"/>
              <w:ind w:firstLine="51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7.3. Прогноз изменения количества в </w:t>
            </w:r>
            <w:proofErr w:type="gramStart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среднесрочном</w:t>
            </w:r>
            <w:proofErr w:type="gramEnd"/>
          </w:p>
          <w:p w:rsidR="007974B0" w:rsidRDefault="00817F8C">
            <w:pPr>
              <w:widowControl w:val="0"/>
              <w:spacing w:after="60" w:line="240" w:lineRule="auto"/>
              <w:ind w:firstLine="5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периоде</w:t>
            </w:r>
            <w:proofErr w:type="gramEnd"/>
          </w:p>
        </w:tc>
      </w:tr>
      <w:tr w:rsidR="007974B0">
        <w:trPr>
          <w:trHeight w:val="288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before="60"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Группа № 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before="60" w:line="240" w:lineRule="auto"/>
              <w:ind w:firstLine="13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before="60" w:line="240" w:lineRule="auto"/>
              <w:ind w:firstLine="51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  <w:tr w:rsidR="007974B0">
        <w:trPr>
          <w:trHeight w:val="288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before="60"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Группа № 2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before="60" w:line="240" w:lineRule="auto"/>
              <w:ind w:firstLine="13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before="60" w:line="240" w:lineRule="auto"/>
              <w:ind w:firstLine="51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</w:tbl>
    <w:p w:rsidR="007974B0" w:rsidRDefault="00817F8C">
      <w:pPr>
        <w:widowControl w:val="0"/>
        <w:spacing w:before="120" w:after="60" w:line="240" w:lineRule="auto"/>
        <w:ind w:firstLine="737"/>
      </w:pPr>
      <w:r>
        <w:rPr>
          <w:rFonts w:ascii="Times New Roman" w:hAnsi="Times New Roman"/>
          <w:b/>
          <w:sz w:val="28"/>
          <w:szCs w:val="28"/>
        </w:rPr>
        <w:t xml:space="preserve">8. Оценка воздействия проекта нормативного правового акта </w:t>
      </w:r>
      <w:r w:rsidR="00A27C6A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на состояние конкуренции*</w:t>
      </w:r>
    </w:p>
    <w:p w:rsidR="007974B0" w:rsidRDefault="00817F8C">
      <w:pPr>
        <w:spacing w:line="276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Положения, которые могут отрицательно воздействовать </w:t>
      </w:r>
      <w:r w:rsidR="00A27C6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на состояние конкуренции:</w:t>
      </w:r>
    </w:p>
    <w:tbl>
      <w:tblPr>
        <w:tblW w:w="9781" w:type="dxa"/>
        <w:jc w:val="center"/>
        <w:tblInd w:w="14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15"/>
        <w:gridCol w:w="1251"/>
        <w:gridCol w:w="1473"/>
      </w:tblGrid>
      <w:tr w:rsidR="007974B0" w:rsidTr="00A27C6A">
        <w:trPr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C6A" w:rsidRDefault="00817F8C" w:rsidP="00A27C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7974B0" w:rsidRDefault="00817F8C" w:rsidP="00A27C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4B0" w:rsidRDefault="00817F8C" w:rsidP="00A27C6A">
            <w:pPr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Положение, которое может отрицательно воздействовать </w:t>
            </w:r>
            <w:r w:rsidR="00A27C6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состояние конкуренции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817F8C" w:rsidP="00A27C6A">
            <w:pPr>
              <w:spacing w:line="240" w:lineRule="auto"/>
              <w:ind w:right="113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положения </w:t>
            </w:r>
            <w:r w:rsidR="00A27C6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проекте акта</w:t>
            </w:r>
          </w:p>
        </w:tc>
      </w:tr>
      <w:tr w:rsidR="007974B0" w:rsidTr="00A27C6A">
        <w:trPr>
          <w:jc w:val="center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7974B0" w:rsidP="00A27C6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7974B0" w:rsidP="00A27C6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 w:rsidP="00A27C6A">
            <w:pPr>
              <w:tabs>
                <w:tab w:val="left" w:pos="11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/нет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817F8C" w:rsidP="00A27C6A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Ссылка на положение</w:t>
            </w:r>
          </w:p>
        </w:tc>
      </w:tr>
      <w:tr w:rsidR="007974B0" w:rsidTr="00A27C6A">
        <w:trPr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-567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817F8C">
            <w:pPr>
              <w:spacing w:line="240" w:lineRule="auto"/>
              <w:ind w:left="170" w:right="113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7974B0" w:rsidTr="00A27C6A">
        <w:trPr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-567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170" w:right="113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4B0" w:rsidTr="00A27C6A">
        <w:trPr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-567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170" w:right="113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4B0" w:rsidTr="00A27C6A">
        <w:trPr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-567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4B0" w:rsidTr="00A27C6A">
        <w:trPr>
          <w:trHeight w:val="1176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-567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113" w:right="17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4B0" w:rsidTr="00A27C6A">
        <w:trPr>
          <w:trHeight w:val="685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-567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817F8C">
            <w:pPr>
              <w:spacing w:line="240" w:lineRule="auto"/>
              <w:ind w:left="170" w:right="113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7974B0" w:rsidTr="00A27C6A">
        <w:trPr>
          <w:trHeight w:val="913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-567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170" w:right="17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4B0" w:rsidTr="00A27C6A">
        <w:trPr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-567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817F8C">
            <w:pPr>
              <w:spacing w:line="240" w:lineRule="auto"/>
              <w:ind w:left="170" w:right="17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snapToGrid w:val="0"/>
              <w:spacing w:line="276" w:lineRule="auto"/>
              <w:ind w:left="-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974B0" w:rsidRDefault="00817F8C" w:rsidP="00A27C6A">
      <w:pPr>
        <w:widowControl w:val="0"/>
        <w:spacing w:before="120"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Обоснование необходимости введения указанных положений:________________________________________________________</w:t>
      </w:r>
    </w:p>
    <w:p w:rsidR="007974B0" w:rsidRDefault="00817F8C" w:rsidP="00A27C6A">
      <w:pPr>
        <w:widowControl w:val="0"/>
        <w:spacing w:before="120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Расчет риска отрицательного воздействия на состояние конкуренции:</w:t>
      </w:r>
    </w:p>
    <w:p w:rsidR="00A27C6A" w:rsidRPr="00A27C6A" w:rsidRDefault="00A27C6A" w:rsidP="00A27C6A">
      <w:pPr>
        <w:widowControl w:val="0"/>
        <w:spacing w:before="120" w:after="60" w:line="240" w:lineRule="auto"/>
        <w:rPr>
          <w:rFonts w:ascii="Times New Roman" w:hAnsi="Times New Roman"/>
          <w:sz w:val="20"/>
          <w:szCs w:val="20"/>
        </w:rPr>
      </w:pPr>
    </w:p>
    <w:p w:rsidR="00A27C6A" w:rsidRPr="00A27C6A" w:rsidRDefault="00A27C6A" w:rsidP="00A27C6A">
      <w:pPr>
        <w:widowControl w:val="0"/>
        <w:spacing w:before="120" w:after="60" w:line="240" w:lineRule="auto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7974B0" w:rsidRDefault="00817F8C" w:rsidP="00DB70AC">
      <w:pPr>
        <w:widowControl w:val="0"/>
        <w:spacing w:line="271" w:lineRule="auto"/>
      </w:pPr>
      <w:r>
        <w:rPr>
          <w:rFonts w:ascii="Times New Roman" w:hAnsi="Times New Roman"/>
          <w:sz w:val="28"/>
          <w:szCs w:val="28"/>
        </w:rPr>
        <w:t>Количество лиц, осуществляющих предпринимательскую и иную экономическую  деятельность в регулируемой сфере</w:t>
      </w:r>
      <w:proofErr w:type="gramStart"/>
      <w:r>
        <w:rPr>
          <w:rFonts w:ascii="Times New Roman" w:hAnsi="Times New Roman"/>
          <w:sz w:val="28"/>
          <w:szCs w:val="28"/>
        </w:rPr>
        <w:t xml:space="preserve">: ______; </w:t>
      </w:r>
      <w:proofErr w:type="gramEnd"/>
    </w:p>
    <w:p w:rsidR="007974B0" w:rsidRDefault="00817F8C" w:rsidP="00DB70AC">
      <w:pPr>
        <w:widowControl w:val="0"/>
        <w:spacing w:line="271" w:lineRule="auto"/>
      </w:pPr>
      <w:r>
        <w:rPr>
          <w:rFonts w:ascii="Times New Roman" w:hAnsi="Times New Roman"/>
          <w:sz w:val="28"/>
          <w:szCs w:val="28"/>
        </w:rPr>
        <w:t>из них соответствуют требованиям предлагаемого регулирования:______.</w:t>
      </w:r>
    </w:p>
    <w:p w:rsidR="007974B0" w:rsidRDefault="00817F8C" w:rsidP="00DB70AC">
      <w:pPr>
        <w:widowControl w:val="0"/>
        <w:spacing w:line="271" w:lineRule="auto"/>
      </w:pPr>
      <w:r>
        <w:rPr>
          <w:rFonts w:ascii="Times New Roman" w:hAnsi="Times New Roman"/>
          <w:sz w:val="28"/>
          <w:szCs w:val="28"/>
        </w:rPr>
        <w:t>8.4</w:t>
      </w:r>
      <w:r w:rsidR="00A27C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Вывод о степени риска отрицательного воздействия на состояние конкуренции:</w:t>
      </w:r>
    </w:p>
    <w:p w:rsidR="007974B0" w:rsidRDefault="00817F8C" w:rsidP="00DB70AC">
      <w:pPr>
        <w:widowControl w:val="0"/>
        <w:spacing w:line="271" w:lineRule="auto"/>
      </w:pPr>
      <w:r>
        <w:rPr>
          <w:rFonts w:ascii="Times New Roman" w:hAnsi="Times New Roman"/>
          <w:sz w:val="28"/>
          <w:szCs w:val="28"/>
        </w:rPr>
        <w:t>если доля лиц, указанных в п. 8.3 сводного отчета:</w:t>
      </w:r>
    </w:p>
    <w:p w:rsidR="007974B0" w:rsidRDefault="00AD488F" w:rsidP="00DB70AC">
      <w:pPr>
        <w:widowControl w:val="0"/>
        <w:spacing w:line="271" w:lineRule="auto"/>
      </w:pPr>
      <w:r>
        <w:rPr>
          <w:rFonts w:ascii="Times New Roman" w:hAnsi="Times New Roman"/>
          <w:sz w:val="28"/>
          <w:szCs w:val="28"/>
        </w:rPr>
        <w:t>менее 50</w:t>
      </w:r>
      <w:r w:rsidR="00817F8C">
        <w:rPr>
          <w:rFonts w:ascii="Times New Roman" w:hAnsi="Times New Roman"/>
          <w:sz w:val="28"/>
          <w:szCs w:val="28"/>
        </w:rPr>
        <w:t>% - высокая степень риска отрицательного воздействия;</w:t>
      </w:r>
    </w:p>
    <w:p w:rsidR="007974B0" w:rsidRDefault="00AD488F" w:rsidP="00DB70AC">
      <w:pPr>
        <w:widowControl w:val="0"/>
        <w:spacing w:line="271" w:lineRule="auto"/>
      </w:pPr>
      <w:r>
        <w:rPr>
          <w:rFonts w:ascii="Times New Roman" w:hAnsi="Times New Roman"/>
          <w:sz w:val="28"/>
          <w:szCs w:val="28"/>
        </w:rPr>
        <w:t>от 50 до 80</w:t>
      </w:r>
      <w:r w:rsidR="00817F8C">
        <w:rPr>
          <w:rFonts w:ascii="Times New Roman" w:hAnsi="Times New Roman"/>
          <w:sz w:val="28"/>
          <w:szCs w:val="28"/>
        </w:rPr>
        <w:t>% - средняя степень риска отрицательного воздействия;</w:t>
      </w:r>
    </w:p>
    <w:p w:rsidR="007974B0" w:rsidRDefault="00AD488F" w:rsidP="00DB70AC">
      <w:pPr>
        <w:widowControl w:val="0"/>
        <w:spacing w:line="271" w:lineRule="auto"/>
      </w:pPr>
      <w:r>
        <w:rPr>
          <w:rFonts w:ascii="Times New Roman" w:hAnsi="Times New Roman"/>
          <w:sz w:val="28"/>
          <w:szCs w:val="28"/>
        </w:rPr>
        <w:t>более 80</w:t>
      </w:r>
      <w:r w:rsidR="00817F8C">
        <w:rPr>
          <w:rFonts w:ascii="Times New Roman" w:hAnsi="Times New Roman"/>
          <w:sz w:val="28"/>
          <w:szCs w:val="28"/>
        </w:rPr>
        <w:t>% - низкая степень риска отрицательного воздействия.</w:t>
      </w:r>
    </w:p>
    <w:p w:rsidR="007974B0" w:rsidRDefault="00817F8C" w:rsidP="00DB70AC">
      <w:pPr>
        <w:widowControl w:val="0"/>
        <w:spacing w:line="271" w:lineRule="auto"/>
      </w:pPr>
      <w:r>
        <w:rPr>
          <w:rFonts w:ascii="Times New Roman" w:hAnsi="Times New Roman"/>
          <w:b/>
          <w:sz w:val="28"/>
          <w:szCs w:val="28"/>
        </w:rPr>
        <w:t>9. Новые функции, полномочия, обязанности и права органов государственной власти и органов местного самоуправления или сведения</w:t>
      </w:r>
      <w:r w:rsidR="00A27C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 их изменении, а также порядок их реализации:</w:t>
      </w:r>
    </w:p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2663"/>
        <w:gridCol w:w="1700"/>
        <w:gridCol w:w="2043"/>
        <w:gridCol w:w="1819"/>
        <w:gridCol w:w="1463"/>
      </w:tblGrid>
      <w:tr w:rsidR="007974B0">
        <w:trPr>
          <w:trHeight w:val="675"/>
          <w:jc w:val="center"/>
        </w:trPr>
        <w:tc>
          <w:tcPr>
            <w:tcW w:w="2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9.1. Наименование функции (полномочия, обязанности или права)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9.2. Характер функции (новая/ изменяемая/ отменяемая)</w:t>
            </w:r>
          </w:p>
        </w:tc>
        <w:tc>
          <w:tcPr>
            <w:tcW w:w="5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9.3. Количественная оценка расходов и возможных поступлений, </w:t>
            </w:r>
            <w:proofErr w:type="gramStart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млн</w:t>
            </w:r>
            <w:proofErr w:type="gramEnd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7974B0">
        <w:trPr>
          <w:trHeight w:val="1538"/>
          <w:jc w:val="center"/>
        </w:trPr>
        <w:tc>
          <w:tcPr>
            <w:tcW w:w="26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overflowPunct/>
              <w:spacing w:before="60" w:after="144" w:line="240" w:lineRule="auto"/>
              <w:ind w:firstLine="0"/>
              <w:jc w:val="left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overflowPunct/>
              <w:spacing w:before="60" w:after="144" w:line="240" w:lineRule="auto"/>
              <w:ind w:firstLine="0"/>
              <w:jc w:val="left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Единовременные расходы</w:t>
            </w:r>
          </w:p>
          <w:p w:rsidR="007974B0" w:rsidRDefault="00817F8C" w:rsidP="00EC7E48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(от 1 до №) </w:t>
            </w:r>
            <w:r w:rsidR="00EC7E48"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                    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в</w:t>
            </w:r>
            <w:r w:rsidR="00EC7E48"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________г.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Периодические расходы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(от 1 до №)</w:t>
            </w:r>
            <w:r w:rsidR="00EC7E48"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за период _______ гг.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>Возможные доходы</w:t>
            </w:r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br/>
              <w:t xml:space="preserve"> (от 1 до №) за период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_______гг.</w:t>
            </w:r>
          </w:p>
        </w:tc>
      </w:tr>
      <w:tr w:rsidR="007974B0">
        <w:trPr>
          <w:trHeight w:val="370"/>
          <w:jc w:val="center"/>
        </w:trPr>
        <w:tc>
          <w:tcPr>
            <w:tcW w:w="96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В отношении варианта регулирования, рассмотренного в пункте 6.</w:t>
            </w:r>
            <w:r>
              <w:rPr>
                <w:rFonts w:ascii="Tinos" w:eastAsia="Times New Roman" w:hAnsi="Tinos"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</w:tr>
      <w:tr w:rsidR="007974B0">
        <w:trPr>
          <w:jc w:val="center"/>
        </w:trPr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  <w:tr w:rsidR="007974B0">
        <w:trPr>
          <w:jc w:val="center"/>
        </w:trPr>
        <w:tc>
          <w:tcPr>
            <w:tcW w:w="43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left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left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left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</w:tbl>
    <w:p w:rsidR="007974B0" w:rsidRDefault="00817F8C">
      <w:pPr>
        <w:widowControl w:val="0"/>
        <w:spacing w:before="120" w:after="60" w:line="240" w:lineRule="auto"/>
        <w:ind w:firstLine="737"/>
      </w:pPr>
      <w:r>
        <w:rPr>
          <w:rFonts w:ascii="Times New Roman" w:hAnsi="Times New Roman"/>
          <w:b/>
          <w:sz w:val="28"/>
          <w:szCs w:val="28"/>
        </w:rPr>
        <w:t>10. 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  <w:t>У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станавливаемые или изменяемые обязательные требования, обязанности, запреты и ограничения для субъектов предпринимательской, инвестиционной и иной экономической деятельности, оценка расходов и доходов субъектов предпринимательской, инвестиционной и иной экономической деятельности, связанных с необходимостью соблюдения установленных обязательных требований, обязанностей, запретов и ограничений либо </w:t>
      </w:r>
      <w:r w:rsidR="00DB70A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 изменением содержания таких обязательных требований, обязанностей, запретов и ограничений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*</w:t>
      </w:r>
    </w:p>
    <w:tbl>
      <w:tblPr>
        <w:tblW w:w="9600" w:type="dxa"/>
        <w:tblInd w:w="31" w:type="dxa"/>
        <w:tblLayout w:type="fixed"/>
        <w:tblLook w:val="0000" w:firstRow="0" w:lastRow="0" w:firstColumn="0" w:lastColumn="0" w:noHBand="0" w:noVBand="0"/>
      </w:tblPr>
      <w:tblGrid>
        <w:gridCol w:w="3063"/>
        <w:gridCol w:w="1985"/>
        <w:gridCol w:w="1527"/>
        <w:gridCol w:w="1525"/>
        <w:gridCol w:w="24"/>
        <w:gridCol w:w="1476"/>
      </w:tblGrid>
      <w:tr w:rsidR="007974B0">
        <w:trPr>
          <w:trHeight w:val="788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10.1. Наименование (название) обязательных требований, обязанностей, запретов, ограничений, ответственности и преимуществ субъектов предпринимательской и инвестиционной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10.2. </w:t>
            </w:r>
            <w:proofErr w:type="gramStart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Характер обязательных требований, обязанностей, ответственности преимуществ (новая/ изменяемая/</w:t>
            </w:r>
            <w:proofErr w:type="gramEnd"/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отменяемая)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10.3. Количественная оценка расходов </w:t>
            </w:r>
            <w:r w:rsidR="00DB70AC"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                 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и возможных поступлений, </w:t>
            </w:r>
            <w:proofErr w:type="gramStart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млн</w:t>
            </w:r>
            <w:proofErr w:type="gramEnd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7974B0">
        <w:trPr>
          <w:trHeight w:val="1762"/>
        </w:trPr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overflowPunct/>
              <w:spacing w:before="60" w:after="144" w:line="240" w:lineRule="auto"/>
              <w:ind w:firstLine="0"/>
              <w:jc w:val="left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overflowPunct/>
              <w:spacing w:before="60" w:after="144" w:line="240" w:lineRule="auto"/>
              <w:ind w:firstLine="0"/>
              <w:jc w:val="left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>Единовре</w:t>
            </w:r>
            <w:proofErr w:type="spellEnd"/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>менные</w:t>
            </w:r>
            <w:proofErr w:type="spellEnd"/>
            <w:proofErr w:type="gramEnd"/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 xml:space="preserve"> расходы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 xml:space="preserve">(от 1 до №) </w:t>
            </w:r>
            <w:proofErr w:type="spellStart"/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>в_______г</w:t>
            </w:r>
            <w:proofErr w:type="spellEnd"/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>Периодические расходы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>(от 1 до №) за период</w:t>
            </w:r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br/>
              <w:t>______гг.</w:t>
            </w:r>
          </w:p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>Возможные доходы</w:t>
            </w:r>
            <w:r w:rsidR="00DB70AC"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nos" w:hAnsi="Tinos"/>
                <w:spacing w:val="-4"/>
                <w:sz w:val="24"/>
                <w:szCs w:val="24"/>
                <w:shd w:val="clear" w:color="auto" w:fill="FFFFFF"/>
              </w:rPr>
              <w:t xml:space="preserve"> (от 1 до №) за период                                           _______гг.</w:t>
            </w:r>
          </w:p>
        </w:tc>
      </w:tr>
      <w:tr w:rsidR="007974B0">
        <w:trPr>
          <w:trHeight w:val="575"/>
        </w:trPr>
        <w:tc>
          <w:tcPr>
            <w:tcW w:w="96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bookmarkStart w:id="6" w:name="__DdeLink__2864_2897075087"/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В отношении варианта регулирования, рассмотренного в пункте 6.</w:t>
            </w:r>
            <w:bookmarkEnd w:id="6"/>
            <w:r>
              <w:rPr>
                <w:rFonts w:ascii="Tinos" w:eastAsia="Times New Roman" w:hAnsi="Tinos"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</w:tr>
      <w:tr w:rsidR="007974B0"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  <w:tr w:rsidR="007974B0">
        <w:trPr>
          <w:trHeight w:val="384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</w:tbl>
    <w:p w:rsidR="00EC7E48" w:rsidRDefault="00EC7E48">
      <w:pPr>
        <w:widowControl w:val="0"/>
        <w:spacing w:line="240" w:lineRule="auto"/>
        <w:ind w:firstLine="737"/>
        <w:rPr>
          <w:rFonts w:ascii="Tinos" w:hAnsi="Tinos"/>
          <w:sz w:val="28"/>
          <w:szCs w:val="28"/>
          <w:shd w:val="clear" w:color="auto" w:fill="FFFFFF"/>
        </w:rPr>
      </w:pPr>
    </w:p>
    <w:p w:rsidR="00EC7E48" w:rsidRPr="00EC7E48" w:rsidRDefault="00EC7E48" w:rsidP="00EC7E48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</w:p>
    <w:p w:rsidR="00EC7E48" w:rsidRDefault="00EC7E48">
      <w:pPr>
        <w:widowControl w:val="0"/>
        <w:spacing w:line="240" w:lineRule="auto"/>
        <w:ind w:firstLine="737"/>
        <w:rPr>
          <w:rFonts w:ascii="Tinos" w:hAnsi="Tinos"/>
          <w:sz w:val="28"/>
          <w:szCs w:val="28"/>
          <w:shd w:val="clear" w:color="auto" w:fill="FFFFFF"/>
        </w:rPr>
      </w:pPr>
    </w:p>
    <w:p w:rsidR="007974B0" w:rsidRDefault="00817F8C" w:rsidP="00EC7E48">
      <w:pPr>
        <w:widowControl w:val="0"/>
        <w:spacing w:line="302" w:lineRule="auto"/>
        <w:ind w:firstLine="737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10.4.</w:t>
      </w:r>
      <w:r w:rsidR="00EC7E48">
        <w:rPr>
          <w:rFonts w:ascii="Tinos" w:hAnsi="Tinos"/>
          <w:sz w:val="28"/>
          <w:szCs w:val="28"/>
          <w:shd w:val="clear" w:color="auto" w:fill="FFFFFF"/>
        </w:rPr>
        <w:t xml:space="preserve"> </w:t>
      </w:r>
      <w:r>
        <w:rPr>
          <w:rFonts w:ascii="Tinos" w:hAnsi="Tinos"/>
          <w:sz w:val="28"/>
          <w:szCs w:val="28"/>
          <w:shd w:val="clear" w:color="auto" w:fill="FFFFFF"/>
        </w:rPr>
        <w:t>Условие возникновения обязательных требований, обязанностей, запретов, ограничений, ответственности и преимуществ субъектов предпринимательской, инвестиционной и иной экономической деятельности, а также в отношении обязательных требований их соответствие (соблюдение) принципам установления и оценки применения обязательных требований</w:t>
      </w:r>
      <w:r>
        <w:rPr>
          <w:rFonts w:ascii="Tinos" w:eastAsia="Times New Roman" w:hAnsi="Tinos"/>
          <w:color w:val="000000"/>
          <w:sz w:val="28"/>
          <w:szCs w:val="28"/>
          <w:shd w:val="clear" w:color="auto" w:fill="FFFFFF"/>
          <w:lang w:eastAsia="zh-CN"/>
        </w:rPr>
        <w:t>:</w:t>
      </w:r>
    </w:p>
    <w:p w:rsidR="007974B0" w:rsidRDefault="00817F8C" w:rsidP="00EC7E48">
      <w:pPr>
        <w:widowControl w:val="0"/>
        <w:spacing w:line="302" w:lineRule="auto"/>
        <w:ind w:firstLine="737"/>
      </w:pPr>
      <w:r>
        <w:rPr>
          <w:rFonts w:ascii="Tinos" w:hAnsi="Tinos"/>
          <w:sz w:val="28"/>
          <w:szCs w:val="28"/>
          <w:shd w:val="clear" w:color="auto" w:fill="FFFFFF"/>
        </w:rPr>
        <w:t>10.</w:t>
      </w:r>
      <w:r>
        <w:rPr>
          <w:rFonts w:ascii="Tinos" w:eastAsia="Times New Roman" w:hAnsi="Tinos"/>
          <w:color w:val="000000"/>
          <w:sz w:val="28"/>
          <w:szCs w:val="28"/>
          <w:shd w:val="clear" w:color="auto" w:fill="FFFFFF"/>
          <w:lang w:eastAsia="zh-CN"/>
        </w:rPr>
        <w:t>5</w:t>
      </w:r>
      <w:r>
        <w:rPr>
          <w:rFonts w:ascii="Tinos" w:hAnsi="Tinos"/>
          <w:sz w:val="28"/>
          <w:szCs w:val="28"/>
          <w:shd w:val="clear" w:color="auto" w:fill="FFFFFF"/>
        </w:rPr>
        <w:t>. Описание порядка организации их исполнения:</w:t>
      </w:r>
    </w:p>
    <w:p w:rsidR="007974B0" w:rsidRDefault="00817F8C" w:rsidP="00EC7E48">
      <w:pPr>
        <w:widowControl w:val="0"/>
        <w:spacing w:line="302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 Риски решения проблемы предложенным способом регулирования</w:t>
      </w:r>
      <w:r w:rsidR="00EC7E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EC7E48">
        <w:rPr>
          <w:rFonts w:ascii="Times New Roman" w:hAnsi="Times New Roman"/>
          <w:b/>
          <w:sz w:val="28"/>
          <w:szCs w:val="28"/>
        </w:rPr>
        <w:t xml:space="preserve"> риски негативных последствий:</w:t>
      </w:r>
      <w:r>
        <w:rPr>
          <w:rFonts w:ascii="Times New Roman" w:hAnsi="Times New Roman"/>
          <w:b/>
          <w:sz w:val="28"/>
          <w:szCs w:val="28"/>
        </w:rPr>
        <w:t>*</w:t>
      </w:r>
    </w:p>
    <w:tbl>
      <w:tblPr>
        <w:tblW w:w="9570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098"/>
        <w:gridCol w:w="2070"/>
        <w:gridCol w:w="1605"/>
        <w:gridCol w:w="1562"/>
        <w:gridCol w:w="2235"/>
      </w:tblGrid>
      <w:tr w:rsidR="007974B0">
        <w:trPr>
          <w:trHeight w:val="118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11.1. Основные риски решения проблемы предложенным способом и риски негативных последствий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11.2. </w:t>
            </w:r>
            <w:proofErr w:type="gramStart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Оценка вероятности наступления рисков </w:t>
            </w:r>
            <w:r>
              <w:rPr>
                <w:rFonts w:ascii="Tinos" w:hAnsi="Tinos"/>
                <w:i/>
                <w:sz w:val="24"/>
                <w:szCs w:val="24"/>
                <w:shd w:val="clear" w:color="auto" w:fill="FFFFFF"/>
              </w:rPr>
              <w:t>(высокая/</w:t>
            </w:r>
            <w:proofErr w:type="gramEnd"/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i/>
                <w:sz w:val="24"/>
                <w:szCs w:val="24"/>
                <w:shd w:val="clear" w:color="auto" w:fill="FFFFFF"/>
              </w:rPr>
              <w:t>средняя/ низкая)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11.3. Степень влияния рисков </w:t>
            </w:r>
            <w:r>
              <w:rPr>
                <w:rFonts w:ascii="Tinos" w:hAnsi="Tinos"/>
                <w:i/>
                <w:sz w:val="24"/>
                <w:szCs w:val="24"/>
                <w:shd w:val="clear" w:color="auto" w:fill="FFFFFF"/>
              </w:rPr>
              <w:t>(высокая/ средняя/ низкая)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11.3. Методы контроля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рисков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11.4. Степень контроля рисков (</w:t>
            </w:r>
            <w:proofErr w:type="gramStart"/>
            <w:r>
              <w:rPr>
                <w:rFonts w:ascii="Tinos" w:hAnsi="Tinos"/>
                <w:i/>
                <w:sz w:val="24"/>
                <w:szCs w:val="24"/>
                <w:shd w:val="clear" w:color="auto" w:fill="FFFFFF"/>
              </w:rPr>
              <w:t>полный</w:t>
            </w:r>
            <w:proofErr w:type="gramEnd"/>
            <w:r>
              <w:rPr>
                <w:rFonts w:ascii="Tinos" w:hAnsi="Tinos"/>
                <w:i/>
                <w:sz w:val="24"/>
                <w:szCs w:val="24"/>
                <w:shd w:val="clear" w:color="auto" w:fill="FFFFFF"/>
              </w:rPr>
              <w:t>/ частичный/ отсутствует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974B0">
        <w:trPr>
          <w:trHeight w:val="54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(Риск № 1)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  <w:tr w:rsidR="007974B0">
        <w:trPr>
          <w:trHeight w:val="540"/>
        </w:trPr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i/>
                <w:iCs/>
                <w:sz w:val="24"/>
                <w:szCs w:val="24"/>
                <w:shd w:val="clear" w:color="auto" w:fill="FFFFFF"/>
              </w:rPr>
              <w:t>(Риск № №</w:t>
            </w:r>
            <w:r>
              <w:rPr>
                <w:rFonts w:ascii="Tinos" w:eastAsia="Times New Roman" w:hAnsi="Tinos"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  <w:shd w:val="clear" w:color="auto" w:fill="FFFFFF"/>
              </w:rPr>
            </w:pPr>
          </w:p>
        </w:tc>
      </w:tr>
    </w:tbl>
    <w:p w:rsidR="007974B0" w:rsidRDefault="00817F8C" w:rsidP="00EC7E48">
      <w:pPr>
        <w:widowControl w:val="0"/>
        <w:spacing w:before="120" w:after="120" w:line="295" w:lineRule="auto"/>
        <w:ind w:firstLine="737"/>
      </w:pPr>
      <w:r>
        <w:rPr>
          <w:rFonts w:ascii="Times New Roman" w:hAnsi="Times New Roman"/>
          <w:b/>
          <w:sz w:val="28"/>
          <w:szCs w:val="28"/>
        </w:rPr>
        <w:t xml:space="preserve">12. Индикативные (ключевые) показатели. Описание методов контроля и сроки </w:t>
      </w:r>
      <w:proofErr w:type="gramStart"/>
      <w:r>
        <w:rPr>
          <w:rFonts w:ascii="Times New Roman" w:hAnsi="Times New Roman"/>
          <w:b/>
          <w:sz w:val="28"/>
          <w:szCs w:val="28"/>
        </w:rPr>
        <w:t>оценки эффективности избранного способа достижения цели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регулирования, программы мониторинга, и иные способы (методы) оценки достижения заявленных целей регулирования*</w:t>
      </w: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4"/>
        <w:gridCol w:w="2751"/>
        <w:gridCol w:w="2033"/>
        <w:gridCol w:w="2040"/>
      </w:tblGrid>
      <w:tr w:rsidR="007974B0">
        <w:trPr>
          <w:trHeight w:val="96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12.1. </w:t>
            </w:r>
            <w:proofErr w:type="gramStart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Цели предлагаемого правового регулировании (в соответствии с</w:t>
            </w:r>
            <w:proofErr w:type="gramEnd"/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разделом 5 сводного отчета)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12.2. Индикативные (ключевые) показатели достижения целей предлагаемого правового регулирования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12.3. Единицы измерения </w:t>
            </w:r>
            <w:proofErr w:type="gramStart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индикативных</w:t>
            </w:r>
            <w:proofErr w:type="gramEnd"/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(ключевых)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показателей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12.4. Целевые значения </w:t>
            </w:r>
            <w:proofErr w:type="gramStart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индикативных</w:t>
            </w:r>
            <w:proofErr w:type="gramEnd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 xml:space="preserve"> (ключевых)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показателей по годам</w:t>
            </w:r>
          </w:p>
        </w:tc>
      </w:tr>
      <w:tr w:rsidR="007974B0">
        <w:trPr>
          <w:trHeight w:val="30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rPr>
                <w:rFonts w:ascii="Tinos" w:hAnsi="Tinos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rPr>
                <w:rFonts w:ascii="Tinos" w:hAnsi="Tinos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i/>
                <w:sz w:val="24"/>
                <w:szCs w:val="24"/>
                <w:shd w:val="clear" w:color="auto" w:fill="FFFFFF"/>
              </w:rPr>
            </w:pPr>
          </w:p>
        </w:tc>
      </w:tr>
    </w:tbl>
    <w:p w:rsidR="00EC7E48" w:rsidRPr="00EC7E48" w:rsidRDefault="00EC7E48" w:rsidP="00EC7E48">
      <w:pPr>
        <w:widowControl w:val="0"/>
        <w:spacing w:line="302" w:lineRule="auto"/>
        <w:ind w:firstLine="737"/>
        <w:rPr>
          <w:rFonts w:ascii="Tinos" w:hAnsi="Tinos"/>
          <w:sz w:val="18"/>
          <w:szCs w:val="18"/>
          <w:shd w:val="clear" w:color="auto" w:fill="FFFFFF"/>
        </w:rPr>
      </w:pPr>
    </w:p>
    <w:p w:rsidR="007974B0" w:rsidRDefault="00817F8C" w:rsidP="00EC7E48">
      <w:pPr>
        <w:widowControl w:val="0"/>
        <w:spacing w:line="302" w:lineRule="auto"/>
        <w:ind w:firstLine="737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12.5. Способ расчета индикативных (ключевых)  показателей:________</w:t>
      </w:r>
    </w:p>
    <w:p w:rsidR="007974B0" w:rsidRDefault="00817F8C" w:rsidP="00EC7E48">
      <w:pPr>
        <w:widowControl w:val="0"/>
        <w:spacing w:line="302" w:lineRule="auto"/>
        <w:ind w:firstLine="737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12.6. 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 ___________</w:t>
      </w:r>
    </w:p>
    <w:p w:rsidR="007974B0" w:rsidRDefault="00817F8C" w:rsidP="00EC7E48">
      <w:pPr>
        <w:widowControl w:val="0"/>
        <w:spacing w:line="302" w:lineRule="auto"/>
        <w:ind w:firstLine="737"/>
      </w:pPr>
      <w:r>
        <w:rPr>
          <w:rFonts w:ascii="Tinos" w:hAnsi="Tinos"/>
          <w:sz w:val="28"/>
          <w:szCs w:val="28"/>
          <w:shd w:val="clear" w:color="auto" w:fill="FFFFFF"/>
        </w:rPr>
        <w:t>12.7. Описание источников информации для расчета индикативных (ключевых) показателей:_____________________________________________</w:t>
      </w:r>
    </w:p>
    <w:p w:rsidR="007974B0" w:rsidRDefault="00C853FF" w:rsidP="00EC7E48">
      <w:pPr>
        <w:widowControl w:val="0"/>
        <w:spacing w:line="302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17F8C">
        <w:rPr>
          <w:rFonts w:ascii="Times New Roman" w:hAnsi="Times New Roman"/>
          <w:b/>
          <w:sz w:val="28"/>
          <w:szCs w:val="28"/>
        </w:rPr>
        <w:t>13. Анализ издержек и выгод предлагаемого варианта достижения цели регулирования*</w:t>
      </w:r>
    </w:p>
    <w:p w:rsidR="00C853FF" w:rsidRDefault="00C853FF" w:rsidP="00EC7E48">
      <w:pPr>
        <w:widowControl w:val="0"/>
        <w:spacing w:line="302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C853FF" w:rsidRDefault="00C853FF" w:rsidP="00EC7E48">
      <w:pPr>
        <w:widowControl w:val="0"/>
        <w:spacing w:line="302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C853FF" w:rsidRDefault="00C853FF" w:rsidP="00EC7E48">
      <w:pPr>
        <w:widowControl w:val="0"/>
        <w:spacing w:line="302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C853FF" w:rsidRPr="00C853FF" w:rsidRDefault="00C853FF" w:rsidP="00C853FF">
      <w:pPr>
        <w:widowControl w:val="0"/>
        <w:spacing w:line="302" w:lineRule="auto"/>
        <w:ind w:firstLine="0"/>
        <w:jc w:val="center"/>
        <w:rPr>
          <w:sz w:val="24"/>
          <w:szCs w:val="24"/>
        </w:rPr>
      </w:pPr>
      <w:r w:rsidRPr="00C853FF">
        <w:rPr>
          <w:rFonts w:ascii="Times New Roman" w:hAnsi="Times New Roman"/>
          <w:sz w:val="24"/>
          <w:szCs w:val="24"/>
        </w:rPr>
        <w:t>7</w:t>
      </w:r>
    </w:p>
    <w:p w:rsidR="007974B0" w:rsidRDefault="00817F8C" w:rsidP="007015FE">
      <w:pPr>
        <w:pStyle w:val="af5"/>
        <w:spacing w:after="0" w:line="288" w:lineRule="auto"/>
        <w:ind w:left="0" w:firstLine="737"/>
        <w:jc w:val="both"/>
      </w:pPr>
      <w:r>
        <w:rPr>
          <w:szCs w:val="28"/>
        </w:rPr>
        <w:t xml:space="preserve">13.1. Оценка изменений расходов бюджета Партизанского муниципального округа для реализации предлагаемого правового регулирования: _____________ </w:t>
      </w:r>
      <w:proofErr w:type="gramStart"/>
      <w:r>
        <w:rPr>
          <w:szCs w:val="28"/>
        </w:rPr>
        <w:t>млн</w:t>
      </w:r>
      <w:proofErr w:type="gramEnd"/>
      <w:r>
        <w:rPr>
          <w:szCs w:val="28"/>
        </w:rPr>
        <w:t xml:space="preserve"> рублей. </w:t>
      </w:r>
    </w:p>
    <w:p w:rsidR="007974B0" w:rsidRDefault="00817F8C" w:rsidP="007015FE">
      <w:pPr>
        <w:pStyle w:val="af5"/>
        <w:spacing w:after="0" w:line="288" w:lineRule="auto"/>
        <w:ind w:left="0" w:firstLine="737"/>
        <w:jc w:val="both"/>
      </w:pPr>
      <w:r>
        <w:rPr>
          <w:szCs w:val="28"/>
        </w:rPr>
        <w:t xml:space="preserve">13.2. </w:t>
      </w:r>
      <w:r>
        <w:rPr>
          <w:bCs/>
          <w:kern w:val="2"/>
          <w:szCs w:val="28"/>
        </w:rPr>
        <w:t xml:space="preserve">Общий объем затрат на организационно-технические, методологические, информационные и иные мероприятия, необходимые </w:t>
      </w:r>
      <w:r w:rsidR="00C853FF">
        <w:rPr>
          <w:bCs/>
          <w:kern w:val="2"/>
          <w:szCs w:val="28"/>
        </w:rPr>
        <w:t xml:space="preserve">              </w:t>
      </w:r>
      <w:r>
        <w:rPr>
          <w:bCs/>
          <w:kern w:val="2"/>
          <w:szCs w:val="28"/>
        </w:rPr>
        <w:t>для достижения заявленных целей регулирования:  _____</w:t>
      </w:r>
      <w:proofErr w:type="gramStart"/>
      <w:r>
        <w:rPr>
          <w:bCs/>
          <w:kern w:val="2"/>
          <w:szCs w:val="28"/>
        </w:rPr>
        <w:t>млн</w:t>
      </w:r>
      <w:proofErr w:type="gramEnd"/>
      <w:r>
        <w:rPr>
          <w:bCs/>
          <w:kern w:val="2"/>
          <w:szCs w:val="28"/>
        </w:rPr>
        <w:t xml:space="preserve"> рублей.</w:t>
      </w:r>
    </w:p>
    <w:p w:rsidR="007974B0" w:rsidRDefault="00817F8C" w:rsidP="007015FE">
      <w:pPr>
        <w:pStyle w:val="af5"/>
        <w:spacing w:after="0" w:line="288" w:lineRule="auto"/>
        <w:ind w:left="0" w:firstLine="737"/>
        <w:jc w:val="both"/>
      </w:pPr>
      <w:r>
        <w:rPr>
          <w:kern w:val="2"/>
          <w:szCs w:val="28"/>
        </w:rPr>
        <w:t>13.3</w:t>
      </w:r>
      <w:r w:rsidR="00C853FF">
        <w:rPr>
          <w:kern w:val="2"/>
          <w:szCs w:val="28"/>
        </w:rPr>
        <w:t>.</w:t>
      </w:r>
      <w:r>
        <w:rPr>
          <w:kern w:val="2"/>
          <w:szCs w:val="28"/>
        </w:rPr>
        <w:t xml:space="preserve"> Оценка возможных поступлений в бюджет Партизанского муниципального округа, связанных с ведением предлагаемого правового регулирования: _____</w:t>
      </w:r>
      <w:proofErr w:type="gramStart"/>
      <w:r>
        <w:rPr>
          <w:kern w:val="2"/>
          <w:szCs w:val="28"/>
        </w:rPr>
        <w:t>млн</w:t>
      </w:r>
      <w:proofErr w:type="gramEnd"/>
      <w:r>
        <w:rPr>
          <w:kern w:val="2"/>
          <w:szCs w:val="28"/>
        </w:rPr>
        <w:t xml:space="preserve"> рублей.</w:t>
      </w:r>
    </w:p>
    <w:p w:rsidR="007974B0" w:rsidRDefault="00817F8C" w:rsidP="007015FE">
      <w:pPr>
        <w:widowControl w:val="0"/>
        <w:tabs>
          <w:tab w:val="left" w:pos="-513"/>
        </w:tabs>
        <w:spacing w:line="288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14. </w:t>
      </w:r>
      <w:r>
        <w:rPr>
          <w:rFonts w:ascii="Times New Roman" w:hAnsi="Times New Roman"/>
          <w:b/>
          <w:bCs/>
          <w:sz w:val="28"/>
          <w:szCs w:val="28"/>
        </w:rPr>
        <w:t>Предполагаемая дата вступления в силу нормативного правового акта, в отношении проекта которого проводилась ОРВ, необходимость установления переходных положений (переходного периода) *</w:t>
      </w:r>
    </w:p>
    <w:p w:rsidR="007974B0" w:rsidRDefault="00817F8C" w:rsidP="007015FE">
      <w:pPr>
        <w:widowControl w:val="0"/>
        <w:spacing w:line="288" w:lineRule="auto"/>
        <w:ind w:firstLine="680"/>
      </w:pPr>
      <w:r>
        <w:rPr>
          <w:rFonts w:ascii="Times New Roman" w:hAnsi="Times New Roman"/>
          <w:sz w:val="28"/>
          <w:szCs w:val="28"/>
        </w:rPr>
        <w:t>14.1. Предполагаемая дата вступления в силу нормативного правового акта (если положения вводятся в действие в разное время, указывается статья/пункт проекта акта и дата введения):</w:t>
      </w:r>
    </w:p>
    <w:p w:rsidR="007974B0" w:rsidRDefault="00817F8C" w:rsidP="007015FE">
      <w:pPr>
        <w:widowControl w:val="0"/>
        <w:spacing w:line="288" w:lineRule="auto"/>
        <w:ind w:firstLine="680"/>
      </w:pPr>
      <w:r>
        <w:rPr>
          <w:rFonts w:ascii="Times New Roman" w:hAnsi="Times New Roman"/>
          <w:sz w:val="28"/>
          <w:szCs w:val="28"/>
        </w:rPr>
        <w:t>14.2. Необходимость установления переходного периода и (или) отсрочки введения предлагаемого правового регулирования: есть (нет)</w:t>
      </w:r>
    </w:p>
    <w:p w:rsidR="007974B0" w:rsidRDefault="00817F8C" w:rsidP="007015FE">
      <w:pPr>
        <w:widowControl w:val="0"/>
        <w:spacing w:line="288" w:lineRule="auto"/>
        <w:ind w:firstLine="680"/>
      </w:pPr>
      <w:r>
        <w:rPr>
          <w:rFonts w:ascii="Times New Roman" w:hAnsi="Times New Roman"/>
          <w:sz w:val="28"/>
          <w:szCs w:val="28"/>
        </w:rPr>
        <w:t xml:space="preserve">14.3. Обоснование необходимости установления переходного периода  и (или) отсрочки вступления в силу нормативного правового акта либо необходимость распространения предлагаемого правового регулирования </w:t>
      </w:r>
      <w:r w:rsidR="00C853F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на ранее возникшие отношения:_________</w:t>
      </w:r>
      <w:r w:rsidR="00C853FF">
        <w:rPr>
          <w:rFonts w:ascii="Times New Roman" w:hAnsi="Times New Roman"/>
          <w:sz w:val="28"/>
          <w:szCs w:val="28"/>
        </w:rPr>
        <w:t>______________________________</w:t>
      </w:r>
    </w:p>
    <w:p w:rsidR="007974B0" w:rsidRDefault="00817F8C" w:rsidP="007015FE">
      <w:pPr>
        <w:widowControl w:val="0"/>
        <w:spacing w:line="288" w:lineRule="auto"/>
        <w:ind w:firstLine="567"/>
        <w:jc w:val="center"/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Пункт 15 заполняется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по итогам проведенных публичных консультаций по проекту нормативного правового акта и сводно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му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отчет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у</w:t>
      </w:r>
    </w:p>
    <w:p w:rsidR="007974B0" w:rsidRDefault="00817F8C" w:rsidP="007015FE">
      <w:pPr>
        <w:widowControl w:val="0"/>
        <w:spacing w:line="288" w:lineRule="auto"/>
        <w:ind w:firstLine="737"/>
        <w:rPr>
          <w:rFonts w:ascii="Tinos" w:hAnsi="Tinos"/>
        </w:rPr>
      </w:pPr>
      <w:r>
        <w:rPr>
          <w:rFonts w:ascii="Tinos" w:hAnsi="Tinos"/>
          <w:b/>
          <w:sz w:val="28"/>
          <w:szCs w:val="28"/>
          <w:shd w:val="clear" w:color="auto" w:fill="FFFFFF"/>
        </w:rPr>
        <w:t>15. Сведения о размещении уведомления о проведении публичных консультаций проекта нормативного правового акта, сроках представления предложений в связи с такими размещениями, лицах, представивших предложения, результаты рассмотрения предложений</w:t>
      </w:r>
    </w:p>
    <w:p w:rsidR="00C853FF" w:rsidRDefault="00817F8C" w:rsidP="007015FE">
      <w:pPr>
        <w:widowControl w:val="0"/>
        <w:spacing w:line="288" w:lineRule="auto"/>
        <w:ind w:firstLine="737"/>
        <w:rPr>
          <w:rFonts w:ascii="Tinos" w:hAnsi="Tinos"/>
          <w:sz w:val="28"/>
          <w:szCs w:val="28"/>
          <w:shd w:val="clear" w:color="auto" w:fill="FFFFFF"/>
        </w:rPr>
      </w:pPr>
      <w:r>
        <w:rPr>
          <w:rFonts w:ascii="Tinos" w:hAnsi="Tinos"/>
          <w:sz w:val="28"/>
          <w:szCs w:val="28"/>
          <w:shd w:val="clear" w:color="auto" w:fill="FFFFFF"/>
        </w:rPr>
        <w:t>15.1. Результаты пров</w:t>
      </w:r>
      <w:r w:rsidR="00C853FF">
        <w:rPr>
          <w:rFonts w:ascii="Tinos" w:hAnsi="Tinos"/>
          <w:sz w:val="28"/>
          <w:szCs w:val="28"/>
          <w:shd w:val="clear" w:color="auto" w:fill="FFFFFF"/>
        </w:rPr>
        <w:t xml:space="preserve">едения публичных консультаций: </w:t>
      </w:r>
    </w:p>
    <w:p w:rsidR="007974B0" w:rsidRPr="00C853FF" w:rsidRDefault="00817F8C" w:rsidP="007015FE">
      <w:pPr>
        <w:widowControl w:val="0"/>
        <w:spacing w:line="288" w:lineRule="auto"/>
        <w:ind w:firstLine="737"/>
        <w:rPr>
          <w:rFonts w:ascii="Tinos" w:hAnsi="Tinos"/>
          <w:sz w:val="28"/>
          <w:szCs w:val="28"/>
        </w:rPr>
      </w:pPr>
      <w:r w:rsidRPr="00C853FF">
        <w:rPr>
          <w:rFonts w:ascii="Tinos" w:hAnsi="Tinos"/>
          <w:sz w:val="28"/>
          <w:szCs w:val="28"/>
          <w:shd w:val="clear" w:color="auto" w:fill="FFFFFF"/>
        </w:rPr>
        <w:t>15.1.1 Полный электронный адрес размещения уведомления</w:t>
      </w:r>
      <w:r w:rsidR="00C853FF" w:rsidRPr="00C853FF">
        <w:rPr>
          <w:rFonts w:ascii="Tinos" w:hAnsi="Tinos"/>
          <w:sz w:val="28"/>
          <w:szCs w:val="28"/>
          <w:shd w:val="clear" w:color="auto" w:fill="FFFFFF"/>
        </w:rPr>
        <w:t xml:space="preserve"> </w:t>
      </w:r>
      <w:r w:rsidR="00C853FF">
        <w:rPr>
          <w:rFonts w:ascii="Tinos" w:hAnsi="Tinos"/>
          <w:sz w:val="28"/>
          <w:szCs w:val="28"/>
          <w:shd w:val="clear" w:color="auto" w:fill="FFFFFF"/>
        </w:rPr>
        <w:t xml:space="preserve">                       </w:t>
      </w:r>
      <w:r w:rsidRPr="00C853FF">
        <w:rPr>
          <w:rFonts w:ascii="Tinos" w:hAnsi="Tinos"/>
          <w:sz w:val="28"/>
          <w:szCs w:val="28"/>
          <w:shd w:val="clear" w:color="auto" w:fill="FFFFFF"/>
        </w:rPr>
        <w:t>о проведении публичных консультаций проекта нормативного правового акта</w:t>
      </w:r>
      <w:r w:rsidR="00C853FF" w:rsidRPr="00C853FF">
        <w:rPr>
          <w:rFonts w:ascii="Tinos" w:hAnsi="Tinos"/>
          <w:sz w:val="28"/>
          <w:szCs w:val="28"/>
          <w:shd w:val="clear" w:color="auto" w:fill="FFFFFF"/>
        </w:rPr>
        <w:t xml:space="preserve"> </w:t>
      </w:r>
      <w:r w:rsidRPr="00C853FF">
        <w:rPr>
          <w:rFonts w:ascii="Tinos" w:hAnsi="Tinos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>
        <w:rPr>
          <w:rFonts w:ascii="Tinos" w:hAnsi="Tinos"/>
          <w:spacing w:val="-6"/>
          <w:sz w:val="28"/>
          <w:szCs w:val="28"/>
          <w:shd w:val="clear" w:color="auto" w:fill="FFFFFF"/>
        </w:rPr>
        <w:t xml:space="preserve"> </w:t>
      </w:r>
      <w:hyperlink r:id="rId11">
        <w:r>
          <w:rPr>
            <w:rStyle w:val="ad"/>
            <w:rFonts w:ascii="Tinos" w:hAnsi="Tinos"/>
            <w:spacing w:val="-6"/>
            <w:sz w:val="28"/>
            <w:szCs w:val="28"/>
            <w:shd w:val="clear" w:color="auto" w:fill="FFFFFF"/>
          </w:rPr>
          <w:t>https://regulation-new.primorsky.ru/</w:t>
        </w:r>
      </w:hyperlink>
      <w:r>
        <w:rPr>
          <w:rFonts w:ascii="Tinos" w:hAnsi="Tinos"/>
          <w:spacing w:val="-6"/>
          <w:sz w:val="28"/>
          <w:szCs w:val="28"/>
          <w:shd w:val="clear" w:color="auto" w:fill="FFFFFF"/>
        </w:rPr>
        <w:t xml:space="preserve">  ______________________________________________________</w:t>
      </w:r>
    </w:p>
    <w:p w:rsidR="007974B0" w:rsidRDefault="00817F8C" w:rsidP="007015FE">
      <w:pPr>
        <w:widowControl w:val="0"/>
        <w:spacing w:line="288" w:lineRule="auto"/>
        <w:ind w:firstLine="850"/>
        <w:rPr>
          <w:rFonts w:ascii="Tinos" w:hAnsi="Tinos"/>
          <w:sz w:val="28"/>
          <w:szCs w:val="28"/>
          <w:shd w:val="clear" w:color="auto" w:fill="FFFFFF"/>
        </w:rPr>
      </w:pPr>
      <w:r>
        <w:rPr>
          <w:rFonts w:ascii="Tinos" w:hAnsi="Tinos"/>
          <w:sz w:val="28"/>
          <w:szCs w:val="28"/>
          <w:shd w:val="clear" w:color="auto" w:fill="FFFFFF"/>
        </w:rPr>
        <w:t>15.1.2. Срок, в течение которого принимались предложения в связи     с размещением уведомления о проведении публичных консультаций проекта нормативного правового акта: начало</w:t>
      </w:r>
      <w:proofErr w:type="gramStart"/>
      <w:r>
        <w:rPr>
          <w:rFonts w:ascii="Tinos" w:hAnsi="Tinos"/>
          <w:sz w:val="28"/>
          <w:szCs w:val="28"/>
          <w:shd w:val="clear" w:color="auto" w:fill="FFFFFF"/>
        </w:rPr>
        <w:t xml:space="preserve">: ___________; </w:t>
      </w:r>
      <w:proofErr w:type="gramEnd"/>
      <w:r>
        <w:rPr>
          <w:rFonts w:ascii="Tinos" w:hAnsi="Tinos"/>
          <w:sz w:val="28"/>
          <w:szCs w:val="28"/>
          <w:shd w:val="clear" w:color="auto" w:fill="FFFFFF"/>
        </w:rPr>
        <w:t>окончание: _____________.</w:t>
      </w:r>
    </w:p>
    <w:p w:rsidR="007015FE" w:rsidRDefault="007015FE" w:rsidP="007015FE">
      <w:pPr>
        <w:widowControl w:val="0"/>
        <w:spacing w:line="288" w:lineRule="auto"/>
        <w:ind w:firstLine="850"/>
        <w:rPr>
          <w:rFonts w:ascii="Tinos" w:hAnsi="Tinos"/>
          <w:sz w:val="28"/>
          <w:szCs w:val="28"/>
          <w:shd w:val="clear" w:color="auto" w:fill="FFFFFF"/>
        </w:rPr>
      </w:pPr>
    </w:p>
    <w:p w:rsidR="007015FE" w:rsidRPr="007015FE" w:rsidRDefault="007015FE" w:rsidP="007015FE">
      <w:pPr>
        <w:widowControl w:val="0"/>
        <w:spacing w:line="288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</w:p>
    <w:p w:rsidR="007974B0" w:rsidRDefault="00817F8C" w:rsidP="007015FE">
      <w:pPr>
        <w:widowControl w:val="0"/>
        <w:spacing w:line="293" w:lineRule="auto"/>
        <w:ind w:firstLine="850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15.1.3. 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:rsidR="007974B0" w:rsidRDefault="00817F8C" w:rsidP="007015FE">
      <w:pPr>
        <w:widowControl w:val="0"/>
        <w:spacing w:line="293" w:lineRule="auto"/>
        <w:ind w:firstLine="850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15.1.4. Количество оценок, полученных в ходе проведения публичных консультаций: ____, из них положительных: _____, отрицательных: ___.</w:t>
      </w:r>
    </w:p>
    <w:p w:rsidR="007974B0" w:rsidRDefault="00817F8C" w:rsidP="007015FE">
      <w:pPr>
        <w:widowControl w:val="0"/>
        <w:spacing w:line="293" w:lineRule="auto"/>
        <w:ind w:firstLine="850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15.1.5. Сведения о физических и юридических лицах, общественных объединениях предпринимателей Приморского края, иных организациях      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проекту нормативного правового акта: ________________________________________</w:t>
      </w:r>
    </w:p>
    <w:p w:rsidR="007974B0" w:rsidRDefault="00817F8C" w:rsidP="007015FE">
      <w:pPr>
        <w:widowControl w:val="0"/>
        <w:spacing w:line="293" w:lineRule="auto"/>
        <w:ind w:firstLine="850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15.1.6. Сведения о лицах, представивших предложения: ____________</w:t>
      </w:r>
    </w:p>
    <w:p w:rsidR="007974B0" w:rsidRDefault="00817F8C" w:rsidP="007015FE">
      <w:pPr>
        <w:widowControl w:val="0"/>
        <w:spacing w:line="293" w:lineRule="auto"/>
        <w:ind w:firstLine="850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15.1.7. Сведения о рассмотрении предложений: ___________________</w:t>
      </w:r>
    </w:p>
    <w:p w:rsidR="007974B0" w:rsidRDefault="00817F8C" w:rsidP="007015FE">
      <w:pPr>
        <w:widowControl w:val="0"/>
        <w:spacing w:line="293" w:lineRule="auto"/>
        <w:ind w:firstLine="850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15.1.8. Иные сведения о размещении уведомления о проведении публичных консультаций ____________________________________________</w:t>
      </w:r>
    </w:p>
    <w:p w:rsidR="007974B0" w:rsidRDefault="00817F8C" w:rsidP="007015FE">
      <w:pPr>
        <w:widowControl w:val="0"/>
        <w:spacing w:line="293" w:lineRule="auto"/>
        <w:ind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15.2</w:t>
      </w:r>
      <w:r w:rsidR="007015FE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Результаты проведения экспертизы ОРВ Экспертными Советами: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974B0" w:rsidRDefault="00817F8C" w:rsidP="007015FE">
      <w:pPr>
        <w:widowControl w:val="0"/>
        <w:spacing w:line="293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974B0" w:rsidRDefault="00817F8C" w:rsidP="007015FE">
      <w:pPr>
        <w:spacing w:line="293" w:lineRule="auto"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 Иные сведения, которые, по мнению разработчика, позволяют оценить обоснованность предлагаемого регулирования:</w:t>
      </w:r>
    </w:p>
    <w:p w:rsidR="007974B0" w:rsidRDefault="007974B0">
      <w:pPr>
        <w:widowControl w:val="0"/>
        <w:spacing w:line="276" w:lineRule="auto"/>
        <w:ind w:left="-567"/>
        <w:jc w:val="center"/>
        <w:rPr>
          <w:rFonts w:ascii="Times New Roman" w:hAnsi="Times New Roman"/>
          <w:b/>
          <w:strike/>
          <w:color w:val="FF0000"/>
          <w:sz w:val="28"/>
          <w:szCs w:val="28"/>
          <w:vertAlign w:val="superscript"/>
        </w:rPr>
      </w:pPr>
    </w:p>
    <w:tbl>
      <w:tblPr>
        <w:tblW w:w="9675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925"/>
        <w:gridCol w:w="7750"/>
      </w:tblGrid>
      <w:tr w:rsidR="007974B0">
        <w:tc>
          <w:tcPr>
            <w:tcW w:w="1925" w:type="dxa"/>
          </w:tcPr>
          <w:p w:rsidR="007974B0" w:rsidRDefault="00817F8C">
            <w:pPr>
              <w:widowControl w:val="0"/>
              <w:spacing w:line="276" w:lineRule="auto"/>
              <w:ind w:left="-113" w:firstLine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Приложения:</w:t>
            </w:r>
          </w:p>
        </w:tc>
        <w:tc>
          <w:tcPr>
            <w:tcW w:w="7749" w:type="dxa"/>
          </w:tcPr>
          <w:p w:rsidR="007974B0" w:rsidRDefault="00817F8C">
            <w:pPr>
              <w:widowControl w:val="0"/>
              <w:spacing w:line="240" w:lineRule="auto"/>
              <w:ind w:left="113" w:right="340" w:firstLine="0"/>
            </w:pPr>
            <w:r>
              <w:rPr>
                <w:rFonts w:ascii="Times New Roman" w:hAnsi="Times New Roman"/>
                <w:sz w:val="28"/>
                <w:szCs w:val="28"/>
              </w:rPr>
              <w:t>1. Сводки предложений, поступивших в ходе публичных консультаций, проводившихся в ходе процедуры ОРВ,      с указанием сведений об их учете или причинах отклонения.</w:t>
            </w:r>
          </w:p>
          <w:p w:rsidR="007974B0" w:rsidRDefault="00817F8C">
            <w:pPr>
              <w:widowControl w:val="0"/>
              <w:spacing w:line="240" w:lineRule="auto"/>
              <w:ind w:left="113" w:right="340" w:firstLine="0"/>
            </w:pPr>
            <w:r>
              <w:rPr>
                <w:rFonts w:ascii="Times New Roman" w:hAnsi="Times New Roman"/>
                <w:sz w:val="28"/>
                <w:szCs w:val="28"/>
              </w:rPr>
              <w:t>2. Иные документы</w:t>
            </w:r>
          </w:p>
        </w:tc>
      </w:tr>
    </w:tbl>
    <w:p w:rsidR="007974B0" w:rsidRDefault="007974B0">
      <w:pPr>
        <w:widowControl w:val="0"/>
        <w:spacing w:line="276" w:lineRule="auto"/>
        <w:ind w:left="-567"/>
        <w:jc w:val="center"/>
        <w:rPr>
          <w:rFonts w:ascii="Times New Roman" w:hAnsi="Times New Roman"/>
          <w:strike/>
          <w:color w:val="FF0000"/>
          <w:sz w:val="28"/>
          <w:szCs w:val="28"/>
          <w:vertAlign w:val="superscript"/>
        </w:rPr>
      </w:pPr>
    </w:p>
    <w:p w:rsidR="007974B0" w:rsidRDefault="007974B0">
      <w:pPr>
        <w:widowControl w:val="0"/>
        <w:spacing w:line="276" w:lineRule="auto"/>
        <w:ind w:left="-567"/>
        <w:jc w:val="center"/>
        <w:rPr>
          <w:rFonts w:ascii="Times New Roman" w:hAnsi="Times New Roman"/>
          <w:strike/>
          <w:color w:val="FF0000"/>
          <w:sz w:val="28"/>
          <w:szCs w:val="28"/>
          <w:vertAlign w:val="superscript"/>
        </w:rPr>
      </w:pPr>
    </w:p>
    <w:tbl>
      <w:tblPr>
        <w:tblW w:w="950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13"/>
        <w:gridCol w:w="3187"/>
        <w:gridCol w:w="3200"/>
      </w:tblGrid>
      <w:tr w:rsidR="007974B0">
        <w:trPr>
          <w:trHeight w:val="1391"/>
        </w:trPr>
        <w:tc>
          <w:tcPr>
            <w:tcW w:w="3113" w:type="dxa"/>
          </w:tcPr>
          <w:p w:rsidR="007974B0" w:rsidRDefault="00817F8C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МНПА</w:t>
            </w:r>
          </w:p>
          <w:p w:rsidR="007974B0" w:rsidRDefault="007974B0">
            <w:pPr>
              <w:pStyle w:val="ConsPlusNonformat"/>
              <w:jc w:val="both"/>
              <w:rPr>
                <w:sz w:val="12"/>
                <w:szCs w:val="12"/>
              </w:rPr>
            </w:pPr>
          </w:p>
          <w:p w:rsidR="007974B0" w:rsidRDefault="007974B0">
            <w:pPr>
              <w:pStyle w:val="ConsPlusNonformat"/>
              <w:jc w:val="both"/>
              <w:rPr>
                <w:sz w:val="12"/>
                <w:szCs w:val="12"/>
              </w:rPr>
            </w:pPr>
          </w:p>
          <w:p w:rsidR="007974B0" w:rsidRDefault="00817F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974B0" w:rsidRDefault="00817F8C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(должность)</w:t>
            </w:r>
          </w:p>
          <w:p w:rsidR="007974B0" w:rsidRDefault="007974B0">
            <w:pPr>
              <w:widowControl w:val="0"/>
              <w:spacing w:line="276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</w:p>
          <w:p w:rsidR="007974B0" w:rsidRDefault="00817F8C">
            <w:pPr>
              <w:widowControl w:val="0"/>
              <w:spacing w:line="276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»   _______    20   г.</w:t>
            </w:r>
          </w:p>
        </w:tc>
        <w:tc>
          <w:tcPr>
            <w:tcW w:w="3187" w:type="dxa"/>
          </w:tcPr>
          <w:p w:rsidR="007974B0" w:rsidRDefault="007974B0">
            <w:pPr>
              <w:widowControl w:val="0"/>
              <w:snapToGrid w:val="0"/>
              <w:spacing w:line="276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4B0" w:rsidRDefault="007974B0">
            <w:pPr>
              <w:widowControl w:val="0"/>
              <w:spacing w:line="276" w:lineRule="auto"/>
              <w:ind w:left="-56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974B0" w:rsidRDefault="007974B0">
            <w:pPr>
              <w:widowControl w:val="0"/>
              <w:spacing w:line="276" w:lineRule="auto"/>
              <w:ind w:left="-56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974B0" w:rsidRDefault="007974B0">
            <w:pPr>
              <w:widowControl w:val="0"/>
              <w:spacing w:line="276" w:lineRule="auto"/>
              <w:ind w:left="-56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974B0" w:rsidRDefault="00817F8C">
            <w:pPr>
              <w:widowControl w:val="0"/>
              <w:spacing w:line="276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7974B0" w:rsidRDefault="00817F8C">
            <w:pPr>
              <w:spacing w:line="276" w:lineRule="auto"/>
              <w:ind w:left="-5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7974B0" w:rsidRDefault="007974B0">
            <w:pPr>
              <w:widowControl w:val="0"/>
              <w:spacing w:line="276" w:lineRule="auto"/>
              <w:ind w:left="-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74B0" w:rsidRDefault="007974B0">
            <w:pPr>
              <w:widowControl w:val="0"/>
              <w:spacing w:line="276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74B0" w:rsidRDefault="007974B0">
            <w:pPr>
              <w:widowControl w:val="0"/>
              <w:snapToGrid w:val="0"/>
              <w:spacing w:line="276" w:lineRule="auto"/>
              <w:ind w:left="-567"/>
              <w:jc w:val="center"/>
              <w:rPr>
                <w:sz w:val="12"/>
                <w:szCs w:val="12"/>
              </w:rPr>
            </w:pPr>
          </w:p>
          <w:p w:rsidR="007974B0" w:rsidRDefault="007974B0">
            <w:pPr>
              <w:widowControl w:val="0"/>
              <w:snapToGrid w:val="0"/>
              <w:spacing w:line="276" w:lineRule="auto"/>
              <w:ind w:left="-567"/>
              <w:jc w:val="center"/>
              <w:rPr>
                <w:sz w:val="12"/>
                <w:szCs w:val="12"/>
              </w:rPr>
            </w:pPr>
          </w:p>
          <w:p w:rsidR="007974B0" w:rsidRDefault="007974B0">
            <w:pPr>
              <w:widowControl w:val="0"/>
              <w:snapToGrid w:val="0"/>
              <w:spacing w:line="276" w:lineRule="auto"/>
              <w:ind w:left="-567"/>
              <w:jc w:val="center"/>
              <w:rPr>
                <w:sz w:val="12"/>
                <w:szCs w:val="12"/>
              </w:rPr>
            </w:pPr>
          </w:p>
          <w:p w:rsidR="007974B0" w:rsidRDefault="007974B0">
            <w:pPr>
              <w:widowControl w:val="0"/>
              <w:snapToGrid w:val="0"/>
              <w:spacing w:line="276" w:lineRule="auto"/>
              <w:ind w:left="-567"/>
              <w:jc w:val="center"/>
              <w:rPr>
                <w:sz w:val="12"/>
                <w:szCs w:val="12"/>
              </w:rPr>
            </w:pPr>
          </w:p>
          <w:p w:rsidR="007974B0" w:rsidRDefault="007974B0">
            <w:pPr>
              <w:widowControl w:val="0"/>
              <w:snapToGrid w:val="0"/>
              <w:spacing w:line="276" w:lineRule="auto"/>
              <w:ind w:left="-567"/>
              <w:jc w:val="center"/>
              <w:rPr>
                <w:sz w:val="12"/>
                <w:szCs w:val="12"/>
              </w:rPr>
            </w:pPr>
          </w:p>
          <w:p w:rsidR="007974B0" w:rsidRDefault="00817F8C">
            <w:pPr>
              <w:spacing w:line="276" w:lineRule="auto"/>
              <w:ind w:left="14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              </w:t>
            </w: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7974B0" w:rsidRDefault="007974B0">
            <w:pPr>
              <w:spacing w:line="276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4B0" w:rsidRDefault="00817F8C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7974B0" w:rsidRDefault="00817F8C">
      <w:pPr>
        <w:spacing w:line="276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разделы заполняются при определении высокой или средней степени регулирующего воздействия проекта нормативного правового акта</w:t>
      </w:r>
    </w:p>
    <w:p w:rsidR="007974B0" w:rsidRDefault="007974B0">
      <w:pPr>
        <w:widowControl w:val="0"/>
        <w:spacing w:line="276" w:lineRule="auto"/>
        <w:ind w:firstLine="0"/>
        <w:outlineLvl w:val="1"/>
        <w:rPr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b/>
          <w:sz w:val="28"/>
          <w:szCs w:val="28"/>
        </w:rPr>
      </w:pPr>
    </w:p>
    <w:p w:rsidR="007974B0" w:rsidRDefault="007015FE">
      <w:pPr>
        <w:widowControl w:val="0"/>
        <w:tabs>
          <w:tab w:val="left" w:pos="3836"/>
        </w:tabs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7974B0" w:rsidRDefault="007974B0">
      <w:pPr>
        <w:widowControl w:val="0"/>
        <w:spacing w:line="276" w:lineRule="auto"/>
        <w:ind w:firstLine="0"/>
        <w:outlineLvl w:val="1"/>
        <w:rPr>
          <w:b/>
          <w:sz w:val="28"/>
          <w:szCs w:val="28"/>
        </w:rPr>
      </w:pPr>
    </w:p>
    <w:tbl>
      <w:tblPr>
        <w:tblW w:w="971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2344"/>
        <w:gridCol w:w="7371"/>
      </w:tblGrid>
      <w:tr w:rsidR="007974B0" w:rsidTr="007015FE">
        <w:tc>
          <w:tcPr>
            <w:tcW w:w="2344" w:type="dxa"/>
          </w:tcPr>
          <w:p w:rsidR="007974B0" w:rsidRDefault="007974B0">
            <w:pPr>
              <w:widowControl w:val="0"/>
              <w:spacing w:line="276" w:lineRule="auto"/>
              <w:ind w:firstLine="0"/>
              <w:jc w:val="right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7015FE" w:rsidRPr="00A62348" w:rsidRDefault="007015FE" w:rsidP="007015FE">
            <w:pPr>
              <w:widowControl w:val="0"/>
              <w:ind w:firstLine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 3</w:t>
            </w:r>
          </w:p>
          <w:p w:rsidR="007015FE" w:rsidRPr="00A62348" w:rsidRDefault="007015FE" w:rsidP="007015FE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 порядку </w:t>
            </w:r>
            <w:proofErr w:type="gramStart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Партизанского муниципального округа, экспертизы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      </w:r>
          </w:p>
          <w:p w:rsidR="007974B0" w:rsidRDefault="007015FE" w:rsidP="007015F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.12.2024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1480</w:t>
            </w:r>
          </w:p>
        </w:tc>
      </w:tr>
    </w:tbl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widowControl w:val="0"/>
        <w:spacing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3</w:t>
      </w:r>
    </w:p>
    <w:p w:rsidR="007974B0" w:rsidRDefault="007974B0">
      <w:pPr>
        <w:widowControl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74B0" w:rsidRDefault="00817F8C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СВОДКА  предложений </w:t>
      </w: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7974B0" w:rsidRDefault="00817F8C">
      <w:pPr>
        <w:pStyle w:val="ConsPlusNormal"/>
        <w:jc w:val="center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(вид, дата, номер, наименование МНПА)</w:t>
      </w:r>
    </w:p>
    <w:p w:rsidR="007974B0" w:rsidRDefault="007974B0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974B0" w:rsidRDefault="007974B0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spacing w:line="240" w:lineRule="auto"/>
        <w:ind w:firstLine="0"/>
        <w:rPr>
          <w:rFonts w:ascii="Tinos" w:hAnsi="Tinos"/>
        </w:rPr>
      </w:pPr>
      <w:r>
        <w:rPr>
          <w:rFonts w:ascii="Tinos" w:hAnsi="Tinos"/>
          <w:sz w:val="28"/>
          <w:szCs w:val="28"/>
        </w:rPr>
        <w:t>Ссылка на проект в сети Интернет:</w:t>
      </w:r>
      <w:r>
        <w:rPr>
          <w:rFonts w:ascii="Tinos" w:hAnsi="Tinos"/>
          <w:b/>
          <w:sz w:val="28"/>
          <w:szCs w:val="28"/>
        </w:rPr>
        <w:t xml:space="preserve"> </w:t>
      </w:r>
    </w:p>
    <w:p w:rsidR="007974B0" w:rsidRDefault="00817F8C">
      <w:pPr>
        <w:spacing w:line="240" w:lineRule="auto"/>
        <w:ind w:firstLine="0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Дата проведения публичного обсуждения: </w:t>
      </w:r>
    </w:p>
    <w:p w:rsidR="007974B0" w:rsidRDefault="00817F8C">
      <w:pPr>
        <w:spacing w:line="240" w:lineRule="auto"/>
        <w:ind w:firstLine="0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Количество экспертов, участвовавших в обсуждении: </w:t>
      </w:r>
    </w:p>
    <w:p w:rsidR="007974B0" w:rsidRDefault="00817F8C">
      <w:pPr>
        <w:spacing w:line="240" w:lineRule="auto"/>
        <w:ind w:firstLine="0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Отчет сгенерирован: </w:t>
      </w:r>
    </w:p>
    <w:p w:rsidR="007974B0" w:rsidRDefault="007974B0">
      <w:pPr>
        <w:rPr>
          <w:rFonts w:ascii="Tinos" w:hAnsi="Tinos"/>
        </w:rPr>
      </w:pPr>
    </w:p>
    <w:tbl>
      <w:tblPr>
        <w:tblW w:w="960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2436"/>
        <w:gridCol w:w="3576"/>
        <w:gridCol w:w="2999"/>
      </w:tblGrid>
      <w:tr w:rsidR="007974B0"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4B0" w:rsidRDefault="00817F8C">
            <w:pPr>
              <w:spacing w:line="259" w:lineRule="auto"/>
              <w:ind w:firstLine="0"/>
              <w:jc w:val="center"/>
              <w:rPr>
                <w:rFonts w:ascii="Tinos" w:hAnsi="Tinos"/>
              </w:rPr>
            </w:pPr>
            <w:r>
              <w:rPr>
                <w:rFonts w:ascii="Tinos" w:eastAsia="Arial" w:hAnsi="Tinos"/>
              </w:rPr>
              <w:t>№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4B0" w:rsidRDefault="00817F8C">
            <w:pPr>
              <w:spacing w:line="259" w:lineRule="auto"/>
              <w:ind w:firstLine="0"/>
              <w:jc w:val="center"/>
              <w:rPr>
                <w:rFonts w:ascii="Tinos" w:hAnsi="Tinos"/>
              </w:rPr>
            </w:pPr>
            <w:r>
              <w:rPr>
                <w:rFonts w:ascii="Tinos" w:eastAsia="Arial" w:hAnsi="Tinos"/>
              </w:rPr>
              <w:t>Участник обсуждения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4B0" w:rsidRDefault="00817F8C">
            <w:pPr>
              <w:spacing w:line="259" w:lineRule="auto"/>
              <w:ind w:firstLine="0"/>
              <w:jc w:val="center"/>
              <w:rPr>
                <w:rFonts w:ascii="Tinos" w:hAnsi="Tinos"/>
              </w:rPr>
            </w:pPr>
            <w:r>
              <w:rPr>
                <w:rFonts w:ascii="Tinos" w:eastAsia="Arial" w:hAnsi="Tinos"/>
              </w:rPr>
              <w:t>Позиция участника обсуждения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4B0" w:rsidRDefault="00817F8C">
            <w:pPr>
              <w:spacing w:line="259" w:lineRule="auto"/>
              <w:ind w:firstLine="0"/>
              <w:jc w:val="center"/>
              <w:rPr>
                <w:rFonts w:ascii="Tinos" w:hAnsi="Tinos"/>
              </w:rPr>
            </w:pPr>
            <w:r>
              <w:rPr>
                <w:rFonts w:ascii="Tinos" w:eastAsia="Arial" w:hAnsi="Tinos"/>
              </w:rPr>
              <w:t>Комментарии разработчика</w:t>
            </w:r>
          </w:p>
        </w:tc>
      </w:tr>
      <w:tr w:rsidR="007974B0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 w:rsidR="007974B0" w:rsidRDefault="007974B0">
            <w:pPr>
              <w:pStyle w:val="afa"/>
            </w:pP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 w:rsidR="007974B0" w:rsidRDefault="007974B0">
            <w:pPr>
              <w:pStyle w:val="afa"/>
            </w:pP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</w:tcPr>
          <w:p w:rsidR="007974B0" w:rsidRDefault="007974B0">
            <w:pPr>
              <w:pStyle w:val="afa"/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4B0" w:rsidRDefault="007974B0">
            <w:pPr>
              <w:pStyle w:val="afa"/>
            </w:pPr>
          </w:p>
        </w:tc>
      </w:tr>
    </w:tbl>
    <w:p w:rsidR="007974B0" w:rsidRDefault="007974B0">
      <w:pPr>
        <w:rPr>
          <w:rFonts w:ascii="Tinos" w:hAnsi="Tinos"/>
          <w:sz w:val="28"/>
          <w:szCs w:val="28"/>
        </w:rPr>
      </w:pPr>
    </w:p>
    <w:tbl>
      <w:tblPr>
        <w:tblW w:w="95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7"/>
        <w:gridCol w:w="2998"/>
      </w:tblGrid>
      <w:tr w:rsidR="007974B0"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4B0" w:rsidRDefault="00817F8C">
            <w:pPr>
              <w:ind w:firstLine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Общее количество поступивших предложений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4B0" w:rsidRDefault="007974B0">
            <w:pPr>
              <w:pStyle w:val="afa"/>
            </w:pPr>
          </w:p>
        </w:tc>
      </w:tr>
      <w:tr w:rsidR="007974B0"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</w:tcPr>
          <w:p w:rsidR="007974B0" w:rsidRDefault="00817F8C">
            <w:pPr>
              <w:ind w:firstLine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Общее количество учтенных предложений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4B0" w:rsidRDefault="007974B0">
            <w:pPr>
              <w:pStyle w:val="afa"/>
            </w:pPr>
          </w:p>
        </w:tc>
      </w:tr>
      <w:tr w:rsidR="007974B0"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</w:tcPr>
          <w:p w:rsidR="007974B0" w:rsidRDefault="00817F8C">
            <w:pPr>
              <w:ind w:firstLine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Общее количество частично учтенных предложений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4B0" w:rsidRDefault="007974B0">
            <w:pPr>
              <w:pStyle w:val="afa"/>
            </w:pPr>
          </w:p>
        </w:tc>
      </w:tr>
      <w:tr w:rsidR="007974B0">
        <w:tc>
          <w:tcPr>
            <w:tcW w:w="6576" w:type="dxa"/>
            <w:tcBorders>
              <w:left w:val="single" w:sz="2" w:space="0" w:color="000000"/>
              <w:bottom w:val="single" w:sz="2" w:space="0" w:color="000000"/>
            </w:tcBorders>
          </w:tcPr>
          <w:p w:rsidR="007974B0" w:rsidRDefault="00817F8C">
            <w:pPr>
              <w:ind w:firstLine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Общее количество неучтенных предложений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4B0" w:rsidRDefault="007974B0">
            <w:pPr>
              <w:pStyle w:val="afa"/>
            </w:pPr>
          </w:p>
        </w:tc>
      </w:tr>
    </w:tbl>
    <w:p w:rsidR="007974B0" w:rsidRDefault="007974B0">
      <w:pPr>
        <w:rPr>
          <w:rFonts w:ascii="Tinos" w:hAnsi="Tinos"/>
          <w:sz w:val="28"/>
          <w:szCs w:val="28"/>
        </w:rPr>
      </w:pPr>
    </w:p>
    <w:p w:rsidR="007974B0" w:rsidRDefault="007974B0">
      <w:pPr>
        <w:widowControl w:val="0"/>
        <w:spacing w:line="240" w:lineRule="auto"/>
        <w:jc w:val="center"/>
        <w:rPr>
          <w:rFonts w:ascii="Tinos" w:hAnsi="Tinos"/>
          <w:sz w:val="28"/>
          <w:szCs w:val="28"/>
        </w:rPr>
      </w:pPr>
      <w:bookmarkStart w:id="7" w:name="Par281"/>
      <w:bookmarkEnd w:id="7"/>
    </w:p>
    <w:p w:rsidR="007974B0" w:rsidRDefault="007974B0">
      <w:pPr>
        <w:rPr>
          <w:rFonts w:ascii="Tinos" w:hAnsi="Tinos"/>
          <w:sz w:val="28"/>
          <w:szCs w:val="28"/>
        </w:rPr>
      </w:pPr>
    </w:p>
    <w:p w:rsidR="007974B0" w:rsidRDefault="00817F8C">
      <w:pPr>
        <w:pStyle w:val="ConsPlusNonformat"/>
        <w:jc w:val="both"/>
        <w:rPr>
          <w:rFonts w:ascii="Tinos" w:hAnsi="Tinos"/>
        </w:rPr>
      </w:pPr>
      <w:r>
        <w:rPr>
          <w:rFonts w:ascii="Tinos" w:hAnsi="Tinos" w:cs="Times New Roman"/>
          <w:sz w:val="24"/>
          <w:szCs w:val="24"/>
        </w:rPr>
        <w:t>_______________________                            __________                        _____________</w:t>
      </w:r>
    </w:p>
    <w:p w:rsidR="007974B0" w:rsidRDefault="00817F8C">
      <w:pPr>
        <w:pStyle w:val="ConsPlusNonformat"/>
        <w:jc w:val="center"/>
        <w:rPr>
          <w:rFonts w:ascii="Tinos" w:hAnsi="Tinos"/>
        </w:rPr>
      </w:pPr>
      <w:r>
        <w:rPr>
          <w:rFonts w:ascii="Tinos" w:hAnsi="Tinos" w:cs="Times New Roman"/>
        </w:rPr>
        <w:t>Должность                                                       Подпись                                    И.О. Фамилия</w:t>
      </w:r>
    </w:p>
    <w:p w:rsidR="007974B0" w:rsidRDefault="007974B0">
      <w:pPr>
        <w:pStyle w:val="ConsPlusNonformat"/>
        <w:jc w:val="both"/>
        <w:rPr>
          <w:rFonts w:ascii="Tinos" w:hAnsi="Tinos" w:cs="Times New Roman"/>
        </w:rPr>
      </w:pPr>
    </w:p>
    <w:p w:rsidR="007974B0" w:rsidRDefault="007974B0">
      <w:pPr>
        <w:pStyle w:val="ConsPlusNonformat"/>
        <w:jc w:val="both"/>
        <w:rPr>
          <w:rFonts w:ascii="Tinos" w:hAnsi="Tinos" w:cs="Times New Roman"/>
          <w:sz w:val="24"/>
          <w:szCs w:val="24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2344"/>
        <w:gridCol w:w="7371"/>
      </w:tblGrid>
      <w:tr w:rsidR="007974B0" w:rsidTr="007015FE">
        <w:tc>
          <w:tcPr>
            <w:tcW w:w="2344" w:type="dxa"/>
          </w:tcPr>
          <w:p w:rsidR="007974B0" w:rsidRDefault="007974B0">
            <w:pPr>
              <w:widowControl w:val="0"/>
              <w:spacing w:line="276" w:lineRule="auto"/>
              <w:ind w:firstLine="0"/>
              <w:rPr>
                <w:sz w:val="28"/>
                <w:szCs w:val="28"/>
              </w:rPr>
            </w:pPr>
            <w:bookmarkStart w:id="8" w:name="Par283"/>
            <w:bookmarkEnd w:id="8"/>
          </w:p>
        </w:tc>
        <w:tc>
          <w:tcPr>
            <w:tcW w:w="7371" w:type="dxa"/>
          </w:tcPr>
          <w:p w:rsidR="007015FE" w:rsidRPr="00A62348" w:rsidRDefault="007015FE" w:rsidP="007015FE">
            <w:pPr>
              <w:widowControl w:val="0"/>
              <w:ind w:firstLine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 4</w:t>
            </w:r>
          </w:p>
          <w:p w:rsidR="007015FE" w:rsidRPr="00A62348" w:rsidRDefault="007015FE" w:rsidP="007015FE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 порядку </w:t>
            </w:r>
            <w:proofErr w:type="gramStart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Партизанского муниципального округа, экспертизы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      </w:r>
          </w:p>
          <w:p w:rsidR="007974B0" w:rsidRDefault="007015FE" w:rsidP="007015F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.12.2024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1480</w:t>
            </w:r>
          </w:p>
        </w:tc>
      </w:tr>
    </w:tbl>
    <w:p w:rsidR="007974B0" w:rsidRDefault="007974B0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7974B0" w:rsidRDefault="00817F8C">
      <w:pPr>
        <w:widowControl w:val="0"/>
        <w:spacing w:line="276" w:lineRule="auto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451"/>
      <w:bookmarkEnd w:id="9"/>
      <w:r>
        <w:rPr>
          <w:rFonts w:ascii="Times New Roman" w:hAnsi="Times New Roman"/>
          <w:b/>
          <w:sz w:val="28"/>
          <w:szCs w:val="28"/>
        </w:rPr>
        <w:t>Форма 4</w:t>
      </w:r>
    </w:p>
    <w:p w:rsidR="007974B0" w:rsidRDefault="007974B0">
      <w:pPr>
        <w:widowControl w:val="0"/>
        <w:spacing w:line="276" w:lineRule="auto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0" w:name="Par453"/>
      <w:bookmarkEnd w:id="10"/>
      <w:r>
        <w:rPr>
          <w:rFonts w:ascii="Times New Roman" w:hAnsi="Times New Roman"/>
          <w:b/>
          <w:sz w:val="28"/>
          <w:szCs w:val="28"/>
        </w:rPr>
        <w:t>ОТЧЕТ</w:t>
      </w:r>
    </w:p>
    <w:p w:rsidR="007974B0" w:rsidRDefault="00817F8C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проведения публичных консультаций </w:t>
      </w:r>
    </w:p>
    <w:p w:rsidR="007974B0" w:rsidRDefault="00817F8C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муниципального нормативного правового акта</w:t>
      </w: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7974B0" w:rsidRDefault="00817F8C">
      <w:pPr>
        <w:pStyle w:val="ConsPlusNormal"/>
        <w:jc w:val="center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(вид, дата, номер, наименование МНПА)</w:t>
      </w:r>
    </w:p>
    <w:p w:rsidR="007974B0" w:rsidRDefault="007974B0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74B0" w:rsidRDefault="007974B0">
      <w:pPr>
        <w:ind w:firstLine="708"/>
      </w:pPr>
    </w:p>
    <w:p w:rsidR="007974B0" w:rsidRDefault="007974B0">
      <w:pPr>
        <w:pStyle w:val="2"/>
        <w:shd w:val="clear" w:color="auto" w:fill="auto"/>
        <w:spacing w:after="0" w:line="360" w:lineRule="auto"/>
        <w:jc w:val="both"/>
        <w:rPr>
          <w:color w:val="000000"/>
          <w:spacing w:val="0"/>
          <w:sz w:val="24"/>
          <w:szCs w:val="24"/>
        </w:rPr>
      </w:pPr>
    </w:p>
    <w:p w:rsidR="007974B0" w:rsidRDefault="00817F8C">
      <w:pPr>
        <w:pStyle w:val="2"/>
        <w:shd w:val="clear" w:color="auto" w:fill="auto"/>
        <w:spacing w:after="0" w:line="360" w:lineRule="auto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«___» _____________20______г.                                                                               № ______</w:t>
      </w:r>
    </w:p>
    <w:p w:rsidR="007974B0" w:rsidRDefault="007974B0">
      <w:pPr>
        <w:tabs>
          <w:tab w:val="left" w:pos="2505"/>
        </w:tabs>
        <w:ind w:firstLine="0"/>
      </w:pPr>
    </w:p>
    <w:tbl>
      <w:tblPr>
        <w:tblW w:w="957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194"/>
        <w:gridCol w:w="3010"/>
        <w:gridCol w:w="3366"/>
      </w:tblGrid>
      <w:tr w:rsidR="007974B0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817F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 xml:space="preserve">Наименование и адрес организации, Ф.И.О. и адрес физического лица, </w:t>
            </w:r>
            <w:proofErr w:type="gramStart"/>
            <w:r>
              <w:rPr>
                <w:rStyle w:val="11"/>
                <w:rFonts w:eastAsia="Calibri"/>
                <w:sz w:val="24"/>
                <w:szCs w:val="24"/>
              </w:rPr>
              <w:t>направивших</w:t>
            </w:r>
            <w:proofErr w:type="gramEnd"/>
            <w:r>
              <w:rPr>
                <w:rStyle w:val="11"/>
                <w:rFonts w:eastAsia="Calibri"/>
                <w:sz w:val="24"/>
                <w:szCs w:val="24"/>
              </w:rPr>
              <w:t xml:space="preserve"> предложения (замечания)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817F8C">
            <w:pPr>
              <w:tabs>
                <w:tab w:val="left" w:pos="2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Общее содержание полученного предложения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817F8C">
            <w:pPr>
              <w:tabs>
                <w:tab w:val="left" w:pos="2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Сведения (рекомендации разработчику) об учете/ причинах отклонения полученных предложений</w:t>
            </w:r>
          </w:p>
          <w:p w:rsidR="007974B0" w:rsidRDefault="007974B0">
            <w:pPr>
              <w:tabs>
                <w:tab w:val="left" w:pos="250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974B0" w:rsidRDefault="007974B0">
            <w:pPr>
              <w:tabs>
                <w:tab w:val="left" w:pos="2505"/>
              </w:tabs>
              <w:spacing w:line="24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7974B0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</w:tc>
      </w:tr>
      <w:tr w:rsidR="007974B0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0" w:rsidRDefault="007974B0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</w:tc>
      </w:tr>
    </w:tbl>
    <w:p w:rsidR="007974B0" w:rsidRDefault="007974B0">
      <w:pPr>
        <w:tabs>
          <w:tab w:val="left" w:pos="2505"/>
        </w:tabs>
      </w:pPr>
    </w:p>
    <w:p w:rsidR="007974B0" w:rsidRDefault="00817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участников публичных консультаций: ____,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7974B0" w:rsidRDefault="007974B0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817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полученных предложений на акт</w:t>
      </w:r>
      <w:proofErr w:type="gramStart"/>
      <w:r>
        <w:rPr>
          <w:rFonts w:ascii="Times New Roman" w:hAnsi="Times New Roman" w:cs="Times New Roman"/>
          <w:sz w:val="24"/>
          <w:szCs w:val="24"/>
        </w:rPr>
        <w:t>: __;</w:t>
      </w:r>
      <w:proofErr w:type="gramEnd"/>
    </w:p>
    <w:p w:rsidR="007974B0" w:rsidRDefault="00817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учтенных предложений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 __;</w:t>
      </w:r>
      <w:proofErr w:type="gramEnd"/>
    </w:p>
    <w:p w:rsidR="007974B0" w:rsidRDefault="00817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учтенных частично предложений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 __;</w:t>
      </w:r>
      <w:proofErr w:type="gramEnd"/>
    </w:p>
    <w:p w:rsidR="007974B0" w:rsidRDefault="00817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отклоненных предложений: __.</w:t>
      </w:r>
    </w:p>
    <w:p w:rsidR="007974B0" w:rsidRDefault="00817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публичных консультаций разработчиком принято решение _____________</w:t>
      </w:r>
    </w:p>
    <w:p w:rsidR="00995A2C" w:rsidRDefault="00995A2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5A2C" w:rsidRDefault="00995A2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5A2C" w:rsidRDefault="00995A2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__________                        _____________</w:t>
      </w:r>
    </w:p>
    <w:p w:rsidR="007974B0" w:rsidRDefault="00817F8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Должность                                                       Подпись                                    И.О. Фамилия</w:t>
      </w:r>
      <w:bookmarkStart w:id="11" w:name="Par471"/>
      <w:bookmarkEnd w:id="11"/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974B0" w:rsidRDefault="007974B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971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2344"/>
        <w:gridCol w:w="7371"/>
      </w:tblGrid>
      <w:tr w:rsidR="007974B0" w:rsidTr="0047315B">
        <w:tc>
          <w:tcPr>
            <w:tcW w:w="2344" w:type="dxa"/>
          </w:tcPr>
          <w:p w:rsidR="007974B0" w:rsidRDefault="007974B0">
            <w:pPr>
              <w:widowControl w:val="0"/>
              <w:spacing w:line="276" w:lineRule="auto"/>
              <w:ind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47315B" w:rsidRPr="00A62348" w:rsidRDefault="00112920" w:rsidP="0047315B">
            <w:pPr>
              <w:widowControl w:val="0"/>
              <w:ind w:firstLine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 5</w:t>
            </w:r>
          </w:p>
          <w:p w:rsidR="0047315B" w:rsidRPr="00A62348" w:rsidRDefault="0047315B" w:rsidP="0047315B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 порядку </w:t>
            </w:r>
            <w:proofErr w:type="gramStart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Партизанского муниципального округа, экспертизы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      </w:r>
          </w:p>
          <w:p w:rsidR="007974B0" w:rsidRDefault="0047315B" w:rsidP="004731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.12.2024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1480</w:t>
            </w:r>
          </w:p>
        </w:tc>
      </w:tr>
    </w:tbl>
    <w:p w:rsidR="007974B0" w:rsidRDefault="007974B0">
      <w:pPr>
        <w:widowControl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widowControl w:val="0"/>
        <w:spacing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5</w:t>
      </w:r>
    </w:p>
    <w:p w:rsidR="007974B0" w:rsidRDefault="00817F8C">
      <w:pPr>
        <w:widowControl w:val="0"/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974B0" w:rsidRDefault="00817F8C" w:rsidP="00112920">
      <w:pPr>
        <w:tabs>
          <w:tab w:val="left" w:pos="0"/>
          <w:tab w:val="left" w:pos="709"/>
        </w:tabs>
        <w:ind w:firstLine="0"/>
        <w:contextualSpacing/>
        <w:jc w:val="center"/>
      </w:pPr>
      <w:bookmarkStart w:id="12" w:name="Par473"/>
      <w:bookmarkStart w:id="13" w:name="Par537"/>
      <w:bookmarkEnd w:id="12"/>
      <w:bookmarkEnd w:id="13"/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974B0" w:rsidRDefault="00817F8C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</w:pPr>
      <w:r>
        <w:rPr>
          <w:rFonts w:ascii="Times New Roman" w:hAnsi="Times New Roman"/>
          <w:sz w:val="28"/>
          <w:szCs w:val="28"/>
        </w:rPr>
        <w:t xml:space="preserve">об оценке регулирующего воздействия </w:t>
      </w:r>
    </w:p>
    <w:p w:rsidR="007974B0" w:rsidRDefault="00817F8C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</w:pPr>
      <w:r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7974B0" w:rsidRDefault="00817F8C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(вид, дата, номер, наименование МНПА)</w:t>
      </w:r>
    </w:p>
    <w:p w:rsidR="007974B0" w:rsidRDefault="007974B0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74B0" w:rsidRDefault="00817F8C">
      <w:pPr>
        <w:pStyle w:val="2"/>
        <w:shd w:val="clear" w:color="auto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«___»___________20____г.                                                                          № ____</w:t>
      </w:r>
    </w:p>
    <w:p w:rsidR="007974B0" w:rsidRDefault="00817F8C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974B0" w:rsidRDefault="00817F8C">
      <w:pPr>
        <w:pStyle w:val="2"/>
        <w:shd w:val="clear" w:color="auto" w:fill="auto"/>
        <w:spacing w:after="0" w:line="240" w:lineRule="auto"/>
        <w:ind w:left="23" w:firstLine="686"/>
        <w:jc w:val="both"/>
      </w:pPr>
      <w:r>
        <w:rPr>
          <w:rFonts w:ascii="Times New Roman" w:hAnsi="Times New Roman"/>
          <w:color w:val="000000"/>
          <w:spacing w:val="0"/>
          <w:sz w:val="28"/>
          <w:szCs w:val="28"/>
        </w:rPr>
        <w:t>Уполномоченный орган на проведение оценки регулирующего воздействия администрации Партизанского муниципального округа, в лице __________________________________________________________________</w:t>
      </w:r>
    </w:p>
    <w:p w:rsidR="007974B0" w:rsidRDefault="00817F8C">
      <w:pPr>
        <w:pStyle w:val="2"/>
        <w:shd w:val="clear" w:color="auto" w:fill="auto"/>
        <w:tabs>
          <w:tab w:val="left" w:pos="7545"/>
          <w:tab w:val="left" w:leader="underscore" w:pos="767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(далее  -  уполномоченный орган), в соответствии с  пунктом ______ </w:t>
      </w:r>
      <w:proofErr w:type="gramStart"/>
      <w:r>
        <w:rPr>
          <w:rFonts w:ascii="Times New Roman" w:hAnsi="Times New Roman"/>
          <w:color w:val="000000"/>
          <w:spacing w:val="0"/>
          <w:sz w:val="28"/>
          <w:szCs w:val="28"/>
        </w:rPr>
        <w:t>Порядка проведения процедуры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Партизанского муниципального округа, экспертизы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>постановлением администрации Партизанского муниципального округа от ______________ 20__ г. _____ (далее - Порядок), рассмотрел проект__________________________________________________,</w:t>
      </w:r>
    </w:p>
    <w:p w:rsidR="007974B0" w:rsidRDefault="00817F8C">
      <w:pPr>
        <w:spacing w:line="240" w:lineRule="auto"/>
        <w:jc w:val="center"/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>(наименование проекта муниципального нормативного правового акта)</w:t>
      </w:r>
    </w:p>
    <w:p w:rsidR="007974B0" w:rsidRDefault="00817F8C">
      <w:pPr>
        <w:spacing w:line="240" w:lineRule="auto"/>
        <w:ind w:firstLine="0"/>
      </w:pPr>
      <w:proofErr w:type="gramStart"/>
      <w:r>
        <w:rPr>
          <w:rFonts w:ascii="Times New Roman" w:hAnsi="Times New Roman"/>
          <w:sz w:val="28"/>
          <w:szCs w:val="28"/>
        </w:rPr>
        <w:t>подготовленный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и направленный для подготовки настоящего заключения________________________________________________________,</w:t>
      </w:r>
    </w:p>
    <w:p w:rsidR="007974B0" w:rsidRDefault="00817F8C">
      <w:pPr>
        <w:spacing w:line="240" w:lineRule="auto"/>
        <w:jc w:val="center"/>
      </w:pPr>
      <w:r>
        <w:rPr>
          <w:rFonts w:ascii="Times New Roman" w:hAnsi="Times New Roman"/>
          <w:i/>
          <w:sz w:val="24"/>
          <w:szCs w:val="24"/>
        </w:rPr>
        <w:t>(наименование разработчика)</w:t>
      </w:r>
    </w:p>
    <w:p w:rsidR="007974B0" w:rsidRDefault="00817F8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сообщает следующее:</w:t>
      </w:r>
    </w:p>
    <w:p w:rsidR="007974B0" w:rsidRDefault="00817F8C">
      <w:pPr>
        <w:pStyle w:val="2"/>
        <w:shd w:val="clear" w:color="auto" w:fill="auto"/>
        <w:spacing w:after="0" w:line="240" w:lineRule="auto"/>
        <w:ind w:left="23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Проект муниципального нормативного правового акта направлен разработчиком для подготовки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>настоящего заключения 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ind w:left="23" w:firstLine="65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pacing w:val="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>(впервые / повторно)</w:t>
      </w:r>
    </w:p>
    <w:p w:rsidR="007974B0" w:rsidRDefault="00817F8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74B0" w:rsidRDefault="00817F8C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(информация о предшествующей подготовке заключения об оценке регулирующего</w:t>
      </w:r>
      <w:proofErr w:type="gramEnd"/>
    </w:p>
    <w:p w:rsidR="007974B0" w:rsidRDefault="00817F8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воздействия проекта муниципального акта)</w:t>
      </w:r>
    </w:p>
    <w:p w:rsidR="00112920" w:rsidRDefault="00112920">
      <w:pPr>
        <w:pStyle w:val="2"/>
        <w:shd w:val="clear" w:color="auto" w:fill="auto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12920" w:rsidRDefault="00112920" w:rsidP="00112920">
      <w:pPr>
        <w:pStyle w:val="2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112920" w:rsidRPr="00112920" w:rsidRDefault="00112920" w:rsidP="00112920">
      <w:pPr>
        <w:pStyle w:val="2"/>
        <w:shd w:val="clear" w:color="auto" w:fill="auto"/>
        <w:spacing w:after="0" w:line="240" w:lineRule="auto"/>
        <w:ind w:firstLine="737"/>
        <w:jc w:val="center"/>
        <w:rPr>
          <w:rFonts w:ascii="Times New Roman" w:hAnsi="Times New Roman"/>
          <w:sz w:val="24"/>
          <w:szCs w:val="24"/>
        </w:rPr>
      </w:pPr>
    </w:p>
    <w:p w:rsidR="007974B0" w:rsidRDefault="00817F8C">
      <w:pPr>
        <w:pStyle w:val="2"/>
        <w:shd w:val="clear" w:color="auto" w:fill="auto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Информация об оценке регулирующего воздействия проекта муниципального правового акта  размещена уполномоченным органом на официальном сайте администрации Партизанского муниципального округа:</w:t>
      </w:r>
    </w:p>
    <w:p w:rsidR="007974B0" w:rsidRDefault="00817F8C">
      <w:pPr>
        <w:pStyle w:val="2"/>
        <w:shd w:val="clear" w:color="auto" w:fill="auto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ind w:left="20" w:right="318" w:hanging="20"/>
        <w:jc w:val="center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(полный электронный адрес размещения проекта муниципального нормативного правового акта)</w:t>
      </w:r>
    </w:p>
    <w:p w:rsidR="007974B0" w:rsidRDefault="007974B0">
      <w:pPr>
        <w:pStyle w:val="2"/>
        <w:shd w:val="clear" w:color="auto" w:fill="auto"/>
        <w:spacing w:after="0" w:line="240" w:lineRule="auto"/>
        <w:ind w:left="20" w:right="318"/>
        <w:jc w:val="center"/>
        <w:rPr>
          <w:rFonts w:ascii="Times New Roman" w:hAnsi="Times New Roman"/>
          <w:color w:val="000000"/>
          <w:spacing w:val="0"/>
          <w:sz w:val="12"/>
          <w:szCs w:val="12"/>
        </w:rPr>
      </w:pPr>
    </w:p>
    <w:p w:rsidR="007974B0" w:rsidRDefault="00817F8C">
      <w:pPr>
        <w:pStyle w:val="2"/>
        <w:shd w:val="clear" w:color="auto" w:fill="auto"/>
        <w:tabs>
          <w:tab w:val="left" w:pos="9922"/>
        </w:tabs>
        <w:spacing w:after="0" w:line="240" w:lineRule="auto"/>
        <w:ind w:left="20" w:right="-1" w:firstLine="640"/>
        <w:jc w:val="both"/>
      </w:pPr>
      <w:r>
        <w:rPr>
          <w:rFonts w:ascii="Times New Roman" w:hAnsi="Times New Roman"/>
          <w:color w:val="000000"/>
          <w:spacing w:val="0"/>
          <w:sz w:val="28"/>
          <w:szCs w:val="28"/>
        </w:rPr>
        <w:t>В ходе подготовки настоящего заключения уполномоченным органом были проведены публичные консультации в срок:</w:t>
      </w:r>
    </w:p>
    <w:p w:rsidR="007974B0" w:rsidRDefault="00817F8C">
      <w:pPr>
        <w:pStyle w:val="2"/>
        <w:shd w:val="clear" w:color="auto" w:fill="auto"/>
        <w:tabs>
          <w:tab w:val="left" w:leader="underscore" w:pos="1388"/>
          <w:tab w:val="left" w:leader="underscore" w:pos="3025"/>
          <w:tab w:val="left" w:leader="underscore" w:pos="6092"/>
          <w:tab w:val="left" w:leader="underscore" w:pos="6894"/>
        </w:tabs>
        <w:spacing w:after="0" w:line="240" w:lineRule="auto"/>
        <w:ind w:left="23"/>
        <w:jc w:val="both"/>
      </w:pPr>
      <w:r>
        <w:rPr>
          <w:rFonts w:ascii="Times New Roman" w:hAnsi="Times New Roman"/>
          <w:color w:val="000000"/>
          <w:spacing w:val="0"/>
          <w:sz w:val="28"/>
          <w:szCs w:val="28"/>
        </w:rPr>
        <w:t>с_________________________________   по ____________________________</w:t>
      </w:r>
    </w:p>
    <w:p w:rsidR="007974B0" w:rsidRDefault="00817F8C">
      <w:pPr>
        <w:tabs>
          <w:tab w:val="left" w:pos="1125"/>
        </w:tabs>
        <w:spacing w:line="240" w:lineRule="auto"/>
        <w:ind w:firstLine="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(начало)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 (окончание)</w:t>
      </w:r>
    </w:p>
    <w:p w:rsidR="007974B0" w:rsidRDefault="00817F8C">
      <w:pPr>
        <w:tabs>
          <w:tab w:val="left" w:pos="1125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ind w:left="20" w:right="320"/>
        <w:jc w:val="center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>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</w:r>
    </w:p>
    <w:p w:rsidR="007974B0" w:rsidRDefault="007974B0">
      <w:pPr>
        <w:pStyle w:val="2"/>
        <w:shd w:val="clear" w:color="auto" w:fill="auto"/>
        <w:spacing w:after="0" w:line="240" w:lineRule="auto"/>
        <w:ind w:left="20" w:right="320"/>
        <w:jc w:val="center"/>
        <w:rPr>
          <w:rFonts w:ascii="Times New Roman" w:hAnsi="Times New Roman"/>
          <w:i/>
          <w:sz w:val="20"/>
          <w:szCs w:val="20"/>
        </w:rPr>
      </w:pPr>
    </w:p>
    <w:p w:rsidR="007974B0" w:rsidRDefault="00817F8C">
      <w:pPr>
        <w:pStyle w:val="2"/>
        <w:shd w:val="clear" w:color="auto" w:fill="auto"/>
        <w:spacing w:after="0" w:line="240" w:lineRule="auto"/>
        <w:ind w:right="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0"/>
          <w:sz w:val="28"/>
          <w:szCs w:val="28"/>
        </w:rPr>
        <w:t>На основании проведенной оценки регулирующего воздействия проекта муниципального нормативного правового акта с учетом информации, представленной разработчиком, уполномоченным органом сделаны следующие выводы:</w:t>
      </w:r>
    </w:p>
    <w:p w:rsidR="007974B0" w:rsidRDefault="00817F8C">
      <w:pPr>
        <w:pStyle w:val="1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CordiaUPC195pt"/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ind w:right="340"/>
        <w:jc w:val="center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 xml:space="preserve">(вывод о соответствии </w:t>
      </w:r>
      <w:proofErr w:type="gramStart"/>
      <w:r>
        <w:rPr>
          <w:rFonts w:ascii="Times New Roman" w:hAnsi="Times New Roman"/>
          <w:i/>
          <w:color w:val="000000"/>
          <w:spacing w:val="0"/>
          <w:sz w:val="24"/>
          <w:szCs w:val="24"/>
        </w:rPr>
        <w:t>проведения процедуры оценки регулирующего воздействия проекта</w:t>
      </w:r>
      <w:proofErr w:type="gramEnd"/>
      <w:r>
        <w:rPr>
          <w:rFonts w:ascii="Times New Roman" w:hAnsi="Times New Roman"/>
          <w:i/>
          <w:color w:val="000000"/>
          <w:spacing w:val="0"/>
          <w:sz w:val="24"/>
          <w:szCs w:val="24"/>
        </w:rPr>
        <w:t xml:space="preserve"> муниципального нормативного правового акта требованиям Порядка)</w:t>
      </w:r>
    </w:p>
    <w:p w:rsidR="007974B0" w:rsidRDefault="00817F8C">
      <w:pPr>
        <w:pStyle w:val="2"/>
        <w:shd w:val="clear" w:color="auto" w:fill="auto"/>
        <w:spacing w:after="0" w:line="240" w:lineRule="auto"/>
        <w:ind w:left="20" w:right="3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ind w:left="20" w:right="320" w:hanging="20"/>
        <w:jc w:val="center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7974B0" w:rsidRDefault="00817F8C">
      <w:pPr>
        <w:pStyle w:val="2"/>
        <w:shd w:val="clear" w:color="auto" w:fill="auto"/>
        <w:spacing w:after="0" w:line="240" w:lineRule="auto"/>
        <w:ind w:right="320"/>
        <w:rPr>
          <w:rFonts w:ascii="Times New Roman" w:hAnsi="Times New Roman"/>
          <w:b/>
          <w:i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b/>
          <w:i/>
          <w:color w:val="000000"/>
          <w:spacing w:val="0"/>
          <w:sz w:val="28"/>
          <w:szCs w:val="28"/>
        </w:rPr>
        <w:t xml:space="preserve"> </w:t>
      </w:r>
    </w:p>
    <w:p w:rsidR="007974B0" w:rsidRDefault="00817F8C">
      <w:pPr>
        <w:pStyle w:val="2"/>
        <w:shd w:val="clear" w:color="auto" w:fill="auto"/>
        <w:spacing w:after="0" w:line="240" w:lineRule="auto"/>
        <w:ind w:right="320"/>
        <w:jc w:val="center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>(вывод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муниципального образования)</w:t>
      </w:r>
    </w:p>
    <w:p w:rsidR="007974B0" w:rsidRDefault="00817F8C">
      <w:pPr>
        <w:pStyle w:val="af5"/>
        <w:spacing w:after="0" w:line="240" w:lineRule="auto"/>
        <w:ind w:left="0"/>
        <w:jc w:val="both"/>
        <w:rPr>
          <w:b/>
          <w:i/>
          <w:szCs w:val="28"/>
        </w:rPr>
      </w:pPr>
      <w:r>
        <w:rPr>
          <w:szCs w:val="28"/>
        </w:rPr>
        <w:t>4._________________________________________________________________</w:t>
      </w:r>
      <w:r>
        <w:rPr>
          <w:b/>
          <w:i/>
          <w:szCs w:val="28"/>
        </w:rPr>
        <w:t xml:space="preserve"> </w:t>
      </w:r>
    </w:p>
    <w:p w:rsidR="007974B0" w:rsidRDefault="00817F8C">
      <w:pPr>
        <w:pStyle w:val="af5"/>
        <w:spacing w:after="0" w:line="240" w:lineRule="auto"/>
        <w:ind w:left="0" w:right="-2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обоснование выводов и иные замечания и предложения)</w:t>
      </w:r>
    </w:p>
    <w:p w:rsidR="007974B0" w:rsidRDefault="007974B0">
      <w:pPr>
        <w:pStyle w:val="2"/>
        <w:shd w:val="clear" w:color="auto" w:fill="auto"/>
        <w:spacing w:after="0" w:line="240" w:lineRule="auto"/>
        <w:ind w:left="400"/>
        <w:rPr>
          <w:rFonts w:ascii="Times New Roman" w:hAnsi="Times New Roman"/>
          <w:color w:val="000000"/>
          <w:spacing w:val="0"/>
          <w:sz w:val="28"/>
          <w:szCs w:val="28"/>
        </w:rPr>
      </w:pPr>
    </w:p>
    <w:p w:rsidR="007974B0" w:rsidRDefault="007974B0">
      <w:pPr>
        <w:pStyle w:val="2"/>
        <w:shd w:val="clear" w:color="auto" w:fill="auto"/>
        <w:spacing w:after="0" w:line="240" w:lineRule="auto"/>
        <w:ind w:left="400"/>
        <w:rPr>
          <w:rFonts w:ascii="Times New Roman" w:hAnsi="Times New Roman"/>
          <w:color w:val="000000"/>
          <w:spacing w:val="0"/>
          <w:sz w:val="28"/>
          <w:szCs w:val="28"/>
        </w:rPr>
      </w:pPr>
    </w:p>
    <w:p w:rsidR="007974B0" w:rsidRDefault="00817F8C">
      <w:pPr>
        <w:pStyle w:val="2"/>
        <w:shd w:val="clear" w:color="auto" w:fill="auto"/>
        <w:spacing w:after="0" w:line="240" w:lineRule="auto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Указания на приложения (при наличии)</w:t>
      </w:r>
    </w:p>
    <w:p w:rsidR="007974B0" w:rsidRDefault="007974B0">
      <w:pPr>
        <w:pStyle w:val="2"/>
        <w:shd w:val="clear" w:color="auto" w:fill="auto"/>
        <w:spacing w:after="0" w:line="240" w:lineRule="auto"/>
        <w:ind w:left="400"/>
        <w:rPr>
          <w:rFonts w:ascii="Times New Roman" w:hAnsi="Times New Roman"/>
          <w:color w:val="000000"/>
          <w:spacing w:val="0"/>
          <w:sz w:val="28"/>
          <w:szCs w:val="28"/>
        </w:rPr>
      </w:pPr>
    </w:p>
    <w:p w:rsidR="007974B0" w:rsidRDefault="007974B0">
      <w:pPr>
        <w:pStyle w:val="2"/>
        <w:shd w:val="clear" w:color="auto" w:fill="auto"/>
        <w:spacing w:after="0" w:line="240" w:lineRule="auto"/>
        <w:ind w:left="400"/>
        <w:rPr>
          <w:rFonts w:ascii="Times New Roman" w:hAnsi="Times New Roman"/>
          <w:sz w:val="28"/>
          <w:szCs w:val="28"/>
        </w:rPr>
      </w:pPr>
    </w:p>
    <w:p w:rsidR="007974B0" w:rsidRDefault="007974B0">
      <w:pPr>
        <w:pStyle w:val="2"/>
        <w:shd w:val="clear" w:color="auto" w:fill="auto"/>
        <w:spacing w:after="0" w:line="240" w:lineRule="auto"/>
        <w:ind w:left="400"/>
        <w:rPr>
          <w:rFonts w:ascii="Times New Roman" w:hAnsi="Times New Roman"/>
          <w:sz w:val="28"/>
          <w:szCs w:val="28"/>
        </w:rPr>
      </w:pP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__________                            _____________</w:t>
      </w: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                                                      подпись                                           И.О. Фамилия</w:t>
      </w: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7974B0">
      <w:pPr>
        <w:tabs>
          <w:tab w:val="left" w:pos="0"/>
          <w:tab w:val="left" w:pos="709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tabs>
          <w:tab w:val="left" w:pos="0"/>
          <w:tab w:val="left" w:pos="709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tabs>
          <w:tab w:val="left" w:pos="0"/>
          <w:tab w:val="left" w:pos="709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tabs>
          <w:tab w:val="left" w:pos="0"/>
          <w:tab w:val="left" w:pos="709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tabs>
          <w:tab w:val="left" w:pos="0"/>
          <w:tab w:val="left" w:pos="709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71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2344"/>
        <w:gridCol w:w="7371"/>
      </w:tblGrid>
      <w:tr w:rsidR="007974B0" w:rsidTr="00112920">
        <w:tc>
          <w:tcPr>
            <w:tcW w:w="2344" w:type="dxa"/>
          </w:tcPr>
          <w:p w:rsidR="007974B0" w:rsidRDefault="007974B0">
            <w:pPr>
              <w:tabs>
                <w:tab w:val="left" w:pos="0"/>
                <w:tab w:val="left" w:pos="709"/>
              </w:tabs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12920" w:rsidRPr="00A62348" w:rsidRDefault="00112920" w:rsidP="00112920">
            <w:pPr>
              <w:widowControl w:val="0"/>
              <w:ind w:firstLine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 6</w:t>
            </w:r>
          </w:p>
          <w:p w:rsidR="00112920" w:rsidRPr="00A62348" w:rsidRDefault="00112920" w:rsidP="00112920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 порядку </w:t>
            </w:r>
            <w:proofErr w:type="gramStart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Партизанского муниципального округа, экспертизы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      </w:r>
          </w:p>
          <w:p w:rsidR="007974B0" w:rsidRDefault="00112920" w:rsidP="0011292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.12.2024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1480</w:t>
            </w:r>
          </w:p>
        </w:tc>
      </w:tr>
    </w:tbl>
    <w:p w:rsidR="007974B0" w:rsidRDefault="007974B0">
      <w:pPr>
        <w:tabs>
          <w:tab w:val="left" w:pos="0"/>
          <w:tab w:val="left" w:pos="709"/>
        </w:tabs>
        <w:contextualSpacing/>
        <w:jc w:val="center"/>
        <w:rPr>
          <w:b/>
        </w:rPr>
      </w:pPr>
    </w:p>
    <w:p w:rsidR="007974B0" w:rsidRDefault="00817F8C">
      <w:pPr>
        <w:widowControl w:val="0"/>
        <w:spacing w:line="276" w:lineRule="auto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6</w:t>
      </w:r>
    </w:p>
    <w:p w:rsidR="007974B0" w:rsidRDefault="007974B0">
      <w:pPr>
        <w:widowControl w:val="0"/>
        <w:spacing w:line="276" w:lineRule="auto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74B0" w:rsidRDefault="00817F8C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4" w:name="Par539"/>
      <w:bookmarkEnd w:id="14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7974B0" w:rsidRDefault="00817F8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вопросов, необходимых для отражения в пояснительной записке, представляемой структурным подразделением администрации муниципального нормативного правового акта при проведении</w:t>
      </w:r>
    </w:p>
    <w:p w:rsidR="007974B0" w:rsidRDefault="00817F8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экспертизы муниципальных нормативных правовых актов</w:t>
      </w:r>
    </w:p>
    <w:p w:rsidR="007974B0" w:rsidRDefault="00817F8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Партизанского муниципального округа</w:t>
      </w:r>
    </w:p>
    <w:p w:rsidR="007974B0" w:rsidRDefault="007974B0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pStyle w:val="2"/>
        <w:shd w:val="clear" w:color="auto" w:fill="auto"/>
        <w:spacing w:after="0" w:line="360" w:lineRule="auto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«___» _____________20______г.                                                                               № ______</w:t>
      </w:r>
    </w:p>
    <w:p w:rsidR="007974B0" w:rsidRDefault="007974B0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муниципального нормативного правового акта Партизанского муниципального округа (далее - МНПА).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Структурное подразделение администрации Партизанского муниципального округа, осуществляющее экспертизу МНПА.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Инициатор проведения экспертизы МНПА.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о проведении оценки регулирующего воздействия                        в отношении проекта исследуемого МНПА.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Основные группы субъектов предпринимательской, инвестиционной деятельности, органов местного самоуправления, подверженные влиянию МНПА.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Описание проблемы, на решение которой </w:t>
      </w:r>
      <w:proofErr w:type="gramStart"/>
      <w:r>
        <w:rPr>
          <w:rFonts w:ascii="Times New Roman" w:hAnsi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МНПА,                           и связанных с ней негативных эффектов.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Сведения об обязанностях, запретах и ограничениях, накладываемых на субъекты предпринимательской, инвестиционной деятельности, предусмотренные МНПА.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Сведения о расходах (выгодах) субъектов предпринимательской, инвестиционной деятельности, связанных с регулированием, предусмотренным положениями МНПА.</w:t>
      </w:r>
    </w:p>
    <w:p w:rsidR="007F254D" w:rsidRDefault="007F254D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7F254D" w:rsidRPr="007F254D" w:rsidRDefault="007F254D" w:rsidP="007F254D">
      <w:pPr>
        <w:widowControl w:val="0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Оценка изменений расходов/доходов бюджета Партизанского муниципального округа от реализации предусмотренных МНПА полномочий  и функций органов местного самоуправления Партизанского муниципального округа.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Сведения о результатах публичных обсуждений МНПА с субъектами предпринимательской и инвестиционной деятельности, включая предложения о принятии иных мер для достижения целей регулирования.</w:t>
      </w:r>
    </w:p>
    <w:p w:rsidR="007974B0" w:rsidRDefault="00817F8C">
      <w:pPr>
        <w:widowControl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Иные сведения, позволяющие оценить обоснованность введенных обязанностей, запретов и ограничений для субъектов предпринимательской  и инвестиционной деятельности, обоснованность расходов субъектов предпринимательской и инвестиционной деятельности и бюджета Партизанского муниципального округа, возникновению которых способствовали положения МНПА.</w:t>
      </w: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bookmarkStart w:id="15" w:name="Par560"/>
      <w:bookmarkEnd w:id="15"/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__________________</w:t>
      </w: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F254D" w:rsidRDefault="007F254D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71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2344"/>
        <w:gridCol w:w="7371"/>
      </w:tblGrid>
      <w:tr w:rsidR="007974B0" w:rsidTr="007F254D">
        <w:tc>
          <w:tcPr>
            <w:tcW w:w="2344" w:type="dxa"/>
          </w:tcPr>
          <w:p w:rsidR="007974B0" w:rsidRDefault="007974B0">
            <w:pPr>
              <w:widowControl w:val="0"/>
              <w:spacing w:line="276" w:lineRule="auto"/>
              <w:ind w:firstLine="0"/>
              <w:jc w:val="right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7F254D" w:rsidRPr="00A62348" w:rsidRDefault="007F254D" w:rsidP="007F254D">
            <w:pPr>
              <w:widowControl w:val="0"/>
              <w:ind w:firstLine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 7</w:t>
            </w:r>
          </w:p>
          <w:p w:rsidR="007F254D" w:rsidRPr="00A62348" w:rsidRDefault="007F254D" w:rsidP="007F254D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 порядку </w:t>
            </w:r>
            <w:proofErr w:type="gramStart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Партизанского муниципального округа, экспертизы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      </w:r>
          </w:p>
          <w:p w:rsidR="007974B0" w:rsidRDefault="007F254D" w:rsidP="007F254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  <w:r w:rsidRPr="00A623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.12.2024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1480</w:t>
            </w:r>
          </w:p>
        </w:tc>
      </w:tr>
    </w:tbl>
    <w:p w:rsidR="007974B0" w:rsidRDefault="007974B0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974B0" w:rsidRDefault="00817F8C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7</w:t>
      </w:r>
    </w:p>
    <w:p w:rsidR="007974B0" w:rsidRPr="007076F8" w:rsidRDefault="007974B0">
      <w:pPr>
        <w:widowControl w:val="0"/>
        <w:spacing w:line="276" w:lineRule="auto"/>
        <w:ind w:firstLine="0"/>
        <w:outlineLvl w:val="1"/>
        <w:rPr>
          <w:rFonts w:ascii="Times New Roman" w:hAnsi="Times New Roman"/>
          <w:b/>
          <w:sz w:val="16"/>
          <w:szCs w:val="16"/>
        </w:rPr>
      </w:pPr>
    </w:p>
    <w:p w:rsidR="007974B0" w:rsidRDefault="00817F8C">
      <w:pPr>
        <w:tabs>
          <w:tab w:val="left" w:pos="0"/>
          <w:tab w:val="left" w:pos="709"/>
        </w:tabs>
        <w:ind w:firstLine="0"/>
        <w:contextualSpacing/>
        <w:jc w:val="center"/>
      </w:pPr>
      <w:bookmarkStart w:id="16" w:name="Par562"/>
      <w:bookmarkEnd w:id="16"/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7974B0" w:rsidRDefault="00817F8C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</w:pPr>
      <w:r>
        <w:rPr>
          <w:rFonts w:ascii="Times New Roman" w:hAnsi="Times New Roman"/>
          <w:sz w:val="28"/>
          <w:szCs w:val="28"/>
        </w:rPr>
        <w:t xml:space="preserve">о проведении публичных консультаций </w:t>
      </w:r>
    </w:p>
    <w:p w:rsidR="007974B0" w:rsidRDefault="00817F8C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</w:pPr>
      <w:r>
        <w:rPr>
          <w:rFonts w:ascii="Times New Roman" w:hAnsi="Times New Roman"/>
          <w:sz w:val="28"/>
          <w:szCs w:val="28"/>
        </w:rPr>
        <w:t>по муниципальному нормативному правовому акту</w:t>
      </w:r>
    </w:p>
    <w:p w:rsidR="007974B0" w:rsidRDefault="00817F8C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7974B0" w:rsidRDefault="00817F8C">
      <w:pPr>
        <w:pStyle w:val="ConsPlusNormal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(вид, дата, номер, наименование МНПА)</w:t>
      </w:r>
    </w:p>
    <w:p w:rsidR="007974B0" w:rsidRDefault="007974B0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00"/>
        </w:rPr>
      </w:pPr>
    </w:p>
    <w:p w:rsidR="007974B0" w:rsidRDefault="00817F8C">
      <w:pPr>
        <w:pStyle w:val="2"/>
        <w:shd w:val="clear" w:color="auto" w:fill="auto"/>
        <w:spacing w:after="0" w:line="30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«___» _____________20______г.                                                                               № ______</w:t>
      </w:r>
    </w:p>
    <w:p w:rsidR="007974B0" w:rsidRDefault="007974B0">
      <w:pPr>
        <w:pStyle w:val="2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4B0" w:rsidRDefault="007974B0">
      <w:pPr>
        <w:pStyle w:val="2"/>
        <w:shd w:val="clear" w:color="auto" w:fill="auto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974B0" w:rsidRDefault="00817F8C">
      <w:pPr>
        <w:pStyle w:val="2"/>
        <w:shd w:val="clear" w:color="auto" w:fill="auto"/>
        <w:spacing w:after="0" w:line="302" w:lineRule="exact"/>
        <w:ind w:left="20" w:right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Настоящим_______________________________________________________,</w:t>
      </w:r>
    </w:p>
    <w:p w:rsidR="007974B0" w:rsidRDefault="00817F8C">
      <w:pPr>
        <w:spacing w:line="238" w:lineRule="exact"/>
        <w:jc w:val="center"/>
      </w:pPr>
      <w:r>
        <w:rPr>
          <w:rFonts w:ascii="Times New Roman" w:hAnsi="Times New Roman"/>
          <w:i/>
          <w:sz w:val="24"/>
          <w:szCs w:val="24"/>
        </w:rPr>
        <w:t>(наименование уполномоченного органа)</w:t>
      </w:r>
    </w:p>
    <w:p w:rsidR="007974B0" w:rsidRDefault="00817F8C">
      <w:pPr>
        <w:pStyle w:val="2"/>
        <w:shd w:val="clear" w:color="auto" w:fill="auto"/>
        <w:spacing w:after="0" w:line="30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уведомляет о проведении публичных консультаций в целях экспертизы муниципального нормативного правового акта (далее - МНПА): </w:t>
      </w:r>
    </w:p>
    <w:p w:rsidR="007974B0" w:rsidRDefault="00817F8C">
      <w:pPr>
        <w:pStyle w:val="2"/>
        <w:shd w:val="clear" w:color="auto" w:fill="auto"/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974B0" w:rsidRDefault="00817F8C">
      <w:pPr>
        <w:spacing w:line="238" w:lineRule="exact"/>
        <w:jc w:val="center"/>
      </w:pPr>
      <w:r>
        <w:rPr>
          <w:rFonts w:ascii="Times New Roman" w:hAnsi="Times New Roman"/>
          <w:i/>
          <w:sz w:val="24"/>
          <w:szCs w:val="24"/>
        </w:rPr>
        <w:t>(наименование МНПА)</w:t>
      </w:r>
    </w:p>
    <w:p w:rsidR="007974B0" w:rsidRDefault="00817F8C">
      <w:pPr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МНПА: ________________________________________________</w:t>
      </w:r>
    </w:p>
    <w:p w:rsidR="007974B0" w:rsidRDefault="00817F8C">
      <w:pPr>
        <w:spacing w:after="305" w:line="240" w:lineRule="exact"/>
        <w:ind w:left="227" w:hanging="57"/>
        <w:jc w:val="center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(наименование разработчика)</w:t>
      </w:r>
    </w:p>
    <w:p w:rsidR="007974B0" w:rsidRDefault="00817F8C">
      <w:pPr>
        <w:pStyle w:val="2"/>
        <w:shd w:val="clear" w:color="auto" w:fill="auto"/>
        <w:tabs>
          <w:tab w:val="left" w:pos="961"/>
        </w:tabs>
        <w:spacing w:after="0" w:line="240" w:lineRule="auto"/>
        <w:ind w:left="20"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Описание проблемы, на решение которой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направлен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МНПА:</w:t>
      </w:r>
    </w:p>
    <w:p w:rsidR="007974B0" w:rsidRDefault="00817F8C">
      <w:pPr>
        <w:pStyle w:val="2"/>
        <w:shd w:val="clear" w:color="auto" w:fill="auto"/>
        <w:tabs>
          <w:tab w:val="left" w:pos="121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Цель принятия МНПА:  </w:t>
      </w:r>
    </w:p>
    <w:p w:rsidR="007974B0" w:rsidRDefault="00817F8C">
      <w:pPr>
        <w:pStyle w:val="2"/>
        <w:shd w:val="clear" w:color="auto" w:fill="auto"/>
        <w:tabs>
          <w:tab w:val="left" w:pos="1213"/>
        </w:tabs>
        <w:spacing w:after="0" w:line="240" w:lineRule="auto"/>
        <w:ind w:left="23" w:right="-1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Способ направления мнений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исследуемому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МНПА:</w:t>
      </w:r>
    </w:p>
    <w:p w:rsidR="007974B0" w:rsidRDefault="00817F8C">
      <w:pPr>
        <w:pStyle w:val="2"/>
        <w:shd w:val="clear" w:color="auto" w:fill="auto"/>
        <w:tabs>
          <w:tab w:val="left" w:pos="1213"/>
        </w:tabs>
        <w:spacing w:after="0" w:line="240" w:lineRule="auto"/>
        <w:ind w:left="23" w:right="-1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__________________________________________________________________</w:t>
      </w:r>
    </w:p>
    <w:p w:rsidR="007974B0" w:rsidRDefault="00817F8C">
      <w:pPr>
        <w:pStyle w:val="2"/>
        <w:shd w:val="clear" w:color="auto" w:fill="auto"/>
        <w:tabs>
          <w:tab w:val="left" w:pos="1213"/>
        </w:tabs>
        <w:spacing w:after="0" w:line="240" w:lineRule="auto"/>
        <w:ind w:left="23" w:right="-1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по адресу: __________________________________</w:t>
      </w:r>
    </w:p>
    <w:p w:rsidR="007974B0" w:rsidRDefault="00817F8C">
      <w:pPr>
        <w:pStyle w:val="2"/>
        <w:shd w:val="clear" w:color="auto" w:fill="auto"/>
        <w:tabs>
          <w:tab w:val="left" w:pos="0"/>
        </w:tabs>
        <w:spacing w:after="0" w:line="240" w:lineRule="auto"/>
        <w:ind w:left="23" w:right="-1" w:hanging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 ____________________________________________</w:t>
      </w:r>
    </w:p>
    <w:p w:rsidR="007974B0" w:rsidRDefault="00817F8C">
      <w:pPr>
        <w:pStyle w:val="2"/>
        <w:shd w:val="clear" w:color="auto" w:fill="auto"/>
        <w:tabs>
          <w:tab w:val="left" w:pos="1213"/>
        </w:tabs>
        <w:spacing w:after="0" w:line="240" w:lineRule="auto"/>
        <w:ind w:left="23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Телефон/факс: ______________________________________________________</w:t>
      </w:r>
    </w:p>
    <w:p w:rsidR="007974B0" w:rsidRDefault="00817F8C">
      <w:pPr>
        <w:tabs>
          <w:tab w:val="left" w:pos="1065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приема предложения: _________________________________________</w:t>
      </w:r>
    </w:p>
    <w:p w:rsidR="007974B0" w:rsidRDefault="00817F8C">
      <w:pPr>
        <w:tabs>
          <w:tab w:val="left" w:pos="1065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 ____________________________________</w:t>
      </w:r>
      <w:r>
        <w:t xml:space="preserve"> </w:t>
      </w:r>
    </w:p>
    <w:p w:rsidR="007974B0" w:rsidRDefault="007974B0">
      <w:pPr>
        <w:tabs>
          <w:tab w:val="left" w:pos="1065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7974B0">
      <w:pPr>
        <w:tabs>
          <w:tab w:val="left" w:pos="1065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74B0" w:rsidRDefault="00817F8C">
      <w:pPr>
        <w:tabs>
          <w:tab w:val="left" w:pos="1065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                            __________                              _____________</w:t>
      </w:r>
    </w:p>
    <w:p w:rsidR="007974B0" w:rsidRDefault="00817F8C">
      <w:pPr>
        <w:pStyle w:val="ConsPlusNonformat"/>
        <w:spacing w:line="238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</w:rPr>
        <w:t>Должность                                                         Подпись                                           И.О. Фамилия</w:t>
      </w:r>
    </w:p>
    <w:p w:rsidR="007974B0" w:rsidRDefault="007974B0">
      <w:pPr>
        <w:widowControl w:val="0"/>
        <w:tabs>
          <w:tab w:val="left" w:pos="3928"/>
        </w:tabs>
        <w:spacing w:line="276" w:lineRule="auto"/>
        <w:ind w:firstLine="540"/>
        <w:jc w:val="center"/>
        <w:rPr>
          <w:sz w:val="12"/>
          <w:szCs w:val="12"/>
        </w:rPr>
      </w:pPr>
    </w:p>
    <w:p w:rsidR="007974B0" w:rsidRDefault="007974B0">
      <w:pPr>
        <w:widowControl w:val="0"/>
        <w:tabs>
          <w:tab w:val="left" w:pos="3928"/>
        </w:tabs>
        <w:spacing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877C0" w:rsidRPr="00A62348" w:rsidRDefault="005877C0" w:rsidP="005877C0">
      <w:pPr>
        <w:widowControl w:val="0"/>
        <w:ind w:left="1928" w:firstLine="0"/>
        <w:jc w:val="center"/>
        <w:outlineLvl w:val="1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5877C0" w:rsidRPr="00A62348" w:rsidRDefault="005877C0" w:rsidP="005877C0">
      <w:pPr>
        <w:widowControl w:val="0"/>
        <w:spacing w:line="240" w:lineRule="auto"/>
        <w:ind w:left="1928" w:firstLine="0"/>
        <w:jc w:val="center"/>
        <w:rPr>
          <w:sz w:val="28"/>
          <w:szCs w:val="28"/>
        </w:rPr>
      </w:pPr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к порядку </w:t>
      </w:r>
      <w:proofErr w:type="gramStart"/>
      <w:r w:rsidRPr="00A62348">
        <w:rPr>
          <w:rFonts w:ascii="Times New Roman" w:eastAsia="Times New Roman" w:hAnsi="Times New Roman"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 Партизанского муниципального округа, экспертизы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</w:t>
      </w:r>
      <w:r w:rsidRPr="00A62348">
        <w:rPr>
          <w:rFonts w:ascii="Times New Roman" w:eastAsia="Times New Roman" w:hAnsi="Times New Roman"/>
          <w:bCs/>
          <w:sz w:val="28"/>
          <w:szCs w:val="28"/>
        </w:rPr>
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</w:r>
    </w:p>
    <w:p w:rsidR="007974B0" w:rsidRDefault="005877C0" w:rsidP="005877C0">
      <w:pPr>
        <w:widowControl w:val="0"/>
        <w:spacing w:line="276" w:lineRule="auto"/>
        <w:ind w:left="1928" w:firstLine="0"/>
        <w:jc w:val="center"/>
        <w:rPr>
          <w:rFonts w:ascii="Times New Roman" w:hAnsi="Times New Roman"/>
          <w:sz w:val="28"/>
          <w:szCs w:val="28"/>
        </w:rPr>
      </w:pPr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</w:rPr>
        <w:t>28</w:t>
      </w:r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.12.2024 № </w:t>
      </w:r>
      <w:r>
        <w:rPr>
          <w:rFonts w:ascii="Times New Roman" w:eastAsia="Times New Roman" w:hAnsi="Times New Roman"/>
          <w:bCs/>
          <w:sz w:val="28"/>
          <w:szCs w:val="28"/>
        </w:rPr>
        <w:t>1480</w:t>
      </w:r>
    </w:p>
    <w:p w:rsidR="005877C0" w:rsidRDefault="005877C0">
      <w:pPr>
        <w:widowControl w:val="0"/>
        <w:spacing w:line="276" w:lineRule="auto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  <w:bookmarkStart w:id="17" w:name="Par601"/>
      <w:bookmarkEnd w:id="17"/>
    </w:p>
    <w:p w:rsidR="007974B0" w:rsidRDefault="00817F8C">
      <w:pPr>
        <w:widowControl w:val="0"/>
        <w:spacing w:line="276" w:lineRule="auto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8</w:t>
      </w:r>
    </w:p>
    <w:p w:rsidR="007974B0" w:rsidRDefault="007974B0">
      <w:pPr>
        <w:widowControl w:val="0"/>
        <w:spacing w:line="276" w:lineRule="auto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  <w:bookmarkStart w:id="18" w:name="Par603"/>
      <w:bookmarkStart w:id="19" w:name="Par688"/>
      <w:bookmarkEnd w:id="18"/>
      <w:bookmarkEnd w:id="19"/>
    </w:p>
    <w:p w:rsidR="007974B0" w:rsidRDefault="00817F8C">
      <w:pPr>
        <w:tabs>
          <w:tab w:val="left" w:pos="0"/>
          <w:tab w:val="left" w:pos="709"/>
        </w:tabs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ЗАКЛЮЧЕНИЕ</w:t>
      </w:r>
    </w:p>
    <w:p w:rsidR="007974B0" w:rsidRDefault="00817F8C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муниципального нормативного правового акта</w:t>
      </w: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7974B0" w:rsidRDefault="00817F8C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(вид, дата, номер, наименование МНПА)</w:t>
      </w:r>
    </w:p>
    <w:p w:rsidR="007974B0" w:rsidRDefault="007974B0">
      <w:pPr>
        <w:tabs>
          <w:tab w:val="left" w:pos="0"/>
          <w:tab w:val="left" w:pos="709"/>
        </w:tabs>
        <w:spacing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74B0" w:rsidRDefault="007974B0">
      <w:pPr>
        <w:rPr>
          <w:rFonts w:ascii="Times New Roman" w:hAnsi="Times New Roman"/>
          <w:sz w:val="28"/>
          <w:szCs w:val="28"/>
        </w:rPr>
      </w:pPr>
    </w:p>
    <w:p w:rsidR="007974B0" w:rsidRDefault="00817F8C">
      <w:pPr>
        <w:pStyle w:val="2"/>
        <w:shd w:val="clear" w:color="auto" w:fill="auto"/>
        <w:spacing w:after="0" w:line="307" w:lineRule="exact"/>
        <w:ind w:left="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«___» _____________20______г.                                                                               № ______</w:t>
      </w:r>
    </w:p>
    <w:p w:rsidR="007974B0" w:rsidRDefault="007974B0">
      <w:pPr>
        <w:pStyle w:val="2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4B0" w:rsidRDefault="007974B0">
      <w:pPr>
        <w:pStyle w:val="2"/>
        <w:shd w:val="clear" w:color="auto" w:fill="auto"/>
        <w:spacing w:after="0" w:line="307" w:lineRule="exact"/>
        <w:ind w:left="220"/>
        <w:jc w:val="center"/>
        <w:rPr>
          <w:rFonts w:ascii="Times New Roman" w:hAnsi="Times New Roman"/>
          <w:sz w:val="28"/>
          <w:szCs w:val="28"/>
        </w:rPr>
      </w:pPr>
    </w:p>
    <w:p w:rsidR="007974B0" w:rsidRDefault="00817F8C">
      <w:pPr>
        <w:pStyle w:val="2"/>
        <w:shd w:val="clear" w:color="auto" w:fill="auto"/>
        <w:spacing w:after="0" w:line="240" w:lineRule="auto"/>
        <w:ind w:left="23" w:firstLine="54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Уполномоченный орган на проведение </w:t>
      </w:r>
      <w:r>
        <w:rPr>
          <w:rFonts w:ascii="Times New Roman" w:hAnsi="Times New Roman"/>
          <w:sz w:val="28"/>
          <w:szCs w:val="28"/>
        </w:rPr>
        <w:t>экспертизы муниципального нормативного правового акта Партизанского муниципального округа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>, в лице __________________________________________________________________</w:t>
      </w:r>
    </w:p>
    <w:p w:rsidR="007974B0" w:rsidRDefault="00817F8C">
      <w:pPr>
        <w:pStyle w:val="2"/>
        <w:shd w:val="clear" w:color="auto" w:fill="auto"/>
        <w:tabs>
          <w:tab w:val="left" w:pos="7545"/>
          <w:tab w:val="left" w:leader="underscore" w:pos="76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(далее - уполномоченный орган), в соответствии с пунктом ______ </w:t>
      </w:r>
      <w:proofErr w:type="gramStart"/>
      <w:r>
        <w:rPr>
          <w:rFonts w:ascii="Times New Roman" w:hAnsi="Times New Roman"/>
          <w:color w:val="000000"/>
          <w:spacing w:val="0"/>
          <w:sz w:val="28"/>
          <w:szCs w:val="28"/>
        </w:rPr>
        <w:t>Порядка проведения процедуры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Партизанского муниципального округа, экспертизы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>постановлением администрации Партизанского муниципального округа от ______________ 20__ г. № ________ (далее - Порядок), провел экспертизу_________________________________________,</w:t>
      </w:r>
    </w:p>
    <w:p w:rsidR="007974B0" w:rsidRDefault="00817F8C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i/>
          <w:sz w:val="24"/>
          <w:szCs w:val="24"/>
        </w:rPr>
        <w:t>(наименование муниципального нормативного правового акта)</w:t>
      </w:r>
    </w:p>
    <w:p w:rsidR="007974B0" w:rsidRDefault="00817F8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направленного для подготовки настоящего заключения __________________,</w:t>
      </w:r>
    </w:p>
    <w:p w:rsidR="007974B0" w:rsidRDefault="00817F8C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(наименование разработчика)</w:t>
      </w:r>
    </w:p>
    <w:p w:rsidR="007974B0" w:rsidRDefault="00817F8C">
      <w:pPr>
        <w:pStyle w:val="2"/>
        <w:shd w:val="clear" w:color="auto" w:fill="auto"/>
        <w:spacing w:after="0" w:line="240" w:lineRule="auto"/>
        <w:ind w:left="23" w:firstLine="5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Дата вступления в силу муниципального нормативного правового акта (далее - МНПА)  ___________________________________________________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ind w:left="23" w:firstLine="5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Установленный переходный период и (или) отсрочка введения МНПА, распространения установленного им регулирования на ранее возникшие отношения (сроки переходного периода вступления МНПА в силу) __________________________________________________________________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ind w:left="23" w:firstLine="5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Инициатор проведения экспертизы МНПА: ________________________</w:t>
      </w:r>
    </w:p>
    <w:p w:rsidR="007974B0" w:rsidRDefault="007974B0">
      <w:pPr>
        <w:pStyle w:val="2"/>
        <w:shd w:val="clear" w:color="auto" w:fill="auto"/>
        <w:spacing w:after="0" w:line="240" w:lineRule="auto"/>
        <w:ind w:left="23" w:firstLine="54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74B0" w:rsidRPr="005877C0" w:rsidRDefault="007561FD" w:rsidP="007561FD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877C0" w:rsidRDefault="005877C0">
      <w:pPr>
        <w:spacing w:line="240" w:lineRule="auto"/>
        <w:ind w:right="40" w:firstLine="567"/>
        <w:rPr>
          <w:rFonts w:ascii="Times New Roman" w:hAnsi="Times New Roman"/>
          <w:sz w:val="28"/>
          <w:szCs w:val="28"/>
        </w:rPr>
      </w:pPr>
    </w:p>
    <w:p w:rsidR="007974B0" w:rsidRDefault="00817F8C">
      <w:pPr>
        <w:spacing w:line="240" w:lineRule="auto"/>
        <w:ind w:right="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проблемы, на решение которой </w:t>
      </w:r>
      <w:proofErr w:type="gramStart"/>
      <w:r>
        <w:rPr>
          <w:rFonts w:ascii="Times New Roman" w:hAnsi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МНПА:</w:t>
      </w:r>
    </w:p>
    <w:p w:rsidR="007974B0" w:rsidRDefault="00817F8C">
      <w:pPr>
        <w:spacing w:line="240" w:lineRule="auto"/>
        <w:ind w:right="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74B0" w:rsidRDefault="007974B0">
      <w:pPr>
        <w:spacing w:line="240" w:lineRule="auto"/>
        <w:ind w:left="20" w:right="40" w:firstLine="547"/>
        <w:rPr>
          <w:rFonts w:ascii="Times New Roman" w:hAnsi="Times New Roman"/>
          <w:sz w:val="28"/>
          <w:szCs w:val="28"/>
        </w:rPr>
      </w:pPr>
    </w:p>
    <w:p w:rsidR="007974B0" w:rsidRDefault="00817F8C">
      <w:pPr>
        <w:spacing w:line="240" w:lineRule="auto"/>
        <w:ind w:left="20" w:right="40" w:firstLine="5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положений, создающих необоснованные затруднения при осуществлении предпринимательской и инвестиционной деятельности, вызванных применением положений МНПА (или об отсутствии таких положений), с указанием источника данных:</w:t>
      </w:r>
    </w:p>
    <w:p w:rsidR="007974B0" w:rsidRDefault="00817F8C">
      <w:pPr>
        <w:spacing w:line="240" w:lineRule="auto"/>
        <w:ind w:right="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974B0" w:rsidRDefault="00817F8C">
      <w:pPr>
        <w:spacing w:line="240" w:lineRule="auto"/>
        <w:ind w:left="20" w:right="40" w:firstLine="5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рисков и расходов субъектов предпринимательской                   и инвестиционной деятельности, органов местного самоуправления в связи                с исполнением МНПА, с указанием источника данных: _________________________________________________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ind w:right="320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Сведения о  проведении публичных консультаций:</w:t>
      </w:r>
    </w:p>
    <w:p w:rsidR="007974B0" w:rsidRDefault="00817F8C">
      <w:pPr>
        <w:pStyle w:val="2"/>
        <w:shd w:val="clear" w:color="auto" w:fill="auto"/>
        <w:spacing w:after="0" w:line="240" w:lineRule="auto"/>
        <w:ind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1.  Срок проведения публичных консультаций: с __________ по ___________          </w:t>
      </w: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i/>
          <w:color w:val="000000"/>
          <w:spacing w:val="0"/>
          <w:sz w:val="28"/>
          <w:szCs w:val="28"/>
        </w:rPr>
        <w:t xml:space="preserve">                      </w:t>
      </w:r>
    </w:p>
    <w:p w:rsidR="007974B0" w:rsidRDefault="00817F8C">
      <w:pPr>
        <w:pStyle w:val="2"/>
        <w:shd w:val="clear" w:color="auto" w:fill="auto"/>
        <w:spacing w:after="0" w:line="240" w:lineRule="auto"/>
        <w:ind w:left="20" w:right="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Поступившие предложения в ходе публичных консультаций:</w:t>
      </w:r>
    </w:p>
    <w:p w:rsidR="007974B0" w:rsidRDefault="00817F8C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974B0" w:rsidRDefault="00817F8C">
      <w:pPr>
        <w:pStyle w:val="2"/>
        <w:shd w:val="clear" w:color="auto" w:fill="auto"/>
        <w:spacing w:after="0" w:line="238" w:lineRule="exact"/>
        <w:ind w:left="20" w:right="-1"/>
        <w:jc w:val="center"/>
      </w:pP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 xml:space="preserve">(краткие комментарии, с отражением </w:t>
      </w:r>
      <w:proofErr w:type="gramStart"/>
      <w:r>
        <w:rPr>
          <w:rFonts w:ascii="Times New Roman" w:hAnsi="Times New Roman"/>
          <w:i/>
          <w:color w:val="000000"/>
          <w:spacing w:val="0"/>
          <w:sz w:val="24"/>
          <w:szCs w:val="24"/>
        </w:rPr>
        <w:t>количестве</w:t>
      </w:r>
      <w:proofErr w:type="gramEnd"/>
      <w:r>
        <w:rPr>
          <w:rFonts w:ascii="Times New Roman" w:hAnsi="Times New Roman"/>
          <w:i/>
          <w:color w:val="000000"/>
          <w:spacing w:val="0"/>
          <w:sz w:val="24"/>
          <w:szCs w:val="24"/>
        </w:rPr>
        <w:t xml:space="preserve"> и состава участников и основной вывод)</w:t>
      </w:r>
    </w:p>
    <w:p w:rsidR="007974B0" w:rsidRDefault="007974B0">
      <w:pPr>
        <w:pStyle w:val="2"/>
        <w:shd w:val="clear" w:color="auto" w:fill="auto"/>
        <w:spacing w:after="0" w:line="240" w:lineRule="auto"/>
        <w:ind w:right="320"/>
        <w:rPr>
          <w:rFonts w:ascii="Times New Roman" w:hAnsi="Times New Roman"/>
          <w:b/>
          <w:i/>
          <w:sz w:val="24"/>
          <w:szCs w:val="24"/>
        </w:rPr>
      </w:pPr>
    </w:p>
    <w:p w:rsidR="007974B0" w:rsidRDefault="00817F8C">
      <w:pPr>
        <w:pStyle w:val="2"/>
        <w:shd w:val="clear" w:color="auto" w:fill="auto"/>
        <w:spacing w:after="0" w:line="240" w:lineRule="auto"/>
        <w:ind w:left="20" w:right="320" w:firstLine="640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0"/>
          <w:sz w:val="28"/>
          <w:szCs w:val="28"/>
        </w:rPr>
        <w:t>На основании проведенной экспертизы МНПА уполномоченным органом сделаны следующие выводы:</w:t>
      </w:r>
    </w:p>
    <w:p w:rsidR="007974B0" w:rsidRDefault="00817F8C">
      <w:pPr>
        <w:pStyle w:val="2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1CordiaUPC195pt"/>
          <w:rFonts w:ascii="Times New Roman" w:eastAsia="MS Reference Sans Serif" w:hAnsi="Times New Roman" w:cs="Times New Roman"/>
          <w:b w:val="0"/>
          <w:sz w:val="28"/>
          <w:szCs w:val="28"/>
        </w:rPr>
        <w:t>1._______________________________________</w:t>
      </w:r>
      <w:r>
        <w:rPr>
          <w:rStyle w:val="1CordiaUPC195pt"/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7974B0" w:rsidRDefault="00817F8C">
      <w:pPr>
        <w:pStyle w:val="2"/>
        <w:shd w:val="clear" w:color="auto" w:fill="auto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(вывод о соответствии проведения процедуры экспертизы </w:t>
      </w: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>МНПА требованиям Порядка)</w:t>
      </w:r>
    </w:p>
    <w:p w:rsidR="007974B0" w:rsidRDefault="007974B0">
      <w:pPr>
        <w:pStyle w:val="af5"/>
        <w:tabs>
          <w:tab w:val="left" w:pos="990"/>
          <w:tab w:val="left" w:pos="1755"/>
        </w:tabs>
        <w:spacing w:after="0" w:line="240" w:lineRule="auto"/>
        <w:ind w:left="0"/>
        <w:rPr>
          <w:szCs w:val="28"/>
        </w:rPr>
      </w:pPr>
    </w:p>
    <w:p w:rsidR="007974B0" w:rsidRDefault="00817F8C">
      <w:pPr>
        <w:pStyle w:val="af5"/>
        <w:tabs>
          <w:tab w:val="left" w:pos="990"/>
          <w:tab w:val="left" w:pos="1755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>2.________________________________________________________________</w:t>
      </w:r>
    </w:p>
    <w:p w:rsidR="007974B0" w:rsidRDefault="00817F8C">
      <w:pPr>
        <w:pStyle w:val="2"/>
        <w:shd w:val="clear" w:color="auto" w:fill="auto"/>
        <w:spacing w:after="0" w:line="238" w:lineRule="exact"/>
        <w:ind w:left="20" w:right="320" w:firstLine="640"/>
        <w:jc w:val="center"/>
        <w:rPr>
          <w:rFonts w:ascii="Times New Roman" w:hAnsi="Times New Roman"/>
          <w:i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pacing w:val="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pacing w:val="0"/>
          <w:sz w:val="24"/>
          <w:szCs w:val="24"/>
        </w:rPr>
        <w:t xml:space="preserve">(вывод о наличии либо отсутствии положений, необоснованно затрудняющих </w:t>
      </w:r>
      <w:proofErr w:type="gramEnd"/>
    </w:p>
    <w:p w:rsidR="007974B0" w:rsidRDefault="00817F8C">
      <w:pPr>
        <w:pStyle w:val="2"/>
        <w:shd w:val="clear" w:color="auto" w:fill="auto"/>
        <w:spacing w:after="0" w:line="238" w:lineRule="exact"/>
        <w:ind w:left="20" w:right="320" w:firstLine="640"/>
        <w:jc w:val="center"/>
      </w:pP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 xml:space="preserve">осуществление предпринимательской и инвестиционной деятельности </w:t>
      </w:r>
      <w:r w:rsidR="00EF6AB4">
        <w:rPr>
          <w:rFonts w:ascii="Times New Roman" w:hAnsi="Times New Roman"/>
          <w:i/>
          <w:color w:val="000000"/>
          <w:spacing w:val="0"/>
          <w:sz w:val="24"/>
          <w:szCs w:val="24"/>
        </w:rPr>
        <w:t xml:space="preserve">                           </w:t>
      </w:r>
      <w:r>
        <w:rPr>
          <w:rFonts w:ascii="Times New Roman" w:hAnsi="Times New Roman"/>
          <w:i/>
          <w:color w:val="000000"/>
          <w:spacing w:val="0"/>
          <w:sz w:val="24"/>
          <w:szCs w:val="24"/>
        </w:rPr>
        <w:t>с обоснованием сделанных выводов)</w:t>
      </w:r>
    </w:p>
    <w:p w:rsidR="007974B0" w:rsidRDefault="00817F8C">
      <w:pPr>
        <w:pStyle w:val="af5"/>
        <w:tabs>
          <w:tab w:val="left" w:pos="1755"/>
        </w:tabs>
        <w:spacing w:line="240" w:lineRule="auto"/>
        <w:ind w:left="0"/>
        <w:jc w:val="center"/>
        <w:rPr>
          <w:szCs w:val="28"/>
        </w:rPr>
      </w:pPr>
      <w:r>
        <w:rPr>
          <w:szCs w:val="28"/>
        </w:rPr>
        <w:t>3. ________________________________________________________________</w:t>
      </w:r>
    </w:p>
    <w:p w:rsidR="007974B0" w:rsidRDefault="00817F8C">
      <w:pPr>
        <w:pStyle w:val="af5"/>
        <w:tabs>
          <w:tab w:val="left" w:pos="1755"/>
        </w:tabs>
        <w:spacing w:line="238" w:lineRule="exact"/>
        <w:ind w:left="0"/>
        <w:jc w:val="center"/>
        <w:rPr>
          <w:i/>
          <w:color w:val="000000"/>
          <w:sz w:val="20"/>
          <w:szCs w:val="20"/>
        </w:rPr>
      </w:pPr>
      <w:r>
        <w:rPr>
          <w:sz w:val="24"/>
          <w:szCs w:val="24"/>
        </w:rPr>
        <w:t xml:space="preserve">    </w:t>
      </w:r>
      <w:r>
        <w:rPr>
          <w:i/>
          <w:color w:val="000000"/>
          <w:sz w:val="24"/>
          <w:szCs w:val="24"/>
        </w:rPr>
        <w:t xml:space="preserve"> (предложение об отмене МНПА или его отдельных положений, необоснованно затрудняющих осуществление предпринимательской и инвестиционной деятельности,  оптимизации МНПА с обоснованием вывода)</w:t>
      </w:r>
    </w:p>
    <w:p w:rsidR="007974B0" w:rsidRDefault="007974B0">
      <w:pPr>
        <w:pStyle w:val="2"/>
        <w:shd w:val="clear" w:color="auto" w:fill="auto"/>
        <w:spacing w:after="0" w:line="240" w:lineRule="auto"/>
        <w:ind w:left="400"/>
        <w:rPr>
          <w:rFonts w:ascii="Times New Roman" w:hAnsi="Times New Roman"/>
          <w:color w:val="000000"/>
          <w:spacing w:val="0"/>
          <w:sz w:val="28"/>
          <w:szCs w:val="28"/>
        </w:rPr>
      </w:pPr>
    </w:p>
    <w:p w:rsidR="007974B0" w:rsidRDefault="00817F8C">
      <w:pPr>
        <w:pStyle w:val="2"/>
        <w:shd w:val="clear" w:color="auto" w:fill="auto"/>
        <w:spacing w:after="0" w:line="240" w:lineRule="auto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Указания на приложения (при наличии)</w:t>
      </w:r>
    </w:p>
    <w:p w:rsidR="007974B0" w:rsidRDefault="007974B0">
      <w:pPr>
        <w:pStyle w:val="2"/>
        <w:shd w:val="clear" w:color="auto" w:fill="auto"/>
        <w:spacing w:after="0" w:line="240" w:lineRule="auto"/>
        <w:ind w:left="400"/>
        <w:rPr>
          <w:rFonts w:ascii="Times New Roman" w:hAnsi="Times New Roman"/>
          <w:color w:val="000000"/>
          <w:spacing w:val="0"/>
          <w:sz w:val="28"/>
          <w:szCs w:val="28"/>
        </w:rPr>
      </w:pPr>
    </w:p>
    <w:p w:rsidR="007974B0" w:rsidRDefault="00817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телефон, адрес электронной почты </w:t>
      </w:r>
    </w:p>
    <w:p w:rsidR="007974B0" w:rsidRDefault="007974B0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AB4" w:rsidRDefault="00EF6A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__________                        _____________</w:t>
      </w:r>
    </w:p>
    <w:p w:rsidR="007974B0" w:rsidRDefault="00817F8C">
      <w:pPr>
        <w:pStyle w:val="ConsPlusNon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Должность                                                  Подпись                               И.О. Фамилия </w:t>
      </w:r>
    </w:p>
    <w:p w:rsidR="007974B0" w:rsidRDefault="00817F8C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7974B0" w:rsidRDefault="007974B0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74B0" w:rsidRDefault="007974B0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F6AB4" w:rsidRPr="00A62348" w:rsidRDefault="00EF6AB4" w:rsidP="00EF6AB4">
      <w:pPr>
        <w:widowControl w:val="0"/>
        <w:ind w:left="1928" w:firstLine="0"/>
        <w:jc w:val="center"/>
        <w:outlineLvl w:val="1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9</w:t>
      </w:r>
    </w:p>
    <w:p w:rsidR="00EF6AB4" w:rsidRPr="00A62348" w:rsidRDefault="00EF6AB4" w:rsidP="00EF6AB4">
      <w:pPr>
        <w:widowControl w:val="0"/>
        <w:spacing w:line="240" w:lineRule="auto"/>
        <w:ind w:left="1928" w:firstLine="0"/>
        <w:jc w:val="center"/>
        <w:rPr>
          <w:sz w:val="28"/>
          <w:szCs w:val="28"/>
        </w:rPr>
      </w:pPr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к порядку </w:t>
      </w:r>
      <w:proofErr w:type="gramStart"/>
      <w:r w:rsidRPr="00A62348">
        <w:rPr>
          <w:rFonts w:ascii="Times New Roman" w:eastAsia="Times New Roman" w:hAnsi="Times New Roman"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 Партизанского муниципального округа, экспертизы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</w:t>
      </w:r>
      <w:r w:rsidRPr="00A62348">
        <w:rPr>
          <w:rFonts w:ascii="Times New Roman" w:eastAsia="Times New Roman" w:hAnsi="Times New Roman"/>
          <w:bCs/>
          <w:sz w:val="28"/>
          <w:szCs w:val="28"/>
        </w:rPr>
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</w:r>
    </w:p>
    <w:p w:rsidR="00EF6AB4" w:rsidRDefault="00EF6AB4" w:rsidP="00EF6AB4">
      <w:pPr>
        <w:widowControl w:val="0"/>
        <w:spacing w:line="276" w:lineRule="auto"/>
        <w:ind w:left="1928" w:firstLine="0"/>
        <w:jc w:val="center"/>
        <w:rPr>
          <w:rFonts w:ascii="Times New Roman" w:hAnsi="Times New Roman"/>
          <w:sz w:val="28"/>
          <w:szCs w:val="28"/>
        </w:rPr>
      </w:pPr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</w:rPr>
        <w:t>28</w:t>
      </w:r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.12.2024 № </w:t>
      </w:r>
      <w:r>
        <w:rPr>
          <w:rFonts w:ascii="Times New Roman" w:eastAsia="Times New Roman" w:hAnsi="Times New Roman"/>
          <w:bCs/>
          <w:sz w:val="28"/>
          <w:szCs w:val="28"/>
        </w:rPr>
        <w:t>1480</w:t>
      </w:r>
    </w:p>
    <w:p w:rsidR="007974B0" w:rsidRDefault="007974B0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74B0" w:rsidRDefault="00817F8C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9</w:t>
      </w:r>
    </w:p>
    <w:p w:rsidR="007974B0" w:rsidRDefault="007974B0">
      <w:pPr>
        <w:jc w:val="right"/>
        <w:rPr>
          <w:rFonts w:ascii="Times New Roman" w:hAnsi="Times New Roman"/>
        </w:rPr>
      </w:pP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оценки фактического воздействия </w:t>
      </w:r>
    </w:p>
    <w:p w:rsidR="007974B0" w:rsidRDefault="00817F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7974B0" w:rsidRDefault="00817F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(вид, дата, номер, наименование МНПА)</w:t>
      </w: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4B0" w:rsidRDefault="00817F8C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Реквизиты муниципального нормативного правового акта (далее - МНПА) и сведения о вносившихся в </w:t>
      </w:r>
      <w:bookmarkStart w:id="20" w:name="_GoBack"/>
      <w:bookmarkEnd w:id="20"/>
      <w:r>
        <w:rPr>
          <w:rFonts w:ascii="Times New Roman" w:hAnsi="Times New Roman" w:cs="Times New Roman"/>
          <w:sz w:val="28"/>
          <w:szCs w:val="28"/>
        </w:rPr>
        <w:t>МНПА изменениях (при наличии):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74B0" w:rsidRDefault="00817F8C">
      <w:pPr>
        <w:pStyle w:val="ConsPlusNonformat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</w:rPr>
        <w:t>(вид, дата, номер, наименование)</w:t>
      </w:r>
    </w:p>
    <w:p w:rsidR="007974B0" w:rsidRDefault="00817F8C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вносившихся в МНПА изменениях (при наличии)        (в том числе вид, дата, номер, наименование, редакция, источник публикации):</w:t>
      </w:r>
    </w:p>
    <w:p w:rsidR="007974B0" w:rsidRDefault="00817F8C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7974B0" w:rsidRDefault="00817F8C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Период действия МНПА и его отдельных положений (при наличии):</w:t>
      </w:r>
      <w:r>
        <w:rPr>
          <w:sz w:val="24"/>
          <w:szCs w:val="24"/>
        </w:rPr>
        <w:t>________________________________________________________</w:t>
      </w:r>
    </w:p>
    <w:p w:rsidR="007974B0" w:rsidRDefault="00817F8C">
      <w:pPr>
        <w:pStyle w:val="ConsPlusNonformat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4B0" w:rsidRDefault="00817F8C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Установленный  переходный  период  (или)  отсрочка введения акта, распространение   установленного   им   регулирования  на  ранее  возникшие отношения: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74B0" w:rsidRDefault="00817F8C">
      <w:pPr>
        <w:pStyle w:val="ConsPlusNonformat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7974B0" w:rsidRDefault="00817F8C">
      <w:pPr>
        <w:pStyle w:val="ConsPlusNonformat"/>
        <w:ind w:firstLine="9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Инициатор проведения оценки фактического воздействия МНПА: __________________________________________________________________</w:t>
      </w:r>
    </w:p>
    <w:p w:rsidR="00EF6AB4" w:rsidRDefault="00817F8C" w:rsidP="00EF6AB4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Проведение  оценки  регулирующего воздействия в отношении проекта МНПА проводилась:  да/нет</w:t>
      </w:r>
    </w:p>
    <w:p w:rsidR="007974B0" w:rsidRDefault="00817F8C" w:rsidP="00EF6AB4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Степень регулирующего воздействия проекта  МНПА:</w:t>
      </w:r>
      <w:r w:rsidR="00EF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i/>
          <w:iCs/>
        </w:rPr>
        <w:t xml:space="preserve"> </w:t>
      </w:r>
      <w:r w:rsidR="00EF6AB4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>(высокая / средняя / низкая)</w:t>
      </w:r>
    </w:p>
    <w:p w:rsidR="007974B0" w:rsidRDefault="00817F8C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Сроки проведения публичного обсуждения </w:t>
      </w:r>
      <w:r>
        <w:rPr>
          <w:rFonts w:ascii="Times New Roman" w:hAnsi="Times New Roman" w:cs="Times New Roman"/>
          <w:sz w:val="28"/>
          <w:szCs w:val="28"/>
        </w:rPr>
        <w:t>проекта МНПА: начало: "___" _________ 20   г.; окончание: "___" _________ 20   г.</w:t>
      </w:r>
    </w:p>
    <w:p w:rsidR="00EF6AB4" w:rsidRDefault="00EF6AB4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</w:p>
    <w:p w:rsidR="00EF6AB4" w:rsidRDefault="00EF6AB4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</w:p>
    <w:p w:rsidR="00EF6AB4" w:rsidRDefault="00EF6AB4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</w:p>
    <w:p w:rsidR="00EF6AB4" w:rsidRPr="00EF6AB4" w:rsidRDefault="00EF6AB4" w:rsidP="00EF6A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7974B0" w:rsidRDefault="00817F8C">
      <w:pPr>
        <w:pStyle w:val="ConsPlusNonformat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размещения сводного отчета о проведении оценки регулирующего воздействия проекта МНПА и заключения</w:t>
      </w:r>
      <w:r w:rsidR="00803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МНПА в информационно-телекоммуникационной сети "Интернет":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74B0" w:rsidRDefault="00817F8C">
      <w:pPr>
        <w:pStyle w:val="ConsPlusNonformat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7974B0" w:rsidRDefault="00817F8C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реквизиты заключения об оценке регулирующего воздействия проекта МНПА: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74B0" w:rsidRDefault="00817F8C">
      <w:pPr>
        <w:pStyle w:val="ConsPlusNonformat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7974B0" w:rsidRDefault="00817F8C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 Сведения об основных группах субъектов предпринимательской, инвестиционной и иной экономической деятельности, иных заинтересованных лиц, включая органы местного самоуправления, интересы которых затрагиваются регулированием, установленным МНПА, количестве таких субъектов, изменении численности и состава таких групп                     по сравнению со сведениями, представленными регулирующим органом при проведении ОРВ</w:t>
      </w: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638" w:type="dxa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087"/>
        <w:gridCol w:w="2612"/>
        <w:gridCol w:w="2388"/>
      </w:tblGrid>
      <w:tr w:rsidR="007974B0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before="60" w:after="60" w:line="240" w:lineRule="exact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9</w:t>
            </w:r>
            <w:r>
              <w:rPr>
                <w:rFonts w:ascii="Tinos" w:hAnsi="Tinos"/>
                <w:sz w:val="24"/>
                <w:szCs w:val="24"/>
              </w:rPr>
              <w:t>.1. Группы, которы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е</w:t>
            </w:r>
            <w:r>
              <w:rPr>
                <w:rFonts w:ascii="Tinos" w:hAnsi="Tinos"/>
                <w:sz w:val="24"/>
                <w:szCs w:val="24"/>
              </w:rPr>
              <w:t xml:space="preserve"> затронуты правовым регулированием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uppressAutoHyphens w:val="0"/>
              <w:spacing w:before="60" w:after="60" w:line="238" w:lineRule="exact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9</w:t>
            </w:r>
            <w:r>
              <w:rPr>
                <w:rFonts w:ascii="Tinos" w:hAnsi="Tinos"/>
                <w:sz w:val="24"/>
                <w:szCs w:val="24"/>
              </w:rPr>
              <w:t xml:space="preserve">.2. Данные </w:t>
            </w:r>
            <w:r>
              <w:rPr>
                <w:rFonts w:ascii="Tinos" w:hAnsi="Tinos"/>
                <w:sz w:val="24"/>
                <w:szCs w:val="24"/>
              </w:rPr>
              <w:br/>
              <w:t>о количестве      адресатов            регулирования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uppressAutoHyphens w:val="0"/>
              <w:spacing w:before="60" w:after="60" w:line="238" w:lineRule="exact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9.3. Данные </w:t>
            </w:r>
            <w:r>
              <w:rPr>
                <w:rFonts w:ascii="Tinos" w:hAnsi="Tinos"/>
                <w:sz w:val="24"/>
                <w:szCs w:val="24"/>
              </w:rPr>
              <w:br/>
              <w:t>об изменениях             количества адресатов регулирования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uppressAutoHyphens w:val="0"/>
              <w:spacing w:before="60" w:after="60" w:line="238" w:lineRule="exact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9.4. Причины </w:t>
            </w:r>
            <w:r>
              <w:rPr>
                <w:rFonts w:ascii="Tinos" w:hAnsi="Tinos"/>
                <w:sz w:val="24"/>
                <w:szCs w:val="24"/>
              </w:rPr>
              <w:br/>
              <w:t>изменения                количества адресатов регулирования</w:t>
            </w:r>
          </w:p>
        </w:tc>
      </w:tr>
      <w:tr w:rsidR="007974B0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450" w:firstLine="0"/>
              <w:jc w:val="left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450" w:firstLine="0"/>
              <w:jc w:val="left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450" w:firstLine="0"/>
              <w:jc w:val="left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450" w:firstLine="0"/>
              <w:jc w:val="left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</w:tr>
    </w:tbl>
    <w:p w:rsidR="007974B0" w:rsidRDefault="00817F8C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Источники данных: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74B0" w:rsidRDefault="00817F8C">
      <w:pPr>
        <w:pStyle w:val="ConsPlusNonformat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7974B0" w:rsidRDefault="00817F8C">
      <w:pPr>
        <w:pStyle w:val="af5"/>
        <w:widowControl w:val="0"/>
        <w:suppressAutoHyphens w:val="0"/>
        <w:spacing w:after="0" w:line="240" w:lineRule="auto"/>
        <w:ind w:left="0" w:firstLine="964"/>
        <w:jc w:val="both"/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10. С</w:t>
      </w:r>
      <w:r>
        <w:rPr>
          <w:szCs w:val="28"/>
          <w:shd w:val="clear" w:color="auto" w:fill="FFFFFF"/>
        </w:rPr>
        <w:t>ведения о фактических положительных и отрицательных        последствиях установленного правового регулирования/установления       обязательных требований</w:t>
      </w:r>
    </w:p>
    <w:p w:rsidR="007974B0" w:rsidRDefault="00817F8C">
      <w:pPr>
        <w:pStyle w:val="af5"/>
        <w:widowControl w:val="0"/>
        <w:suppressAutoHyphens w:val="0"/>
        <w:spacing w:after="0" w:line="360" w:lineRule="auto"/>
        <w:ind w:left="0" w:firstLine="964"/>
        <w:jc w:val="both"/>
        <w:rPr>
          <w:shd w:val="clear" w:color="auto" w:fill="FFFFFF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10.1. Негативное:</w:t>
      </w:r>
    </w:p>
    <w:tbl>
      <w:tblPr>
        <w:tblW w:w="9575" w:type="dxa"/>
        <w:tblInd w:w="1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3"/>
        <w:gridCol w:w="3112"/>
        <w:gridCol w:w="2550"/>
      </w:tblGrid>
      <w:tr w:rsidR="007974B0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before="60" w:after="60"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10.1.1</w:t>
            </w:r>
            <w:r>
              <w:rPr>
                <w:rFonts w:ascii="Tinos" w:hAnsi="Tinos"/>
                <w:sz w:val="24"/>
                <w:szCs w:val="24"/>
              </w:rPr>
              <w:t>.</w:t>
            </w:r>
            <w:r w:rsidR="00F92939">
              <w:rPr>
                <w:rFonts w:ascii="Tinos" w:hAnsi="Tinos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 xml:space="preserve">Описание фактических 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отрица</w:t>
            </w: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тельных последствий установленного правового регулирования/установления обязательных требований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uppressAutoHyphens w:val="0"/>
              <w:spacing w:before="60" w:after="60" w:line="240" w:lineRule="exact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10.1.2. Группы,  на которые распространяются указа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н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ные последствия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uppressAutoHyphens w:val="0"/>
              <w:spacing w:before="60" w:after="60" w:line="240" w:lineRule="exact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10.1.3.</w:t>
            </w:r>
            <w:r w:rsidR="00F92939">
              <w:rPr>
                <w:rFonts w:ascii="Tinos" w:eastAsia="Times New Roman" w:hAnsi="Tino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Оценка отриц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а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тельных последствий</w:t>
            </w:r>
          </w:p>
        </w:tc>
      </w:tr>
      <w:tr w:rsidR="007974B0">
        <w:trPr>
          <w:trHeight w:val="375"/>
        </w:trPr>
        <w:tc>
          <w:tcPr>
            <w:tcW w:w="3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900" w:firstLine="0"/>
              <w:jc w:val="left"/>
              <w:rPr>
                <w:rFonts w:ascii="Tinos" w:hAnsi="Tinos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900" w:firstLine="0"/>
              <w:jc w:val="left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900" w:firstLine="0"/>
              <w:jc w:val="left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</w:tr>
    </w:tbl>
    <w:p w:rsidR="007974B0" w:rsidRDefault="00817F8C">
      <w:pPr>
        <w:widowControl w:val="0"/>
        <w:suppressAutoHyphens w:val="0"/>
        <w:spacing w:before="119" w:after="119" w:line="240" w:lineRule="exact"/>
        <w:jc w:val="left"/>
        <w:rPr>
          <w:sz w:val="28"/>
          <w:szCs w:val="28"/>
        </w:rPr>
      </w:pPr>
      <w:r>
        <w:rPr>
          <w:rFonts w:ascii="Tinos" w:eastAsia="Times New Roman" w:hAnsi="Tinos"/>
          <w:sz w:val="28"/>
          <w:szCs w:val="28"/>
          <w:lang w:eastAsia="ru-RU"/>
        </w:rPr>
        <w:t>10.2. Позитивное: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7"/>
        <w:gridCol w:w="3114"/>
        <w:gridCol w:w="2554"/>
      </w:tblGrid>
      <w:tr w:rsidR="007974B0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before="60" w:after="60"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10</w:t>
            </w: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ru-RU"/>
              </w:rPr>
              <w:t>.2.1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nos" w:eastAsia="Times New Roman" w:hAnsi="Tino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Описание фактических положительных последствий установленного правового регулирования/установления обязательных требований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uppressAutoHyphens w:val="0"/>
              <w:spacing w:before="60" w:after="60" w:line="240" w:lineRule="exact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10.2.2. Группы,  на которые распространяются указа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н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ные последствия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uppressAutoHyphens w:val="0"/>
              <w:spacing w:before="60" w:after="60" w:line="240" w:lineRule="exact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10.2.3.</w:t>
            </w:r>
            <w:r w:rsidR="00F92939">
              <w:rPr>
                <w:rFonts w:ascii="Tinos" w:eastAsia="Times New Roman" w:hAnsi="Tino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Оценка полож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и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тельных последствий</w:t>
            </w:r>
          </w:p>
        </w:tc>
      </w:tr>
      <w:tr w:rsidR="007974B0"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900" w:firstLine="0"/>
              <w:jc w:val="left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900" w:firstLine="0"/>
              <w:jc w:val="left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pStyle w:val="afa"/>
              <w:ind w:left="900" w:firstLine="0"/>
              <w:jc w:val="left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</w:tr>
    </w:tbl>
    <w:p w:rsidR="00A02AB6" w:rsidRDefault="00A02AB6">
      <w:pPr>
        <w:pStyle w:val="af5"/>
        <w:spacing w:before="113" w:after="0" w:line="240" w:lineRule="auto"/>
        <w:ind w:left="0" w:firstLine="737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A02AB6" w:rsidRDefault="00A02AB6">
      <w:pPr>
        <w:pStyle w:val="af5"/>
        <w:spacing w:before="113" w:after="0" w:line="240" w:lineRule="auto"/>
        <w:ind w:left="0" w:firstLine="737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A02AB6" w:rsidRPr="004B6742" w:rsidRDefault="00A02AB6" w:rsidP="004B6742">
      <w:pPr>
        <w:pStyle w:val="af5"/>
        <w:spacing w:before="113" w:after="0" w:line="240" w:lineRule="auto"/>
        <w:ind w:left="0" w:firstLine="737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A02AB6" w:rsidRPr="004B6742" w:rsidRDefault="00A02AB6" w:rsidP="004B6742">
      <w:pPr>
        <w:pStyle w:val="af5"/>
        <w:spacing w:after="0" w:line="240" w:lineRule="auto"/>
        <w:ind w:left="0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</w:t>
      </w:r>
    </w:p>
    <w:p w:rsidR="007974B0" w:rsidRDefault="00817F8C">
      <w:pPr>
        <w:pStyle w:val="af5"/>
        <w:spacing w:before="113" w:after="0" w:line="240" w:lineRule="auto"/>
        <w:ind w:left="0" w:firstLine="737"/>
        <w:jc w:val="both"/>
        <w:rPr>
          <w:shd w:val="clear" w:color="auto" w:fill="FFFFFF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11. С</w:t>
      </w:r>
      <w:r>
        <w:rPr>
          <w:szCs w:val="28"/>
          <w:shd w:val="clear" w:color="auto" w:fill="FFFFFF"/>
        </w:rPr>
        <w:t>ведения о достижении (</w:t>
      </w:r>
      <w:proofErr w:type="spellStart"/>
      <w:r>
        <w:rPr>
          <w:szCs w:val="28"/>
          <w:shd w:val="clear" w:color="auto" w:fill="FFFFFF"/>
        </w:rPr>
        <w:t>недостижении</w:t>
      </w:r>
      <w:proofErr w:type="spellEnd"/>
      <w:r>
        <w:rPr>
          <w:szCs w:val="28"/>
          <w:shd w:val="clear" w:color="auto" w:fill="FFFFFF"/>
        </w:rPr>
        <w:t>) заявленных целей введения регулирования, указанных в сводном отчете, в том числе на основе анализа качественных и количественных параметров, характеризующих результат введения указанного регулирования</w:t>
      </w:r>
    </w:p>
    <w:p w:rsidR="007974B0" w:rsidRDefault="007974B0">
      <w:pPr>
        <w:pStyle w:val="af5"/>
        <w:spacing w:before="113" w:after="0" w:line="240" w:lineRule="auto"/>
        <w:ind w:left="0" w:firstLine="737"/>
        <w:jc w:val="both"/>
        <w:rPr>
          <w:sz w:val="12"/>
          <w:szCs w:val="12"/>
        </w:rPr>
      </w:pPr>
    </w:p>
    <w:tbl>
      <w:tblPr>
        <w:tblW w:w="9513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455"/>
        <w:gridCol w:w="2025"/>
        <w:gridCol w:w="1425"/>
        <w:gridCol w:w="1590"/>
        <w:gridCol w:w="1486"/>
        <w:gridCol w:w="1532"/>
      </w:tblGrid>
      <w:tr w:rsidR="007974B0">
        <w:trPr>
          <w:trHeight w:val="96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11.1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Цели </w:t>
            </w:r>
            <w:proofErr w:type="gramStart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 xml:space="preserve">установлен </w:t>
            </w:r>
            <w:proofErr w:type="spellStart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 xml:space="preserve">правового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регулирова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11.2 Индикативные (ключевые) показатели достижения целей 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 xml:space="preserve">установленного </w:t>
            </w:r>
            <w:r>
              <w:rPr>
                <w:rFonts w:ascii="Tinos" w:hAnsi="Tinos"/>
                <w:sz w:val="24"/>
                <w:szCs w:val="24"/>
              </w:rPr>
              <w:t xml:space="preserve">правового </w:t>
            </w:r>
            <w:proofErr w:type="gramStart"/>
            <w:r>
              <w:rPr>
                <w:rFonts w:ascii="Tinos" w:hAnsi="Tinos"/>
                <w:sz w:val="24"/>
                <w:szCs w:val="24"/>
              </w:rPr>
              <w:t>регулировании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11.3. Единицы измерения </w:t>
            </w:r>
            <w:proofErr w:type="gramStart"/>
            <w:r>
              <w:rPr>
                <w:rFonts w:ascii="Tinos" w:hAnsi="Tinos"/>
                <w:sz w:val="24"/>
                <w:szCs w:val="24"/>
              </w:rPr>
              <w:t xml:space="preserve">индикатив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ных</w:t>
            </w:r>
            <w:proofErr w:type="spellEnd"/>
            <w:proofErr w:type="gramEnd"/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(ключевых)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nos" w:hAnsi="Tinos"/>
                <w:sz w:val="24"/>
                <w:szCs w:val="24"/>
              </w:rPr>
              <w:t>показате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лей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11.4</w:t>
            </w:r>
            <w:r>
              <w:rPr>
                <w:rFonts w:ascii="Tinos" w:hAnsi="Tinos"/>
                <w:sz w:val="24"/>
                <w:szCs w:val="24"/>
              </w:rPr>
              <w:t xml:space="preserve">. Значение показателей до </w:t>
            </w:r>
            <w:proofErr w:type="spellStart"/>
            <w:proofErr w:type="gramStart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установле</w:t>
            </w:r>
            <w:proofErr w:type="spellEnd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 xml:space="preserve"> правового </w:t>
            </w:r>
            <w:proofErr w:type="spellStart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регулирова</w:t>
            </w:r>
            <w:proofErr w:type="spellEnd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11.5</w:t>
            </w:r>
            <w:r>
              <w:rPr>
                <w:rFonts w:ascii="Tinos" w:hAnsi="Tinos"/>
                <w:sz w:val="24"/>
                <w:szCs w:val="24"/>
              </w:rPr>
              <w:t xml:space="preserve">. Целевые значения </w:t>
            </w:r>
            <w:proofErr w:type="gramStart"/>
            <w:r>
              <w:rPr>
                <w:rFonts w:ascii="Tinos" w:hAnsi="Tinos"/>
                <w:sz w:val="24"/>
                <w:szCs w:val="24"/>
              </w:rPr>
              <w:t xml:space="preserve">индикатив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nos" w:hAnsi="Tinos"/>
                <w:sz w:val="24"/>
                <w:szCs w:val="24"/>
              </w:rPr>
              <w:t xml:space="preserve"> (ключевых)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показателей по годам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11.6.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Текущее значение показателей</w:t>
            </w:r>
          </w:p>
        </w:tc>
      </w:tr>
      <w:tr w:rsidR="007974B0">
        <w:trPr>
          <w:trHeight w:val="30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rPr>
                <w:rFonts w:ascii="Tinos" w:hAnsi="Tinos"/>
                <w:i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rPr>
                <w:rFonts w:ascii="Tinos" w:hAnsi="Tinos"/>
                <w:i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i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i/>
                <w:sz w:val="24"/>
                <w:szCs w:val="24"/>
              </w:rPr>
            </w:pPr>
          </w:p>
        </w:tc>
      </w:tr>
    </w:tbl>
    <w:p w:rsidR="007974B0" w:rsidRDefault="00817F8C" w:rsidP="00DA3F5B">
      <w:pPr>
        <w:pStyle w:val="af5"/>
        <w:suppressAutoHyphens w:val="0"/>
        <w:spacing w:after="0" w:line="240" w:lineRule="auto"/>
        <w:ind w:left="0" w:firstLine="709"/>
        <w:jc w:val="both"/>
      </w:pPr>
      <w:r>
        <w:rPr>
          <w:rFonts w:eastAsia="Times New Roman"/>
          <w:szCs w:val="28"/>
          <w:lang w:eastAsia="ru-RU"/>
        </w:rPr>
        <w:t>11.7. Способ расчета индикативных (ключевых) показателей: ________</w:t>
      </w:r>
    </w:p>
    <w:p w:rsidR="007974B0" w:rsidRDefault="00817F8C" w:rsidP="00DA3F5B">
      <w:pPr>
        <w:pStyle w:val="af5"/>
        <w:suppressAutoHyphens w:val="0"/>
        <w:spacing w:after="0" w:line="240" w:lineRule="auto"/>
        <w:ind w:left="0" w:firstLine="709"/>
        <w:jc w:val="both"/>
      </w:pPr>
      <w:r>
        <w:rPr>
          <w:rFonts w:eastAsia="Times New Roman"/>
          <w:szCs w:val="28"/>
          <w:lang w:eastAsia="ru-RU"/>
        </w:rPr>
        <w:t>11.8. Описание источников информации для расчета индикативных (ключевых) показателей:_____________________________________________</w:t>
      </w:r>
    </w:p>
    <w:p w:rsidR="007974B0" w:rsidRDefault="00817F8C" w:rsidP="00DA3F5B">
      <w:pPr>
        <w:pStyle w:val="af5"/>
        <w:suppressAutoHyphens w:val="0"/>
        <w:spacing w:after="0" w:line="240" w:lineRule="auto"/>
        <w:ind w:left="0" w:firstLine="709"/>
        <w:jc w:val="both"/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12. С</w:t>
      </w:r>
      <w:r>
        <w:rPr>
          <w:szCs w:val="28"/>
          <w:shd w:val="clear" w:color="auto" w:fill="FFFFFF"/>
        </w:rPr>
        <w:t>ведения об объеме фактических расходов, доходов субъектов предпринимательской, инвестиционной и иной экономической деятельности, связанных с необходимостью соблюдения установленных МНПА              обязанностей (в том числе обязательных требований), запретов или          ограничений.</w:t>
      </w:r>
    </w:p>
    <w:p w:rsidR="007974B0" w:rsidRDefault="007974B0">
      <w:pPr>
        <w:pStyle w:val="af5"/>
        <w:suppressAutoHyphens w:val="0"/>
        <w:spacing w:after="0" w:line="240" w:lineRule="auto"/>
        <w:ind w:left="0" w:firstLine="709"/>
        <w:jc w:val="both"/>
        <w:rPr>
          <w:sz w:val="12"/>
          <w:szCs w:val="12"/>
          <w:shd w:val="clear" w:color="auto" w:fill="FFFFFF"/>
        </w:rPr>
      </w:pPr>
    </w:p>
    <w:tbl>
      <w:tblPr>
        <w:tblW w:w="9603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2775"/>
        <w:gridCol w:w="1980"/>
        <w:gridCol w:w="1878"/>
        <w:gridCol w:w="1425"/>
        <w:gridCol w:w="1545"/>
      </w:tblGrid>
      <w:tr w:rsidR="007974B0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12.1. Наименование </w:t>
            </w:r>
            <w:r>
              <w:rPr>
                <w:rFonts w:ascii="Tinos" w:hAnsi="Tinos"/>
                <w:sz w:val="24"/>
                <w:szCs w:val="24"/>
                <w:highlight w:val="white"/>
              </w:rPr>
              <w:t>(название)</w:t>
            </w:r>
            <w:r>
              <w:rPr>
                <w:rFonts w:ascii="Tinos" w:hAnsi="Tinos"/>
                <w:sz w:val="24"/>
                <w:szCs w:val="24"/>
              </w:rPr>
              <w:t xml:space="preserve"> обязательных требований, обязанностей, запретов, ограничений субъектов предпринимательской, инвестиционной и иной экономической деятельности</w:t>
            </w:r>
          </w:p>
        </w:tc>
        <w:tc>
          <w:tcPr>
            <w:tcW w:w="6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12.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2</w:t>
            </w:r>
            <w:r>
              <w:rPr>
                <w:rFonts w:ascii="Tinos" w:hAnsi="Tinos"/>
                <w:sz w:val="24"/>
                <w:szCs w:val="24"/>
              </w:rPr>
              <w:t xml:space="preserve">. Количественная оценка фактических расходов, доходов, </w:t>
            </w:r>
            <w:proofErr w:type="gramStart"/>
            <w:r>
              <w:rPr>
                <w:rFonts w:ascii="Tinos" w:hAnsi="Tinos"/>
                <w:sz w:val="24"/>
                <w:szCs w:val="24"/>
                <w:highlight w:val="white"/>
              </w:rPr>
              <w:t>млн</w:t>
            </w:r>
            <w:proofErr w:type="gramEnd"/>
            <w:r>
              <w:rPr>
                <w:rFonts w:ascii="Tinos" w:hAnsi="Tinos"/>
                <w:sz w:val="24"/>
                <w:szCs w:val="24"/>
                <w:highlight w:val="white"/>
              </w:rPr>
              <w:t xml:space="preserve"> рублей</w:t>
            </w:r>
          </w:p>
        </w:tc>
      </w:tr>
      <w:tr w:rsidR="007974B0"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before="60" w:after="144" w:line="240" w:lineRule="exact"/>
              <w:ind w:left="450"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Единовременные расходы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 xml:space="preserve">(от 1 до №) </w:t>
            </w:r>
            <w:proofErr w:type="spellStart"/>
            <w:r>
              <w:rPr>
                <w:rFonts w:ascii="Tinos" w:hAnsi="Tinos"/>
                <w:spacing w:val="-4"/>
                <w:sz w:val="24"/>
                <w:szCs w:val="24"/>
              </w:rPr>
              <w:t>в_______г</w:t>
            </w:r>
            <w:proofErr w:type="spellEnd"/>
            <w:r>
              <w:rPr>
                <w:rFonts w:ascii="Tinos" w:hAnsi="Tinos"/>
                <w:spacing w:val="-4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Периодические расходы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(от 1 до №) за период</w:t>
            </w:r>
            <w:r>
              <w:rPr>
                <w:rFonts w:ascii="Tinos" w:hAnsi="Tinos"/>
                <w:spacing w:val="-4"/>
                <w:sz w:val="24"/>
                <w:szCs w:val="24"/>
              </w:rPr>
              <w:br/>
              <w:t>______гг.</w:t>
            </w:r>
          </w:p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pacing w:val="-4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nos" w:hAnsi="Tinos"/>
                <w:spacing w:val="-4"/>
                <w:sz w:val="24"/>
                <w:szCs w:val="24"/>
              </w:rPr>
              <w:t>Единовре</w:t>
            </w:r>
            <w:proofErr w:type="spellEnd"/>
            <w:r>
              <w:rPr>
                <w:rFonts w:ascii="Tinos" w:hAnsi="Tinos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nos" w:hAnsi="Tinos"/>
                <w:spacing w:val="-4"/>
                <w:sz w:val="24"/>
                <w:szCs w:val="24"/>
              </w:rPr>
              <w:t>менные</w:t>
            </w:r>
            <w:proofErr w:type="spellEnd"/>
            <w:proofErr w:type="gramEnd"/>
            <w:r>
              <w:rPr>
                <w:rFonts w:ascii="Tinos" w:hAnsi="Tino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nos" w:eastAsia="Times New Roman" w:hAnsi="Tinos"/>
                <w:spacing w:val="-4"/>
                <w:sz w:val="24"/>
                <w:szCs w:val="24"/>
                <w:lang w:eastAsia="ru-RU"/>
              </w:rPr>
              <w:t>доходы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 xml:space="preserve">(от 1 до №) </w:t>
            </w:r>
            <w:proofErr w:type="spellStart"/>
            <w:r>
              <w:rPr>
                <w:rFonts w:ascii="Tinos" w:hAnsi="Tinos"/>
                <w:spacing w:val="-4"/>
                <w:sz w:val="24"/>
                <w:szCs w:val="24"/>
              </w:rPr>
              <w:t>в_______г</w:t>
            </w:r>
            <w:proofErr w:type="spellEnd"/>
            <w:r>
              <w:rPr>
                <w:rFonts w:ascii="Tinos" w:hAnsi="Tinos"/>
                <w:spacing w:val="-4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nos" w:hAnsi="Tinos"/>
                <w:spacing w:val="-4"/>
                <w:sz w:val="24"/>
                <w:szCs w:val="24"/>
              </w:rPr>
              <w:t>Периодичес</w:t>
            </w:r>
            <w:proofErr w:type="spellEnd"/>
            <w:r>
              <w:rPr>
                <w:rFonts w:ascii="Tinos" w:hAnsi="Tinos"/>
                <w:spacing w:val="-4"/>
                <w:sz w:val="24"/>
                <w:szCs w:val="24"/>
              </w:rPr>
              <w:t xml:space="preserve"> кие</w:t>
            </w:r>
            <w:proofErr w:type="gramEnd"/>
            <w:r>
              <w:rPr>
                <w:rFonts w:ascii="Tinos" w:hAnsi="Tino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nos" w:eastAsia="Times New Roman" w:hAnsi="Tinos"/>
                <w:spacing w:val="-4"/>
                <w:sz w:val="24"/>
                <w:szCs w:val="24"/>
                <w:lang w:eastAsia="ru-RU"/>
              </w:rPr>
              <w:t>доходы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(от 1 до №) за период</w:t>
            </w:r>
            <w:r>
              <w:rPr>
                <w:rFonts w:ascii="Tinos" w:hAnsi="Tinos"/>
                <w:spacing w:val="-4"/>
                <w:sz w:val="24"/>
                <w:szCs w:val="24"/>
              </w:rPr>
              <w:br/>
              <w:t>______гг.</w:t>
            </w:r>
          </w:p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pacing w:val="-4"/>
                <w:sz w:val="24"/>
                <w:szCs w:val="24"/>
              </w:rPr>
            </w:pPr>
          </w:p>
        </w:tc>
      </w:tr>
      <w:tr w:rsidR="007974B0"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7974B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</w:tbl>
    <w:p w:rsidR="007974B0" w:rsidRDefault="007974B0">
      <w:pPr>
        <w:pStyle w:val="ConsPlusNonformat"/>
        <w:ind w:firstLine="737"/>
        <w:jc w:val="both"/>
        <w:rPr>
          <w:rFonts w:ascii="Times New Roman" w:hAnsi="Times New Roman" w:cs="Times New Roman"/>
          <w:sz w:val="12"/>
          <w:szCs w:val="12"/>
        </w:rPr>
      </w:pPr>
    </w:p>
    <w:p w:rsidR="007974B0" w:rsidRDefault="00817F8C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Сведения об изменении расходов, доходов бюджета Партизанского муниципального округа от реализации предусмотренных МНПА функций (полномочий, обязанностей, прав) </w:t>
      </w:r>
    </w:p>
    <w:p w:rsidR="007974B0" w:rsidRDefault="007974B0">
      <w:pPr>
        <w:pStyle w:val="ConsPlusNonformat"/>
        <w:jc w:val="both"/>
        <w:rPr>
          <w:sz w:val="12"/>
          <w:szCs w:val="12"/>
        </w:rPr>
      </w:pP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2145"/>
        <w:gridCol w:w="1994"/>
        <w:gridCol w:w="1981"/>
        <w:gridCol w:w="1875"/>
      </w:tblGrid>
      <w:tr w:rsidR="007974B0">
        <w:trPr>
          <w:jc w:val="center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13.1</w:t>
            </w:r>
            <w:r>
              <w:rPr>
                <w:rFonts w:ascii="Tinos" w:hAnsi="Tinos"/>
                <w:sz w:val="24"/>
                <w:szCs w:val="24"/>
              </w:rPr>
              <w:t>.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13</w:t>
            </w:r>
            <w:r>
              <w:rPr>
                <w:rFonts w:ascii="Tinos" w:hAnsi="Tinos"/>
                <w:sz w:val="24"/>
                <w:szCs w:val="24"/>
              </w:rPr>
              <w:t xml:space="preserve">.2. Количественная оценка расходов и </w:t>
            </w:r>
            <w:r>
              <w:rPr>
                <w:rFonts w:ascii="Tinos" w:eastAsia="Times New Roman" w:hAnsi="Tinos"/>
                <w:sz w:val="24"/>
                <w:szCs w:val="24"/>
                <w:lang w:eastAsia="ru-RU"/>
              </w:rPr>
              <w:t>доходов</w:t>
            </w:r>
            <w:r>
              <w:rPr>
                <w:rFonts w:ascii="Tinos" w:hAnsi="Tinos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nos" w:hAnsi="Tinos"/>
                <w:sz w:val="24"/>
                <w:szCs w:val="24"/>
              </w:rPr>
              <w:t>млн</w:t>
            </w:r>
            <w:proofErr w:type="gramEnd"/>
            <w:r>
              <w:rPr>
                <w:rFonts w:ascii="Tinos" w:hAnsi="Tinos"/>
                <w:sz w:val="24"/>
                <w:szCs w:val="24"/>
              </w:rPr>
              <w:t xml:space="preserve"> рублей</w:t>
            </w:r>
          </w:p>
        </w:tc>
      </w:tr>
      <w:tr w:rsidR="007974B0">
        <w:trPr>
          <w:trHeight w:val="1975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before="60" w:after="144" w:line="240" w:lineRule="exact"/>
              <w:ind w:firstLine="0"/>
              <w:jc w:val="left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Единовременны</w:t>
            </w:r>
            <w:r>
              <w:rPr>
                <w:rFonts w:ascii="Tinos" w:hAnsi="Tinos"/>
                <w:color w:val="000000"/>
                <w:spacing w:val="-4"/>
                <w:sz w:val="24"/>
                <w:szCs w:val="24"/>
              </w:rPr>
              <w:t>е расход</w:t>
            </w:r>
            <w:r w:rsidR="004B6742">
              <w:rPr>
                <w:rFonts w:ascii="Tinos" w:hAnsi="Tinos"/>
                <w:color w:val="000000"/>
                <w:spacing w:val="-4"/>
                <w:sz w:val="24"/>
                <w:szCs w:val="24"/>
              </w:rPr>
              <w:t>ы (за период до вступления в сил</w:t>
            </w:r>
            <w:r>
              <w:rPr>
                <w:rFonts w:ascii="Tinos" w:hAnsi="Tinos"/>
                <w:color w:val="000000"/>
                <w:spacing w:val="-4"/>
                <w:sz w:val="24"/>
                <w:szCs w:val="24"/>
              </w:rPr>
              <w:t>у  правового регулирования/ за период после вступления</w:t>
            </w:r>
            <w:r w:rsidR="004B6742">
              <w:rPr>
                <w:rFonts w:ascii="Tinos" w:hAnsi="Tinos"/>
                <w:color w:val="000000"/>
                <w:spacing w:val="-4"/>
                <w:sz w:val="24"/>
                <w:szCs w:val="24"/>
              </w:rPr>
              <w:t xml:space="preserve"> в силу правового регулирования</w:t>
            </w:r>
            <w:r>
              <w:rPr>
                <w:rFonts w:ascii="Tinos" w:hAnsi="Tinos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Периодические расходы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 xml:space="preserve">(за период до вступления </w:t>
            </w:r>
            <w:r w:rsidR="004B6742">
              <w:rPr>
                <w:rFonts w:ascii="Tinos" w:hAnsi="Tinos"/>
                <w:spacing w:val="-4"/>
                <w:sz w:val="24"/>
                <w:szCs w:val="24"/>
              </w:rPr>
              <w:t xml:space="preserve">                   </w:t>
            </w:r>
            <w:r>
              <w:rPr>
                <w:rFonts w:ascii="Tinos" w:hAnsi="Tinos"/>
                <w:spacing w:val="-4"/>
                <w:sz w:val="24"/>
                <w:szCs w:val="24"/>
              </w:rPr>
              <w:t>в силу  правового регулирования/ за период после вступления в силу правового регулирования)</w:t>
            </w:r>
          </w:p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pacing w:val="-4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 xml:space="preserve">Единовременные </w:t>
            </w:r>
            <w:r>
              <w:rPr>
                <w:rFonts w:ascii="Tinos" w:eastAsia="Times New Roman" w:hAnsi="Tinos"/>
                <w:spacing w:val="-4"/>
                <w:sz w:val="24"/>
                <w:szCs w:val="24"/>
                <w:lang w:eastAsia="ru-RU"/>
              </w:rPr>
              <w:t>доходы</w:t>
            </w:r>
          </w:p>
          <w:p w:rsidR="007974B0" w:rsidRDefault="004B6742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(за период до вступления                в сил</w:t>
            </w:r>
            <w:r w:rsidR="00817F8C">
              <w:rPr>
                <w:rFonts w:ascii="Tinos" w:hAnsi="Tinos"/>
                <w:spacing w:val="-4"/>
                <w:sz w:val="24"/>
                <w:szCs w:val="24"/>
              </w:rPr>
              <w:t>у  правового регулирования/ за период после вступления</w:t>
            </w:r>
            <w:r>
              <w:rPr>
                <w:rFonts w:ascii="Tinos" w:hAnsi="Tinos"/>
                <w:spacing w:val="-4"/>
                <w:sz w:val="24"/>
                <w:szCs w:val="24"/>
              </w:rPr>
              <w:t xml:space="preserve"> в силу правового регулирования</w:t>
            </w:r>
            <w:r w:rsidR="00817F8C">
              <w:rPr>
                <w:rFonts w:ascii="Tinos" w:hAnsi="Tinos"/>
                <w:spacing w:val="-4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 xml:space="preserve">Периодические </w:t>
            </w:r>
            <w:r>
              <w:rPr>
                <w:rFonts w:ascii="Tinos" w:eastAsia="Times New Roman" w:hAnsi="Tinos"/>
                <w:spacing w:val="-4"/>
                <w:sz w:val="24"/>
                <w:szCs w:val="24"/>
                <w:lang w:eastAsia="ru-RU"/>
              </w:rPr>
              <w:t>доходы</w:t>
            </w:r>
          </w:p>
          <w:p w:rsidR="007974B0" w:rsidRDefault="004B6742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(за период до вступления в сил</w:t>
            </w:r>
            <w:r w:rsidR="00817F8C">
              <w:rPr>
                <w:rFonts w:ascii="Tinos" w:hAnsi="Tinos"/>
                <w:spacing w:val="-4"/>
                <w:sz w:val="24"/>
                <w:szCs w:val="24"/>
              </w:rPr>
              <w:t>у  правового регулирования/ за период после вступления</w:t>
            </w:r>
            <w:r>
              <w:rPr>
                <w:rFonts w:ascii="Tinos" w:hAnsi="Tinos"/>
                <w:spacing w:val="-4"/>
                <w:sz w:val="24"/>
                <w:szCs w:val="24"/>
              </w:rPr>
              <w:t xml:space="preserve"> в силу правового регулирования</w:t>
            </w:r>
            <w:r w:rsidR="00817F8C">
              <w:rPr>
                <w:rFonts w:ascii="Tinos" w:hAnsi="Tinos"/>
                <w:spacing w:val="-4"/>
                <w:sz w:val="24"/>
                <w:szCs w:val="24"/>
              </w:rPr>
              <w:t>)</w:t>
            </w:r>
          </w:p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pacing w:val="-4"/>
                <w:sz w:val="24"/>
                <w:szCs w:val="24"/>
              </w:rPr>
            </w:pPr>
          </w:p>
        </w:tc>
      </w:tr>
      <w:tr w:rsidR="007974B0">
        <w:trPr>
          <w:trHeight w:val="328"/>
          <w:jc w:val="center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7974B0">
            <w:pPr>
              <w:widowControl w:val="0"/>
              <w:spacing w:line="240" w:lineRule="auto"/>
              <w:ind w:left="45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</w:tbl>
    <w:p w:rsidR="00DA3F5B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A3F5B" w:rsidRPr="002C0D83" w:rsidRDefault="00DA3F5B" w:rsidP="002C0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7974B0" w:rsidRDefault="00DA3F5B" w:rsidP="00DA3F5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F8C">
        <w:rPr>
          <w:rFonts w:ascii="Times New Roman" w:hAnsi="Times New Roman" w:cs="Times New Roman"/>
          <w:sz w:val="28"/>
          <w:szCs w:val="28"/>
        </w:rPr>
        <w:t>14. Сведения о реализации методов контроля эффективности достижения цели регулирования,  установленных  МНПА, с  указанием  соответствующих расходов бюджета муниципального округа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94"/>
        <w:jc w:val="both"/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15.</w:t>
      </w:r>
      <w:r>
        <w:rPr>
          <w:color w:val="000000"/>
          <w:szCs w:val="28"/>
          <w:shd w:val="clear" w:color="auto" w:fill="FFFFFF"/>
        </w:rPr>
        <w:t xml:space="preserve"> Сведения о привлечении к ответственности за нарушение         установленных МНПА требований (в том числе обязательных требований)    в случае, если МНПА установлена такая ответственность: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before="114" w:after="114" w:line="264" w:lineRule="auto"/>
        <w:ind w:left="0" w:firstLine="794"/>
        <w:jc w:val="both"/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16. А</w:t>
      </w:r>
      <w:r>
        <w:rPr>
          <w:color w:val="000000"/>
          <w:szCs w:val="28"/>
          <w:shd w:val="clear" w:color="auto" w:fill="FFFFFF"/>
        </w:rPr>
        <w:t>нализ влияния социально-экономических последствий                 реализации МНПА на деятельность субъектов предпринимательской,         инвестиционной и иной экономической деятельности, в том числе                 на  деятельность субъектов малого и среднего предпринимательства: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94"/>
        <w:jc w:val="both"/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17. И</w:t>
      </w:r>
      <w:r>
        <w:rPr>
          <w:color w:val="000000"/>
          <w:szCs w:val="28"/>
          <w:shd w:val="clear" w:color="auto" w:fill="FFFFFF"/>
        </w:rPr>
        <w:t>ные сведения, которые, по мнению регулирующего органа,     позволяют оценить фактическое воздействие на соответствующие                отношения, которые регулируются МНПА: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850"/>
        <w:jc w:val="both"/>
      </w:pPr>
      <w:r>
        <w:rPr>
          <w:color w:val="000000"/>
          <w:shd w:val="clear" w:color="auto" w:fill="FFFFFF"/>
        </w:rPr>
        <w:t>18. Сведения о проведении публичных консультаций отчета об ОФВ МНПА и сроках его проведения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</w:pPr>
      <w:r>
        <w:rPr>
          <w:szCs w:val="28"/>
        </w:rPr>
        <w:t>1</w:t>
      </w:r>
      <w:r>
        <w:rPr>
          <w:rFonts w:eastAsia="Times New Roman"/>
          <w:szCs w:val="28"/>
          <w:lang w:eastAsia="ru-RU"/>
        </w:rPr>
        <w:t>8</w:t>
      </w:r>
      <w:r>
        <w:rPr>
          <w:szCs w:val="28"/>
        </w:rPr>
        <w:t xml:space="preserve">.1. Полный электронный адрес размещения уведомления                     о проведении публичных консультаций МНПА </w:t>
      </w:r>
      <w:r w:rsidR="00DA3F5B">
        <w:rPr>
          <w:szCs w:val="28"/>
        </w:rPr>
        <w:t>в информационно-</w:t>
      </w:r>
      <w:r>
        <w:rPr>
          <w:szCs w:val="28"/>
        </w:rPr>
        <w:t>телеко</w:t>
      </w:r>
      <w:r>
        <w:rPr>
          <w:szCs w:val="28"/>
        </w:rPr>
        <w:t>м</w:t>
      </w:r>
      <w:r>
        <w:rPr>
          <w:szCs w:val="28"/>
        </w:rPr>
        <w:t>муникационной сети «Интернет» (</w:t>
      </w:r>
      <w:hyperlink r:id="rId12">
        <w:r>
          <w:rPr>
            <w:rStyle w:val="ad"/>
            <w:szCs w:val="28"/>
          </w:rPr>
          <w:t>https://regulation-new.primorsky.ru/</w:t>
        </w:r>
      </w:hyperlink>
      <w:r>
        <w:rPr>
          <w:szCs w:val="28"/>
        </w:rPr>
        <w:t>):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</w:pPr>
      <w:r>
        <w:rPr>
          <w:rFonts w:eastAsia="Times New Roman"/>
          <w:szCs w:val="28"/>
          <w:lang w:eastAsia="ru-RU"/>
        </w:rPr>
        <w:t>18.2.</w:t>
      </w:r>
      <w:r w:rsidR="00DA3F5B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Срок, в течение которого принимались предложения в связи           с размещением уведомления о проведении публичных консультаций МНПА: начало</w:t>
      </w:r>
      <w:proofErr w:type="gramStart"/>
      <w:r>
        <w:rPr>
          <w:szCs w:val="28"/>
        </w:rPr>
        <w:t xml:space="preserve">: ___________; </w:t>
      </w:r>
      <w:proofErr w:type="gramEnd"/>
      <w:r>
        <w:rPr>
          <w:szCs w:val="28"/>
        </w:rPr>
        <w:t>окончание: _____________.</w:t>
      </w:r>
    </w:p>
    <w:p w:rsidR="007974B0" w:rsidRDefault="007974B0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  <w:rPr>
          <w:sz w:val="12"/>
          <w:szCs w:val="12"/>
        </w:rPr>
      </w:pP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</w:pPr>
      <w:r>
        <w:rPr>
          <w:rFonts w:eastAsia="Times New Roman"/>
          <w:szCs w:val="28"/>
          <w:lang w:eastAsia="ru-RU"/>
        </w:rPr>
        <w:t>18.3.</w:t>
      </w:r>
      <w:r>
        <w:rPr>
          <w:szCs w:val="28"/>
        </w:rPr>
        <w:t xml:space="preserve"> Количество замечаний и предложений, полученных в ходе       проведения публичных консультаций: ____, из них учтено: полностью: _____, учтено частично: ___.</w:t>
      </w:r>
    </w:p>
    <w:p w:rsidR="007974B0" w:rsidRDefault="007974B0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  <w:rPr>
          <w:sz w:val="12"/>
          <w:szCs w:val="12"/>
        </w:rPr>
      </w:pP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</w:pPr>
      <w:r>
        <w:rPr>
          <w:rFonts w:eastAsia="Times New Roman"/>
          <w:szCs w:val="28"/>
          <w:lang w:eastAsia="ru-RU"/>
        </w:rPr>
        <w:t>18.4.</w:t>
      </w:r>
      <w:r>
        <w:rPr>
          <w:szCs w:val="28"/>
        </w:rPr>
        <w:t xml:space="preserve"> Количество оценок, полученных в ходе проведения публичных консультаций: ____, из них положительных: _____, отрицательных: ___.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18.5. </w:t>
      </w:r>
      <w:r>
        <w:rPr>
          <w:color w:val="000000"/>
          <w:szCs w:val="28"/>
          <w:shd w:val="clear" w:color="auto" w:fill="FFFFFF"/>
        </w:rPr>
        <w:t>Сведения о физических и юридических лицах, общественных об</w:t>
      </w:r>
      <w:r>
        <w:rPr>
          <w:color w:val="000000"/>
          <w:szCs w:val="28"/>
          <w:shd w:val="clear" w:color="auto" w:fill="FFFFFF"/>
        </w:rPr>
        <w:t>ъ</w:t>
      </w:r>
      <w:r>
        <w:rPr>
          <w:color w:val="000000"/>
          <w:szCs w:val="28"/>
          <w:shd w:val="clear" w:color="auto" w:fill="FFFFFF"/>
        </w:rPr>
        <w:t xml:space="preserve">единениях предпринимателей Приморского края, иных организациях       </w:t>
      </w:r>
      <w:r w:rsidR="00DA3F5B">
        <w:rPr>
          <w:color w:val="000000"/>
          <w:szCs w:val="28"/>
          <w:shd w:val="clear" w:color="auto" w:fill="FFFFFF"/>
        </w:rPr>
        <w:t xml:space="preserve">                   </w:t>
      </w:r>
      <w:r>
        <w:rPr>
          <w:color w:val="000000"/>
          <w:szCs w:val="28"/>
          <w:shd w:val="clear" w:color="auto" w:fill="FFFFFF"/>
        </w:rPr>
        <w:t>и экспертах - участниках публичных консультаций, органах исполнительной власти края, органах местного самоуправления, уведомленных о проведении публичных консультаций по НПА: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</w:pPr>
      <w:r>
        <w:rPr>
          <w:rFonts w:eastAsia="Times New Roman"/>
          <w:szCs w:val="28"/>
          <w:lang w:eastAsia="ru-RU"/>
        </w:rPr>
        <w:t>18.6.</w:t>
      </w:r>
      <w:r>
        <w:rPr>
          <w:szCs w:val="28"/>
        </w:rPr>
        <w:t xml:space="preserve"> Сведения о лицах, представивших предложения: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</w:pPr>
      <w:r>
        <w:rPr>
          <w:rFonts w:eastAsia="Times New Roman"/>
          <w:szCs w:val="28"/>
          <w:lang w:eastAsia="ru-RU"/>
        </w:rPr>
        <w:t xml:space="preserve">18.7. </w:t>
      </w:r>
      <w:r>
        <w:rPr>
          <w:szCs w:val="28"/>
        </w:rPr>
        <w:t>Сведения о рассмотрении предложений: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</w:pPr>
      <w:r>
        <w:rPr>
          <w:szCs w:val="28"/>
        </w:rPr>
        <w:t>18.8</w:t>
      </w:r>
      <w:r w:rsidR="002C0D83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>ные сведения о размещении извещения о проведении публичных консультаций НПА.</w:t>
      </w:r>
    </w:p>
    <w:p w:rsidR="007974B0" w:rsidRDefault="00817F8C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19. Сведения о соответствии (несоответствии) принципам установления и оценки применения обязательных требований, определенных Федеральным законом от 31.07.2020 № 247-ФЗ «Об обязательных требованиях                      в Российской Федерации» (для НПА, устанавливающих обязательные треб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вания):</w:t>
      </w:r>
    </w:p>
    <w:p w:rsidR="000B2B59" w:rsidRDefault="000B2B59" w:rsidP="00DA3F5B">
      <w:pPr>
        <w:pStyle w:val="af5"/>
        <w:tabs>
          <w:tab w:val="left" w:pos="738"/>
        </w:tabs>
        <w:suppressAutoHyphens w:val="0"/>
        <w:spacing w:after="0" w:line="264" w:lineRule="auto"/>
        <w:ind w:left="0" w:firstLine="709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0B2B59" w:rsidRPr="000B2B59" w:rsidRDefault="000B2B59" w:rsidP="000B2B59">
      <w:pPr>
        <w:pStyle w:val="af5"/>
        <w:tabs>
          <w:tab w:val="left" w:pos="738"/>
        </w:tabs>
        <w:suppressAutoHyphens w:val="0"/>
        <w:spacing w:after="0" w:line="264" w:lineRule="auto"/>
        <w:ind w:left="0"/>
        <w:jc w:val="center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</w:t>
      </w:r>
    </w:p>
    <w:p w:rsidR="007974B0" w:rsidRDefault="007974B0">
      <w:pPr>
        <w:pStyle w:val="af5"/>
        <w:tabs>
          <w:tab w:val="left" w:pos="738"/>
        </w:tabs>
        <w:suppressAutoHyphens w:val="0"/>
        <w:spacing w:after="0" w:line="240" w:lineRule="auto"/>
        <w:ind w:left="0"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tbl>
      <w:tblPr>
        <w:tblW w:w="9630" w:type="dxa"/>
        <w:jc w:val="right"/>
        <w:tblLayout w:type="fixed"/>
        <w:tblLook w:val="0000" w:firstRow="0" w:lastRow="0" w:firstColumn="0" w:lastColumn="0" w:noHBand="0" w:noVBand="0"/>
      </w:tblPr>
      <w:tblGrid>
        <w:gridCol w:w="5376"/>
        <w:gridCol w:w="4254"/>
      </w:tblGrid>
      <w:tr w:rsidR="007974B0">
        <w:trPr>
          <w:trHeight w:val="968"/>
          <w:jc w:val="right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left="-57" w:firstLine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6"/>
                <w:szCs w:val="26"/>
              </w:rPr>
              <w:t>Принципы установления и оценки применения обязательных требований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B0" w:rsidRDefault="00817F8C">
            <w:pPr>
              <w:widowControl w:val="0"/>
              <w:spacing w:line="240" w:lineRule="auto"/>
              <w:ind w:left="57" w:right="113" w:firstLine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6"/>
                <w:szCs w:val="26"/>
              </w:rPr>
              <w:t>Оценка соответствия/несоответствия</w:t>
            </w:r>
          </w:p>
        </w:tc>
      </w:tr>
      <w:tr w:rsidR="007974B0">
        <w:trPr>
          <w:trHeight w:val="301"/>
          <w:jc w:val="right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5"/>
              <w:widowControl w:val="0"/>
              <w:spacing w:before="57" w:after="57" w:line="240" w:lineRule="auto"/>
              <w:ind w:left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законность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</w:rPr>
            </w:pPr>
            <w:proofErr w:type="gramStart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соответст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вует</w:t>
            </w:r>
            <w:proofErr w:type="gramEnd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/не соответств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ует</w:t>
            </w:r>
          </w:p>
        </w:tc>
      </w:tr>
      <w:tr w:rsidR="007974B0">
        <w:trPr>
          <w:trHeight w:val="301"/>
          <w:jc w:val="right"/>
        </w:trPr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5"/>
              <w:widowControl w:val="0"/>
              <w:spacing w:before="57" w:after="57" w:line="240" w:lineRule="auto"/>
              <w:ind w:left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обоснованность обязательных требований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</w:rPr>
            </w:pPr>
            <w:proofErr w:type="gramStart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соответст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вует</w:t>
            </w:r>
            <w:proofErr w:type="gramEnd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/не соответств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ует</w:t>
            </w:r>
          </w:p>
        </w:tc>
      </w:tr>
      <w:tr w:rsidR="007974B0">
        <w:trPr>
          <w:trHeight w:val="301"/>
          <w:jc w:val="right"/>
        </w:trPr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5"/>
              <w:widowControl w:val="0"/>
              <w:spacing w:before="57" w:after="57" w:line="240" w:lineRule="auto"/>
              <w:ind w:left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правовая определенность и системность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</w:rPr>
            </w:pPr>
            <w:proofErr w:type="gramStart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соответст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вует</w:t>
            </w:r>
            <w:proofErr w:type="gramEnd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/не соответств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ует</w:t>
            </w:r>
          </w:p>
        </w:tc>
      </w:tr>
      <w:tr w:rsidR="007974B0">
        <w:trPr>
          <w:trHeight w:val="301"/>
          <w:jc w:val="right"/>
        </w:trPr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5"/>
              <w:widowControl w:val="0"/>
              <w:spacing w:before="57" w:after="57" w:line="240" w:lineRule="auto"/>
              <w:ind w:left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открытость и предсказуемость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</w:rPr>
            </w:pPr>
            <w:proofErr w:type="gramStart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соответст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вует</w:t>
            </w:r>
            <w:proofErr w:type="gramEnd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/не соответств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ует</w:t>
            </w:r>
          </w:p>
        </w:tc>
      </w:tr>
      <w:tr w:rsidR="007974B0">
        <w:trPr>
          <w:trHeight w:val="301"/>
          <w:jc w:val="right"/>
        </w:trPr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pStyle w:val="af5"/>
              <w:widowControl w:val="0"/>
              <w:spacing w:before="57" w:after="57" w:line="240" w:lineRule="auto"/>
              <w:ind w:left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исполнимость обязательных требований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center"/>
              <w:rPr>
                <w:rFonts w:ascii="Tinos" w:hAnsi="Tinos"/>
              </w:rPr>
            </w:pPr>
            <w:proofErr w:type="gramStart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соответст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вует</w:t>
            </w:r>
            <w:proofErr w:type="gramEnd"/>
            <w:r>
              <w:rPr>
                <w:rFonts w:ascii="Tinos" w:hAnsi="Tinos"/>
                <w:color w:val="000000"/>
                <w:sz w:val="26"/>
                <w:szCs w:val="26"/>
                <w:shd w:val="clear" w:color="auto" w:fill="FFFFFF"/>
              </w:rPr>
              <w:t>/не соответств</w:t>
            </w:r>
            <w:r>
              <w:rPr>
                <w:rFonts w:ascii="Tinos" w:eastAsia="Times New Roman" w:hAnsi="Tinos"/>
                <w:color w:val="000000"/>
                <w:sz w:val="26"/>
                <w:szCs w:val="26"/>
                <w:shd w:val="clear" w:color="auto" w:fill="FFFFFF"/>
                <w:lang w:eastAsia="ru-RU"/>
              </w:rPr>
              <w:t>ует</w:t>
            </w:r>
          </w:p>
        </w:tc>
      </w:tr>
    </w:tbl>
    <w:p w:rsidR="007974B0" w:rsidRDefault="007974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4B0" w:rsidRDefault="00817F8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Подготовленные на основе полученных выводов предложения          об отмене или изменении НПА или его отдельных положений, а также           о принятии иных мер, направленных на решение проблемы и преодоление связанных с ней негативных эффектов, в том числе в соответствии с Законом Приморского края от 02.06.2022 № 126-КЗ «Об обязательных требованиях, устанавливаемых нормативными правовыми актами Приморского края».</w:t>
      </w:r>
      <w:proofErr w:type="gramEnd"/>
    </w:p>
    <w:p w:rsidR="007974B0" w:rsidRDefault="007974B0">
      <w:pPr>
        <w:pStyle w:val="ConsPlusNonformat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7974B0" w:rsidRDefault="007974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1912"/>
        <w:gridCol w:w="7838"/>
      </w:tblGrid>
      <w:tr w:rsidR="007974B0">
        <w:tc>
          <w:tcPr>
            <w:tcW w:w="1912" w:type="dxa"/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</w:rPr>
              <w:t>Приложения:</w:t>
            </w:r>
          </w:p>
        </w:tc>
        <w:tc>
          <w:tcPr>
            <w:tcW w:w="7837" w:type="dxa"/>
            <w:shd w:val="clear" w:color="auto" w:fill="auto"/>
          </w:tcPr>
          <w:p w:rsidR="007974B0" w:rsidRDefault="00817F8C">
            <w:pPr>
              <w:widowControl w:val="0"/>
              <w:spacing w:line="240" w:lineRule="auto"/>
              <w:ind w:firstLine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</w:rPr>
              <w:t>1. Сводка предложений, поступивших в ходе публичных консультаций отчета об ОФВ НПА, с указанием сведений       об их учете или причинах отклонения.</w:t>
            </w:r>
          </w:p>
          <w:p w:rsidR="007974B0" w:rsidRDefault="00817F8C">
            <w:pPr>
              <w:widowControl w:val="0"/>
              <w:spacing w:line="240" w:lineRule="auto"/>
              <w:ind w:firstLine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</w:rPr>
              <w:t>2. Иные документы</w:t>
            </w:r>
          </w:p>
        </w:tc>
      </w:tr>
    </w:tbl>
    <w:p w:rsidR="007974B0" w:rsidRDefault="007974B0">
      <w:pPr>
        <w:rPr>
          <w:rFonts w:ascii="Times New Roman" w:hAnsi="Times New Roman"/>
          <w:sz w:val="28"/>
          <w:szCs w:val="28"/>
        </w:rPr>
      </w:pPr>
    </w:p>
    <w:p w:rsidR="003F6D58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</w:t>
      </w:r>
      <w:r w:rsidR="003F6D58">
        <w:rPr>
          <w:rFonts w:ascii="Times New Roman" w:hAnsi="Times New Roman" w:cs="Times New Roman"/>
          <w:sz w:val="28"/>
          <w:szCs w:val="28"/>
        </w:rPr>
        <w:t xml:space="preserve"> подразделения</w:t>
      </w:r>
    </w:p>
    <w:p w:rsidR="003F6D58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</w:t>
      </w:r>
      <w:r w:rsidR="003F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="003F6D58">
        <w:rPr>
          <w:rFonts w:ascii="Times New Roman" w:hAnsi="Times New Roman" w:cs="Times New Roman"/>
          <w:sz w:val="28"/>
          <w:szCs w:val="28"/>
        </w:rPr>
        <w:t xml:space="preserve"> ответственного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проведение</w:t>
      </w:r>
      <w:r w:rsidR="003F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муниципального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   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       </w:t>
      </w:r>
      <w:r w:rsidR="003F6D5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="003F6D58">
        <w:rPr>
          <w:rFonts w:ascii="Times New Roman" w:hAnsi="Times New Roman" w:cs="Times New Roman"/>
          <w:sz w:val="28"/>
          <w:szCs w:val="28"/>
        </w:rPr>
        <w:t xml:space="preserve">       __________________________</w:t>
      </w:r>
    </w:p>
    <w:p w:rsidR="007974B0" w:rsidRDefault="00817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(дата)                                       </w:t>
      </w:r>
      <w:r w:rsidR="003F6D58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974B0" w:rsidRDefault="007974B0">
      <w:pPr>
        <w:widowControl w:val="0"/>
        <w:ind w:left="2438" w:firstLine="0"/>
        <w:jc w:val="center"/>
        <w:outlineLvl w:val="1"/>
        <w:rPr>
          <w:sz w:val="24"/>
          <w:szCs w:val="24"/>
        </w:rPr>
      </w:pPr>
    </w:p>
    <w:p w:rsidR="007974B0" w:rsidRDefault="007974B0">
      <w:pPr>
        <w:widowControl w:val="0"/>
        <w:ind w:left="2438" w:firstLine="0"/>
        <w:jc w:val="center"/>
        <w:outlineLvl w:val="1"/>
        <w:rPr>
          <w:sz w:val="24"/>
          <w:szCs w:val="24"/>
        </w:rPr>
      </w:pPr>
    </w:p>
    <w:p w:rsidR="007974B0" w:rsidRDefault="007974B0">
      <w:pPr>
        <w:widowControl w:val="0"/>
        <w:ind w:left="2438" w:firstLine="0"/>
        <w:jc w:val="center"/>
        <w:outlineLvl w:val="1"/>
        <w:rPr>
          <w:sz w:val="24"/>
          <w:szCs w:val="24"/>
        </w:rPr>
      </w:pPr>
    </w:p>
    <w:p w:rsidR="007974B0" w:rsidRDefault="007974B0">
      <w:pPr>
        <w:widowControl w:val="0"/>
        <w:ind w:left="2438" w:firstLine="0"/>
        <w:jc w:val="center"/>
        <w:outlineLvl w:val="1"/>
        <w:rPr>
          <w:sz w:val="24"/>
          <w:szCs w:val="24"/>
        </w:rPr>
      </w:pPr>
    </w:p>
    <w:p w:rsidR="007974B0" w:rsidRDefault="007974B0">
      <w:pPr>
        <w:widowControl w:val="0"/>
        <w:ind w:left="2438" w:firstLine="0"/>
        <w:jc w:val="center"/>
        <w:outlineLvl w:val="1"/>
        <w:rPr>
          <w:sz w:val="24"/>
          <w:szCs w:val="24"/>
        </w:rPr>
      </w:pPr>
    </w:p>
    <w:p w:rsidR="007974B0" w:rsidRDefault="007974B0">
      <w:pPr>
        <w:widowControl w:val="0"/>
        <w:ind w:left="2438" w:firstLine="0"/>
        <w:jc w:val="center"/>
        <w:outlineLvl w:val="1"/>
        <w:rPr>
          <w:sz w:val="24"/>
          <w:szCs w:val="24"/>
        </w:rPr>
      </w:pPr>
    </w:p>
    <w:p w:rsidR="007974B0" w:rsidRDefault="007974B0">
      <w:pPr>
        <w:widowControl w:val="0"/>
        <w:ind w:left="2438" w:firstLine="0"/>
        <w:jc w:val="center"/>
        <w:outlineLvl w:val="1"/>
        <w:rPr>
          <w:sz w:val="24"/>
          <w:szCs w:val="24"/>
        </w:rPr>
      </w:pPr>
    </w:p>
    <w:p w:rsidR="007974B0" w:rsidRDefault="007974B0">
      <w:pPr>
        <w:widowControl w:val="0"/>
        <w:ind w:left="2438" w:firstLine="0"/>
        <w:jc w:val="center"/>
        <w:outlineLvl w:val="1"/>
        <w:rPr>
          <w:sz w:val="24"/>
          <w:szCs w:val="24"/>
        </w:rPr>
      </w:pPr>
    </w:p>
    <w:p w:rsidR="007974B0" w:rsidRDefault="007974B0">
      <w:pPr>
        <w:widowControl w:val="0"/>
        <w:ind w:left="2438" w:firstLine="0"/>
        <w:jc w:val="center"/>
        <w:outlineLvl w:val="1"/>
        <w:rPr>
          <w:sz w:val="24"/>
          <w:szCs w:val="24"/>
          <w:lang w:val="en-US"/>
        </w:rPr>
      </w:pPr>
    </w:p>
    <w:p w:rsidR="003F6D58" w:rsidRDefault="003F6D58">
      <w:pPr>
        <w:widowControl w:val="0"/>
        <w:ind w:left="2438" w:firstLine="0"/>
        <w:jc w:val="center"/>
        <w:outlineLvl w:val="1"/>
        <w:rPr>
          <w:sz w:val="24"/>
          <w:szCs w:val="24"/>
          <w:lang w:val="en-US"/>
        </w:rPr>
      </w:pPr>
    </w:p>
    <w:p w:rsidR="003F6D58" w:rsidRDefault="003F6D58">
      <w:pPr>
        <w:widowControl w:val="0"/>
        <w:ind w:left="2438" w:firstLine="0"/>
        <w:jc w:val="center"/>
        <w:outlineLvl w:val="1"/>
        <w:rPr>
          <w:sz w:val="24"/>
          <w:szCs w:val="24"/>
          <w:lang w:val="en-US"/>
        </w:rPr>
      </w:pPr>
    </w:p>
    <w:p w:rsidR="003F6D58" w:rsidRPr="003F6D58" w:rsidRDefault="003F6D58" w:rsidP="001B2861">
      <w:pPr>
        <w:widowControl w:val="0"/>
        <w:spacing w:line="240" w:lineRule="auto"/>
        <w:ind w:left="2438" w:firstLine="0"/>
        <w:jc w:val="center"/>
        <w:outlineLvl w:val="1"/>
        <w:rPr>
          <w:sz w:val="24"/>
          <w:szCs w:val="24"/>
          <w:lang w:val="en-US"/>
        </w:rPr>
      </w:pPr>
    </w:p>
    <w:p w:rsidR="003F6D58" w:rsidRPr="003F6D58" w:rsidRDefault="003F6D58" w:rsidP="003F6D58">
      <w:pPr>
        <w:widowControl w:val="0"/>
        <w:ind w:left="1928" w:firstLine="0"/>
        <w:jc w:val="center"/>
        <w:outlineLvl w:val="1"/>
        <w:rPr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10</w:t>
      </w:r>
    </w:p>
    <w:p w:rsidR="003F6D58" w:rsidRPr="00A62348" w:rsidRDefault="003F6D58" w:rsidP="003F6D58">
      <w:pPr>
        <w:widowControl w:val="0"/>
        <w:spacing w:line="240" w:lineRule="auto"/>
        <w:ind w:left="1928" w:firstLine="0"/>
        <w:jc w:val="center"/>
        <w:rPr>
          <w:sz w:val="28"/>
          <w:szCs w:val="28"/>
        </w:rPr>
      </w:pPr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к порядку </w:t>
      </w:r>
      <w:proofErr w:type="gramStart"/>
      <w:r w:rsidRPr="00A62348">
        <w:rPr>
          <w:rFonts w:ascii="Times New Roman" w:eastAsia="Times New Roman" w:hAnsi="Times New Roman"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 Партизанского муниципального округа, экспертизы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</w:t>
      </w:r>
      <w:r w:rsidRPr="00A62348">
        <w:rPr>
          <w:rFonts w:ascii="Times New Roman" w:eastAsia="Times New Roman" w:hAnsi="Times New Roman"/>
          <w:bCs/>
          <w:sz w:val="28"/>
          <w:szCs w:val="28"/>
        </w:rPr>
        <w:t>и оценки фактического воздействия  муниципальных нормативных правовых актов Партизанского муниципального округа, затрагивающих вопросы осуществления предпринимательской и инвестиционной деятельности, утвержденному постановлением администрации Партизанского муниципального округа</w:t>
      </w:r>
    </w:p>
    <w:p w:rsidR="003F6D58" w:rsidRDefault="003F6D58" w:rsidP="003F6D58">
      <w:pPr>
        <w:widowControl w:val="0"/>
        <w:spacing w:line="276" w:lineRule="auto"/>
        <w:ind w:left="1928" w:firstLine="0"/>
        <w:jc w:val="center"/>
        <w:rPr>
          <w:rFonts w:ascii="Times New Roman" w:hAnsi="Times New Roman"/>
          <w:sz w:val="28"/>
          <w:szCs w:val="28"/>
        </w:rPr>
      </w:pPr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</w:rPr>
        <w:t>28</w:t>
      </w:r>
      <w:r w:rsidRPr="00A62348">
        <w:rPr>
          <w:rFonts w:ascii="Times New Roman" w:eastAsia="Times New Roman" w:hAnsi="Times New Roman"/>
          <w:bCs/>
          <w:sz w:val="28"/>
          <w:szCs w:val="28"/>
        </w:rPr>
        <w:t xml:space="preserve">.12.2024 № </w:t>
      </w:r>
      <w:r>
        <w:rPr>
          <w:rFonts w:ascii="Times New Roman" w:eastAsia="Times New Roman" w:hAnsi="Times New Roman"/>
          <w:bCs/>
          <w:sz w:val="28"/>
          <w:szCs w:val="28"/>
        </w:rPr>
        <w:t>1480</w:t>
      </w:r>
    </w:p>
    <w:p w:rsidR="007974B0" w:rsidRDefault="007974B0">
      <w:pPr>
        <w:widowControl w:val="0"/>
        <w:spacing w:line="276" w:lineRule="auto"/>
        <w:ind w:firstLine="0"/>
        <w:jc w:val="center"/>
        <w:outlineLvl w:val="1"/>
        <w:rPr>
          <w:rFonts w:ascii="Times New Roman" w:hAnsi="Times New Roman"/>
          <w:sz w:val="12"/>
          <w:szCs w:val="12"/>
        </w:rPr>
      </w:pPr>
    </w:p>
    <w:p w:rsidR="007974B0" w:rsidRDefault="00817F8C">
      <w:pPr>
        <w:widowControl w:val="0"/>
        <w:spacing w:line="276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10</w:t>
      </w:r>
    </w:p>
    <w:p w:rsidR="001B2861" w:rsidRDefault="001B28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74B0" w:rsidRDefault="00817F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7974B0" w:rsidRDefault="00817F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фактического воздействия</w:t>
      </w:r>
    </w:p>
    <w:p w:rsidR="007974B0" w:rsidRDefault="00817F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7974B0" w:rsidRDefault="00817F8C">
      <w:pPr>
        <w:pStyle w:val="ConsPlusNormal"/>
        <w:jc w:val="center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(вид, дата, номер, наименование МНПА)</w:t>
      </w:r>
    </w:p>
    <w:p w:rsidR="007974B0" w:rsidRDefault="00797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органа) в соответствии с (МНПА, устанавливающий порядок проведения ОФВ), и Перечнем муниципальных нормативных правовых актов Партизанского муниципального округа, </w:t>
      </w:r>
      <w:r w:rsidR="001B2861" w:rsidRPr="001B28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проводится оценка фактического воздействия муниципальных нормативных правовых актов округа (далее - ОФВ), </w:t>
      </w:r>
      <w:r w:rsidR="001B2861" w:rsidRPr="001B28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 20__ год, утвержденный (наименование МПНА) подготовлено заключение об ОФВ (наименование МНПА).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Регулирующий орган, разработавший муниципальный нормативный правовой акт Партизанского муниципального округа: (разработчик).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редакция МНПА (реквизиты МНПА) официально опубликована: (указать место размещения, ссылки).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МНПА администрации округа о внесении изменений </w:t>
      </w:r>
      <w:r w:rsidR="001B2861" w:rsidRPr="001B28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действующее регулирование: (перечислить).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Описание правового регулирования.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проведении процедуры оценки регулирующего воздействия.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Группы адресатов правового регулирования.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реализации правового регулирования.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о проведении публичных консультаций.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Анализ МНПА на наличие положений, затрудняющих ведение предпринимательской и инвестиционной деятельности.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Выводы и предложения по итогам проведения ОФВ.</w:t>
      </w:r>
    </w:p>
    <w:p w:rsidR="007974B0" w:rsidRDefault="00817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7974B0" w:rsidRDefault="00797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4B0" w:rsidRDefault="00817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__________               ________________</w:t>
      </w:r>
    </w:p>
    <w:p w:rsidR="007974B0" w:rsidRDefault="0024647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17F8C">
        <w:rPr>
          <w:rFonts w:ascii="Times New Roman" w:hAnsi="Times New Roman" w:cs="Times New Roman"/>
        </w:rPr>
        <w:t xml:space="preserve">Должность                                                             </w:t>
      </w:r>
      <w:r w:rsidRPr="00246473">
        <w:rPr>
          <w:rFonts w:ascii="Times New Roman" w:hAnsi="Times New Roman" w:cs="Times New Roman"/>
        </w:rPr>
        <w:t xml:space="preserve">        </w:t>
      </w:r>
      <w:r w:rsidR="00817F8C">
        <w:rPr>
          <w:rFonts w:ascii="Times New Roman" w:hAnsi="Times New Roman" w:cs="Times New Roman"/>
        </w:rPr>
        <w:t>Подпись                                      И.О. Фамилия</w:t>
      </w:r>
    </w:p>
    <w:p w:rsidR="007974B0" w:rsidRDefault="007974B0">
      <w:pPr>
        <w:pStyle w:val="ConsPlusNonformat"/>
        <w:rPr>
          <w:rFonts w:ascii="Times New Roman" w:hAnsi="Times New Roman" w:cs="Times New Roman"/>
        </w:rPr>
      </w:pPr>
    </w:p>
    <w:p w:rsidR="007974B0" w:rsidRPr="00246473" w:rsidRDefault="007974B0">
      <w:pPr>
        <w:pStyle w:val="ConsPlusNonformat"/>
        <w:rPr>
          <w:rFonts w:ascii="Times New Roman" w:hAnsi="Times New Roman" w:cs="Times New Roman"/>
        </w:rPr>
      </w:pPr>
    </w:p>
    <w:p w:rsidR="00246473" w:rsidRPr="00246473" w:rsidRDefault="00246473">
      <w:pPr>
        <w:pStyle w:val="ConsPlusNonformat"/>
        <w:rPr>
          <w:rFonts w:ascii="Times New Roman" w:hAnsi="Times New Roman" w:cs="Times New Roman"/>
        </w:rPr>
      </w:pPr>
    </w:p>
    <w:p w:rsidR="007974B0" w:rsidRDefault="00817F8C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Pr="00246E48">
        <w:rPr>
          <w:rFonts w:ascii="Times New Roman" w:hAnsi="Times New Roman"/>
        </w:rPr>
        <w:t>_</w:t>
      </w:r>
    </w:p>
    <w:sectPr w:rsidR="007974B0" w:rsidSect="00246E48">
      <w:pgSz w:w="11906" w:h="16838"/>
      <w:pgMar w:top="28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no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4065"/>
    <w:multiLevelType w:val="multilevel"/>
    <w:tmpl w:val="4D648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1F4ACF"/>
    <w:multiLevelType w:val="multilevel"/>
    <w:tmpl w:val="4D9A8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3773EF1"/>
    <w:multiLevelType w:val="multilevel"/>
    <w:tmpl w:val="D64A5DB4"/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  <w:rPr>
        <w:rFonts w:ascii="Tinos" w:hAnsi="Tinos"/>
        <w:color w:val="000000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01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6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5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34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5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2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5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B0"/>
    <w:rsid w:val="000605BB"/>
    <w:rsid w:val="00094DD9"/>
    <w:rsid w:val="000B2B59"/>
    <w:rsid w:val="00112920"/>
    <w:rsid w:val="00185272"/>
    <w:rsid w:val="001B2861"/>
    <w:rsid w:val="00246473"/>
    <w:rsid w:val="00246E48"/>
    <w:rsid w:val="00253978"/>
    <w:rsid w:val="002631BF"/>
    <w:rsid w:val="0029320C"/>
    <w:rsid w:val="002C0D83"/>
    <w:rsid w:val="002F0240"/>
    <w:rsid w:val="003C4737"/>
    <w:rsid w:val="003D5E9D"/>
    <w:rsid w:val="003E3A89"/>
    <w:rsid w:val="003F6D58"/>
    <w:rsid w:val="0047315B"/>
    <w:rsid w:val="004B6742"/>
    <w:rsid w:val="00534D08"/>
    <w:rsid w:val="005877C0"/>
    <w:rsid w:val="005C5CC6"/>
    <w:rsid w:val="006938F6"/>
    <w:rsid w:val="006979C5"/>
    <w:rsid w:val="006B5B23"/>
    <w:rsid w:val="007015FE"/>
    <w:rsid w:val="007076F8"/>
    <w:rsid w:val="00710183"/>
    <w:rsid w:val="007561FD"/>
    <w:rsid w:val="007974B0"/>
    <w:rsid w:val="007D6043"/>
    <w:rsid w:val="007F254D"/>
    <w:rsid w:val="00803BDE"/>
    <w:rsid w:val="00817F8C"/>
    <w:rsid w:val="008E5EA9"/>
    <w:rsid w:val="00916E2F"/>
    <w:rsid w:val="00995A2C"/>
    <w:rsid w:val="009A3A5E"/>
    <w:rsid w:val="00A02AB6"/>
    <w:rsid w:val="00A066C5"/>
    <w:rsid w:val="00A27C6A"/>
    <w:rsid w:val="00A62348"/>
    <w:rsid w:val="00A82C85"/>
    <w:rsid w:val="00AD4304"/>
    <w:rsid w:val="00AD488F"/>
    <w:rsid w:val="00AE07EE"/>
    <w:rsid w:val="00B914A4"/>
    <w:rsid w:val="00C853FF"/>
    <w:rsid w:val="00C91297"/>
    <w:rsid w:val="00CC0B5F"/>
    <w:rsid w:val="00D00926"/>
    <w:rsid w:val="00D053DE"/>
    <w:rsid w:val="00DA3F5B"/>
    <w:rsid w:val="00DB70AC"/>
    <w:rsid w:val="00DC7681"/>
    <w:rsid w:val="00E54B99"/>
    <w:rsid w:val="00EC7E48"/>
    <w:rsid w:val="00EF6AB4"/>
    <w:rsid w:val="00F17675"/>
    <w:rsid w:val="00F2417E"/>
    <w:rsid w:val="00F92939"/>
    <w:rsid w:val="00F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5">
    <w:name w:val="Текст выноски Знак"/>
    <w:basedOn w:val="a2"/>
    <w:link w:val="a6"/>
    <w:qFormat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2"/>
    <w:qFormat/>
    <w:rPr>
      <w:rFonts w:cs="Times New Roman"/>
      <w:b/>
      <w:color w:val="106BBE"/>
    </w:rPr>
  </w:style>
  <w:style w:type="character" w:customStyle="1" w:styleId="a8">
    <w:name w:val="Основной текст_"/>
    <w:basedOn w:val="a2"/>
    <w:link w:val="2"/>
    <w:qFormat/>
    <w:rPr>
      <w:spacing w:val="-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2"/>
    <w:link w:val="13"/>
    <w:qFormat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1CordiaUPC195pt">
    <w:name w:val="Заголовок №1 + CordiaUPC;19;5 pt;Полужирный"/>
    <w:basedOn w:val="12"/>
    <w:qFormat/>
    <w:rPr>
      <w:rFonts w:ascii="CordiaUPC" w:eastAsia="CordiaUPC" w:hAnsi="CordiaUPC" w:cs="CordiaUPC"/>
      <w:b/>
      <w:bCs/>
      <w:color w:val="000000"/>
      <w:spacing w:val="0"/>
      <w:w w:val="100"/>
      <w:sz w:val="39"/>
      <w:szCs w:val="39"/>
      <w:shd w:val="clear" w:color="auto" w:fill="FFFFFF"/>
    </w:rPr>
  </w:style>
  <w:style w:type="character" w:customStyle="1" w:styleId="a9">
    <w:name w:val="Верхний колонтитул Знак"/>
    <w:basedOn w:val="a2"/>
    <w:link w:val="aa"/>
    <w:qFormat/>
    <w:rPr>
      <w:sz w:val="22"/>
      <w:szCs w:val="22"/>
      <w:lang w:eastAsia="en-US"/>
    </w:rPr>
  </w:style>
  <w:style w:type="character" w:customStyle="1" w:styleId="ab">
    <w:name w:val="Нижний колонтитул Знак"/>
    <w:basedOn w:val="a2"/>
    <w:link w:val="ac"/>
    <w:qFormat/>
    <w:rPr>
      <w:sz w:val="22"/>
      <w:szCs w:val="22"/>
      <w:lang w:eastAsia="en-US"/>
    </w:rPr>
  </w:style>
  <w:style w:type="character" w:styleId="ad">
    <w:name w:val="Hyperlink"/>
    <w:basedOn w:val="a2"/>
    <w:rPr>
      <w:color w:val="0000FF" w:themeColor="hyperlink"/>
      <w:u w:val="single"/>
    </w:rPr>
  </w:style>
  <w:style w:type="character" w:customStyle="1" w:styleId="ae">
    <w:name w:val="Основной текст Знак"/>
    <w:basedOn w:val="a2"/>
    <w:link w:val="a1"/>
    <w:qFormat/>
    <w:rPr>
      <w:rFonts w:ascii="Times New Roman" w:eastAsia="Times New Roman" w:hAnsi="Times New Roman"/>
      <w:sz w:val="24"/>
      <w:szCs w:val="24"/>
    </w:rPr>
  </w:style>
  <w:style w:type="character" w:customStyle="1" w:styleId="af">
    <w:name w:val="Символ нумерации"/>
    <w:qFormat/>
    <w:rPr>
      <w:rFonts w:ascii="Tinos" w:hAnsi="Tinos"/>
      <w:color w:val="000000"/>
      <w:sz w:val="28"/>
      <w:szCs w:val="28"/>
    </w:rPr>
  </w:style>
  <w:style w:type="character" w:customStyle="1" w:styleId="pt-000004">
    <w:name w:val="pt-00000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FollowedHyperlink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link w:val="ae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"/>
    <w:basedOn w:val="a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</w:rPr>
  </w:style>
  <w:style w:type="paragraph" w:customStyle="1" w:styleId="2">
    <w:name w:val="Основной текст2"/>
    <w:basedOn w:val="a"/>
    <w:link w:val="a8"/>
    <w:qFormat/>
    <w:pPr>
      <w:widowControl w:val="0"/>
      <w:shd w:val="clear" w:color="auto" w:fill="FFFFFF"/>
      <w:spacing w:after="240" w:line="0" w:lineRule="atLeast"/>
      <w:ind w:firstLine="0"/>
      <w:jc w:val="left"/>
    </w:pPr>
    <w:rPr>
      <w:spacing w:val="-2"/>
      <w:sz w:val="25"/>
      <w:szCs w:val="25"/>
      <w:lang w:eastAsia="ru-RU"/>
    </w:rPr>
  </w:style>
  <w:style w:type="paragraph" w:styleId="af5">
    <w:name w:val="List Paragraph"/>
    <w:basedOn w:val="a"/>
    <w:qFormat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8"/>
    </w:rPr>
  </w:style>
  <w:style w:type="paragraph" w:customStyle="1" w:styleId="13">
    <w:name w:val="Заголовок №1"/>
    <w:basedOn w:val="a"/>
    <w:link w:val="12"/>
    <w:qFormat/>
    <w:pPr>
      <w:widowControl w:val="0"/>
      <w:shd w:val="clear" w:color="auto" w:fill="FFFFFF"/>
      <w:spacing w:after="300" w:line="350" w:lineRule="exact"/>
      <w:ind w:firstLine="640"/>
      <w:outlineLvl w:val="0"/>
    </w:pPr>
    <w:rPr>
      <w:rFonts w:ascii="MS Reference Sans Serif" w:eastAsia="MS Reference Sans Serif" w:hAnsi="MS Reference Sans Serif" w:cs="MS Reference Sans Serif"/>
      <w:sz w:val="20"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a">
    <w:name w:val="header"/>
    <w:basedOn w:val="a"/>
    <w:link w:val="a9"/>
    <w:pPr>
      <w:tabs>
        <w:tab w:val="center" w:pos="4677"/>
        <w:tab w:val="right" w:pos="9355"/>
      </w:tabs>
      <w:spacing w:line="240" w:lineRule="auto"/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  <w:spacing w:line="240" w:lineRule="auto"/>
    </w:pPr>
  </w:style>
  <w:style w:type="paragraph" w:customStyle="1" w:styleId="af7">
    <w:name w:val="Содержимое врезки"/>
    <w:basedOn w:val="a"/>
    <w:qFormat/>
  </w:style>
  <w:style w:type="paragraph" w:styleId="af8">
    <w:name w:val="Normal (Web)"/>
    <w:basedOn w:val="a"/>
    <w:qFormat/>
    <w:pPr>
      <w:spacing w:before="280" w:after="280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qFormat/>
    <w:pPr>
      <w:overflowPunct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qFormat/>
    <w:pPr>
      <w:overflowPunct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Верхний и нижний колонтитулы"/>
    <w:basedOn w:val="a"/>
    <w:qFormat/>
    <w:pPr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5">
    <w:name w:val="Текст выноски Знак"/>
    <w:basedOn w:val="a2"/>
    <w:link w:val="a6"/>
    <w:qFormat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2"/>
    <w:qFormat/>
    <w:rPr>
      <w:rFonts w:cs="Times New Roman"/>
      <w:b/>
      <w:color w:val="106BBE"/>
    </w:rPr>
  </w:style>
  <w:style w:type="character" w:customStyle="1" w:styleId="a8">
    <w:name w:val="Основной текст_"/>
    <w:basedOn w:val="a2"/>
    <w:link w:val="2"/>
    <w:qFormat/>
    <w:rPr>
      <w:spacing w:val="-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2"/>
    <w:link w:val="13"/>
    <w:qFormat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1CordiaUPC195pt">
    <w:name w:val="Заголовок №1 + CordiaUPC;19;5 pt;Полужирный"/>
    <w:basedOn w:val="12"/>
    <w:qFormat/>
    <w:rPr>
      <w:rFonts w:ascii="CordiaUPC" w:eastAsia="CordiaUPC" w:hAnsi="CordiaUPC" w:cs="CordiaUPC"/>
      <w:b/>
      <w:bCs/>
      <w:color w:val="000000"/>
      <w:spacing w:val="0"/>
      <w:w w:val="100"/>
      <w:sz w:val="39"/>
      <w:szCs w:val="39"/>
      <w:shd w:val="clear" w:color="auto" w:fill="FFFFFF"/>
    </w:rPr>
  </w:style>
  <w:style w:type="character" w:customStyle="1" w:styleId="a9">
    <w:name w:val="Верхний колонтитул Знак"/>
    <w:basedOn w:val="a2"/>
    <w:link w:val="aa"/>
    <w:qFormat/>
    <w:rPr>
      <w:sz w:val="22"/>
      <w:szCs w:val="22"/>
      <w:lang w:eastAsia="en-US"/>
    </w:rPr>
  </w:style>
  <w:style w:type="character" w:customStyle="1" w:styleId="ab">
    <w:name w:val="Нижний колонтитул Знак"/>
    <w:basedOn w:val="a2"/>
    <w:link w:val="ac"/>
    <w:qFormat/>
    <w:rPr>
      <w:sz w:val="22"/>
      <w:szCs w:val="22"/>
      <w:lang w:eastAsia="en-US"/>
    </w:rPr>
  </w:style>
  <w:style w:type="character" w:styleId="ad">
    <w:name w:val="Hyperlink"/>
    <w:basedOn w:val="a2"/>
    <w:rPr>
      <w:color w:val="0000FF" w:themeColor="hyperlink"/>
      <w:u w:val="single"/>
    </w:rPr>
  </w:style>
  <w:style w:type="character" w:customStyle="1" w:styleId="ae">
    <w:name w:val="Основной текст Знак"/>
    <w:basedOn w:val="a2"/>
    <w:link w:val="a1"/>
    <w:qFormat/>
    <w:rPr>
      <w:rFonts w:ascii="Times New Roman" w:eastAsia="Times New Roman" w:hAnsi="Times New Roman"/>
      <w:sz w:val="24"/>
      <w:szCs w:val="24"/>
    </w:rPr>
  </w:style>
  <w:style w:type="character" w:customStyle="1" w:styleId="af">
    <w:name w:val="Символ нумерации"/>
    <w:qFormat/>
    <w:rPr>
      <w:rFonts w:ascii="Tinos" w:hAnsi="Tinos"/>
      <w:color w:val="000000"/>
      <w:sz w:val="28"/>
      <w:szCs w:val="28"/>
    </w:rPr>
  </w:style>
  <w:style w:type="character" w:customStyle="1" w:styleId="pt-000004">
    <w:name w:val="pt-00000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FollowedHyperlink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link w:val="ae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"/>
    <w:basedOn w:val="a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</w:rPr>
  </w:style>
  <w:style w:type="paragraph" w:customStyle="1" w:styleId="2">
    <w:name w:val="Основной текст2"/>
    <w:basedOn w:val="a"/>
    <w:link w:val="a8"/>
    <w:qFormat/>
    <w:pPr>
      <w:widowControl w:val="0"/>
      <w:shd w:val="clear" w:color="auto" w:fill="FFFFFF"/>
      <w:spacing w:after="240" w:line="0" w:lineRule="atLeast"/>
      <w:ind w:firstLine="0"/>
      <w:jc w:val="left"/>
    </w:pPr>
    <w:rPr>
      <w:spacing w:val="-2"/>
      <w:sz w:val="25"/>
      <w:szCs w:val="25"/>
      <w:lang w:eastAsia="ru-RU"/>
    </w:rPr>
  </w:style>
  <w:style w:type="paragraph" w:styleId="af5">
    <w:name w:val="List Paragraph"/>
    <w:basedOn w:val="a"/>
    <w:qFormat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8"/>
    </w:rPr>
  </w:style>
  <w:style w:type="paragraph" w:customStyle="1" w:styleId="13">
    <w:name w:val="Заголовок №1"/>
    <w:basedOn w:val="a"/>
    <w:link w:val="12"/>
    <w:qFormat/>
    <w:pPr>
      <w:widowControl w:val="0"/>
      <w:shd w:val="clear" w:color="auto" w:fill="FFFFFF"/>
      <w:spacing w:after="300" w:line="350" w:lineRule="exact"/>
      <w:ind w:firstLine="640"/>
      <w:outlineLvl w:val="0"/>
    </w:pPr>
    <w:rPr>
      <w:rFonts w:ascii="MS Reference Sans Serif" w:eastAsia="MS Reference Sans Serif" w:hAnsi="MS Reference Sans Serif" w:cs="MS Reference Sans Serif"/>
      <w:sz w:val="20"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a">
    <w:name w:val="header"/>
    <w:basedOn w:val="a"/>
    <w:link w:val="a9"/>
    <w:pPr>
      <w:tabs>
        <w:tab w:val="center" w:pos="4677"/>
        <w:tab w:val="right" w:pos="9355"/>
      </w:tabs>
      <w:spacing w:line="240" w:lineRule="auto"/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  <w:spacing w:line="240" w:lineRule="auto"/>
    </w:pPr>
  </w:style>
  <w:style w:type="paragraph" w:customStyle="1" w:styleId="af7">
    <w:name w:val="Содержимое врезки"/>
    <w:basedOn w:val="a"/>
    <w:qFormat/>
  </w:style>
  <w:style w:type="paragraph" w:styleId="af8">
    <w:name w:val="Normal (Web)"/>
    <w:basedOn w:val="a"/>
    <w:qFormat/>
    <w:pPr>
      <w:spacing w:before="280" w:after="280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qFormat/>
    <w:pPr>
      <w:overflowPunct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qFormat/>
    <w:pPr>
      <w:overflowPunct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Верхний и нижний колонтитулы"/>
    <w:basedOn w:val="a"/>
    <w:qFormat/>
    <w:pPr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6591F7FAEB2273A27AFAA57E03E2D71EFFEA918C3DD112C7093A4B6D2EFF48CF49DE43991BC3082AB739E23v7f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egulation-new.primo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ulation-new.primorsk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gulation-new.primorsk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yon.partizansky.ru/doc/doc_db/1873937ebb05f1a82643abc5c00273ce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30F3-92C2-4CBA-82B3-9F495211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43</Pages>
  <Words>12231</Words>
  <Characters>69719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Приморского края от 26.12.2012 N 435-па(ред. от 14.10.2024)"Об утверждении Порядка организации и проведения оценки регулирующего воздействия проектов нормативных правовых актов Приморского края, экспертизы нормативных правовых </vt:lpstr>
    </vt:vector>
  </TitlesOfParts>
  <Company>КонсультантПлюс Версия 4024.00.51</Company>
  <LinksUpToDate>false</LinksUpToDate>
  <CharactersWithSpaces>81787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Приморского края от 26.12.2012 N 435-па(ред. от 14.10.2024)"Об утверждении Порядка организации и проведения оценки регулирующего воздействия проектов нормативных правовых актов Приморского края, экспертизы нормативных правовых актов Приморского края, оценки фактического воздействия нормативных правовых актов Приморского края"</dc:title>
  <dc:creator>User05-053</dc:creator>
  <cp:lastModifiedBy>Лавренюк Наталья Викторовна</cp:lastModifiedBy>
  <cp:revision>55</cp:revision>
  <cp:lastPrinted>2025-01-15T11:48:00Z</cp:lastPrinted>
  <dcterms:created xsi:type="dcterms:W3CDTF">2025-01-21T06:32:00Z</dcterms:created>
  <dcterms:modified xsi:type="dcterms:W3CDTF">2025-01-22T01:46:00Z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NewReviewCycle">
    <vt:lpwstr/>
  </property>
</Properties>
</file>