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5" w:rsidRPr="0014346F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1A0685" w:rsidRPr="0014346F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поступивших в администрацию</w:t>
      </w:r>
    </w:p>
    <w:p w:rsidR="001A0685" w:rsidRPr="0014346F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1A0685" w:rsidRPr="0014346F" w:rsidRDefault="007A5B40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 </w:t>
      </w:r>
      <w:r w:rsidR="00ED7B5E"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  <w:r w:rsidR="001A0685"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A0685" w:rsidRPr="0014346F" w:rsidRDefault="001A0685" w:rsidP="001A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ED7B5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7D47ED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</w:t>
      </w:r>
      <w:r w:rsidR="00B311A7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11A7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77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которых содержится </w:t>
      </w:r>
      <w:r w:rsidR="007D47ED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</w:t>
      </w:r>
      <w:r w:rsidR="009A778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7D47ED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214</w:t>
      </w:r>
      <w:r w:rsidR="009A778A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47ED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</w:t>
      </w:r>
      <w:r w:rsidR="009A778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через интернет-приемную поступило </w:t>
      </w:r>
      <w:r w:rsidR="007D47ED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D47ED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C4517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6C3A72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C3A72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человек)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на прием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личным вопросам,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D47E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его заместителями.</w:t>
      </w:r>
    </w:p>
    <w:p w:rsidR="001A0685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обращений по сравнению с 1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00037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472EDE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1,25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вопросов – уменьшилось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4658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тдельно по группам: число письменных </w:t>
      </w:r>
      <w:r w:rsidR="007A5B4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2EDE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="00592763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обращений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1 полугодием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14 (в 1</w:t>
      </w:r>
      <w:r w:rsidR="00592763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72EDE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="00592763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2D0F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из-за отмены введен</w:t>
      </w:r>
      <w:r w:rsidR="00472ED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ранее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карантинных мероприятий </w:t>
      </w:r>
      <w:r w:rsidR="001D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1D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(COVID-19).</w:t>
      </w:r>
    </w:p>
    <w:p w:rsidR="009F5CB7" w:rsidRPr="005B28CF" w:rsidRDefault="009F5CB7" w:rsidP="00230D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общий отдел поступило </w:t>
      </w:r>
      <w:r w:rsidR="005B28CF" w:rsidRPr="005B2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1603</w:t>
      </w: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заявлений граждан (</w:t>
      </w:r>
      <w:r w:rsidR="005B28CF"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>705</w:t>
      </w: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относятся </w:t>
      </w:r>
      <w:r w:rsidR="005652FD"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предоставлению муниципальных услуг по земельным вопросам, </w:t>
      </w:r>
      <w:r w:rsidR="005652FD" w:rsidRPr="005B28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  </w:t>
      </w:r>
      <w:r w:rsidR="005B28CF" w:rsidRPr="005B28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510</w:t>
      </w:r>
      <w:r w:rsidRPr="005B28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 по вопросам архитектуры и градостроительства, </w:t>
      </w:r>
      <w:r w:rsidR="005B28CF"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30D6D"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B28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жилищным вопросам).</w:t>
      </w:r>
    </w:p>
    <w:p w:rsidR="001A0685" w:rsidRPr="0014346F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общего числа обращений:</w:t>
      </w:r>
    </w:p>
    <w:p w:rsidR="00C45171" w:rsidRPr="0014346F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3552"/>
        <w:gridCol w:w="3297"/>
      </w:tblGrid>
      <w:tr w:rsidR="008D58E4" w:rsidRPr="0014346F" w:rsidTr="001A0685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6C3A72" w:rsidP="0088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3C02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883C02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1A0685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1A0685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62D0D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44E5B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D58E4" w:rsidRPr="0014346F" w:rsidTr="001C2D0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883C02" w:rsidP="0088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7,26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%), </w:t>
            </w: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повторные относительно прошлых лет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0685" w:rsidRPr="0014346F" w:rsidRDefault="00862D0D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44E5B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  <w:r w:rsidR="00F44E5B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8D58E4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повторные относительно прошлых лет</w:t>
            </w:r>
            <w:proofErr w:type="gramEnd"/>
          </w:p>
        </w:tc>
      </w:tr>
      <w:tr w:rsidR="008D58E4" w:rsidRPr="0014346F" w:rsidTr="001C2D0F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883C02" w:rsidP="001D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(</w:t>
            </w: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1D2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862D0D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D58E4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13,99</w:t>
            </w:r>
            <w:r w:rsidR="008D58E4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D58E4" w:rsidRPr="0014346F" w:rsidTr="001C2D0F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вышестоящих (надзорных)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883C02" w:rsidP="0088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21,45</w:t>
            </w:r>
            <w:r w:rsidR="00F44E5B" w:rsidRPr="00143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14346F" w:rsidRDefault="00862D0D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58E4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6580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6580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58E4" w:rsidRPr="0014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1A0685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Обращений, в ответах на которые указано, что они рассмотрены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выездом на место – </w:t>
      </w:r>
      <w:r w:rsidR="00862D0D"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62D0D"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D58E4"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вопросов)</w:t>
      </w:r>
      <w:r w:rsidR="00230D6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2FD7">
        <w:rPr>
          <w:rFonts w:ascii="Times New Roman" w:eastAsia="Times New Roman" w:hAnsi="Times New Roman" w:cs="Times New Roman"/>
          <w:sz w:val="28"/>
          <w:szCs w:val="28"/>
          <w:lang w:eastAsia="ru-RU"/>
        </w:rPr>
        <w:t>10,69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D7106" w:rsidRPr="0014346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A0685" w:rsidRPr="0014346F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Поступившие обращения (вопросы) рассмотрены в сроки:</w:t>
      </w:r>
    </w:p>
    <w:p w:rsidR="00C45171" w:rsidRPr="0014346F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113"/>
      </w:tblGrid>
      <w:tr w:rsidR="001A0685" w:rsidRPr="0014346F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14346F" w:rsidRDefault="001A0685" w:rsidP="00EC7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14346F" w:rsidRDefault="001A0685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62D0D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D55A85"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143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14346F" w:rsidRDefault="001A0685" w:rsidP="008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62D0D" w:rsidRPr="0014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полугодие</w:t>
            </w:r>
            <w:r w:rsidRPr="0014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D55A85" w:rsidRPr="0014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4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0685" w:rsidRPr="0014346F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D55A85" w:rsidP="00862D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E55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5,99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D55A85" w:rsidP="0086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11,56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14346F" w:rsidTr="00B178B6">
        <w:trPr>
          <w:trHeight w:val="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D55A85" w:rsidP="00862D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62D0D"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62D0D"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2D0D"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5" w:rsidRPr="0014346F" w:rsidRDefault="00D55A85" w:rsidP="00862D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2D0D"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14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14346F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1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A0685" w:rsidRPr="0014346F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Нерассматривалось (отозвано заявителями)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14346F" w:rsidRDefault="00155EFB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57CFE" w:rsidRPr="0014346F" w:rsidRDefault="00157CFE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71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рассмотрения:</w:t>
      </w:r>
    </w:p>
    <w:p w:rsidR="001A0685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E06516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270</w:t>
      </w:r>
      <w:r w:rsidR="00C451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651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91,84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вопрос</w:t>
      </w:r>
      <w:r w:rsidR="005B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даны разъяснительные ответы</w:t>
      </w:r>
      <w:r w:rsidR="00285A3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685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51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51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8,16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поддержано, т.е. 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выполнения обещанных работ</w:t>
      </w:r>
      <w:r w:rsidR="0059152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73A" w:rsidRPr="0014346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территориальному признаку показывает, что, по сравнению с аналогичным периодом прошлого года, </w:t>
      </w:r>
      <w:r w:rsidR="004E5D0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</w:t>
      </w:r>
      <w:r w:rsidR="00E0651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0651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</w:t>
      </w:r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Золотодолинского, Новицкого, Сергеевского сельских поселений, а также от жителей других населенных пунктов, увеличение количества вопрос</w:t>
      </w:r>
      <w:r w:rsidR="001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во </w:t>
      </w:r>
      <w:proofErr w:type="gramStart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Владимиро-Александровском</w:t>
      </w:r>
      <w:proofErr w:type="gramEnd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Новолитовском</w:t>
      </w:r>
      <w:proofErr w:type="spellEnd"/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поселениях.</w:t>
      </w:r>
      <w:r w:rsidR="004E5D0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73A" w:rsidRPr="0014346F" w:rsidRDefault="00144337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806A4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наибольш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поступило от граждан других населенных пунктов</w:t>
      </w:r>
      <w:r w:rsidR="009D710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3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A41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A4273A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06A41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A4273A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806A41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4273A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000" w:rsidRPr="0014346F" w:rsidRDefault="00EC7E5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53BD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обращений произошло в связи</w:t>
      </w:r>
      <w:r w:rsidR="00A4273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работы </w:t>
      </w:r>
      <w:r w:rsidR="00A4273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электронного взаимодействия «</w:t>
      </w:r>
      <w:proofErr w:type="spellStart"/>
      <w:r w:rsidR="00A4273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="00A4273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Инцидент»</w:t>
      </w:r>
      <w:r w:rsidR="0079300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платформы обратной связи, а также в связи с обработкой сообщений, выявленных среди общедоступной информации в информационно</w:t>
      </w:r>
      <w:r w:rsidR="00105934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00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79300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Интернет, в том числе в социальных сетях.</w:t>
      </w:r>
    </w:p>
    <w:p w:rsidR="00144337" w:rsidRPr="0014346F" w:rsidRDefault="00793000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53BD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 w:rsidR="001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14346F"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электронного взаимодействия «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Инцидент»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обработано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C7E5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B9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178 обращений.</w:t>
      </w:r>
    </w:p>
    <w:p w:rsidR="001A0685" w:rsidRPr="004432C0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поступ</w:t>
      </w:r>
      <w:r w:rsidR="00144337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как с территорий Приморского края,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регионов России.</w:t>
      </w:r>
    </w:p>
    <w:p w:rsidR="00B23500" w:rsidRPr="004432C0" w:rsidRDefault="001A0685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обращений, поступивших из </w:t>
      </w:r>
      <w:r w:rsidR="00105934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населенных пунктов</w:t>
      </w:r>
      <w:r w:rsidR="00B2350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685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0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</w:t>
      </w:r>
      <w:r w:rsidR="0079300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вопросов </w:t>
      </w:r>
      <w:proofErr w:type="gramStart"/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</w:t>
      </w:r>
      <w:proofErr w:type="gramEnd"/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хозяйства;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B28CF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-</w:t>
      </w:r>
      <w:r w:rsidR="001A0685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5B28CF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EFB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</w:t>
      </w:r>
      <w:r w:rsidR="002F2DE2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 земельных участков по</w:t>
      </w:r>
      <w:r w:rsidR="0079300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E2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119-ФЗ)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и свободы человека и гражданина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данной категории были подняты вопросы трудоустройства, участия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гранте «Вовлечение сельского населения в развитие туризма», вопросы подтверждения факта проживания</w:t>
      </w:r>
      <w:r w:rsidR="002F2DE2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5EFB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- 8 благоустройство;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433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хозяйству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вопросов к охране окружающей среды;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A1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вопроса градостроительство и архитектура</w:t>
      </w:r>
      <w:r w:rsidR="00F14A1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обсуждения проектов законов и иных нормативных правовых актов</w:t>
      </w:r>
      <w:r w:rsidR="006C2C0C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угольного терминала)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исполнительных органов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3500" w:rsidRPr="004432C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вопроса защит</w:t>
      </w:r>
      <w:r w:rsidR="00C31C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территорий от ЧС и охраны</w:t>
      </w:r>
      <w:r w:rsidR="00EC517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использование животного мира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связь и транспорт, </w:t>
      </w:r>
      <w:r w:rsidR="00F14A1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трудоустройство;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500" w:rsidRDefault="00B23500" w:rsidP="00C3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вопросу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и деятельност</w:t>
      </w:r>
      <w:r w:rsidR="007F3E8A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0E66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</w:t>
      </w:r>
      <w:r w:rsidR="000354B1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24B" w:rsidRPr="00C3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D6D" w:rsidRPr="0014346F" w:rsidRDefault="001A0685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сельским поселениям количественные показатели</w:t>
      </w:r>
      <w:r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поступивших</w:t>
      </w:r>
      <w:r w:rsidR="00230D6D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 следующие:</w:t>
      </w:r>
    </w:p>
    <w:p w:rsidR="00230D6D" w:rsidRPr="0014346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                                     </w:t>
      </w:r>
      <w:r w:rsidR="000354B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D6D" w:rsidRPr="0014346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proofErr w:type="spellEnd"/>
      <w:r w:rsidR="00BA3BE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Александровское 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311A" w:rsidRPr="0014346F" w:rsidRDefault="005A311A" w:rsidP="005A311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36 (вопросов 41)</w:t>
      </w:r>
      <w:r w:rsidR="004C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4B1" w:rsidRPr="0014346F" w:rsidRDefault="000354B1" w:rsidP="000354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proofErr w:type="spell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14346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Екатери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новское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24B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</w:t>
      </w:r>
      <w:r w:rsidR="00DE7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тодолинское</w:t>
      </w:r>
      <w:proofErr w:type="spell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B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54B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54B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D6D" w:rsidRPr="0014346F" w:rsidRDefault="004C624B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78B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4B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54B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068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BEB" w:rsidRPr="00DE740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графике представлено ср</w:t>
      </w:r>
      <w:r w:rsidR="004F051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с аналогичным перио</w:t>
      </w:r>
      <w:r w:rsidR="00105934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311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количества поступивших обращений с разбивкой </w:t>
      </w:r>
      <w:r w:rsidR="00105934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признаку. </w:t>
      </w:r>
      <w:r w:rsidR="00C46580" w:rsidRPr="0014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85" w:rsidRPr="0014346F" w:rsidRDefault="00A87E1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noProof/>
          <w:lang w:eastAsia="ru-RU"/>
        </w:rPr>
        <w:drawing>
          <wp:inline distT="0" distB="0" distL="0" distR="0" wp14:anchorId="1C4C7572" wp14:editId="3C42446C">
            <wp:extent cx="457200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BEB" w:rsidRPr="0014346F" w:rsidRDefault="00BA3BEB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тематики вопросов, заданных гражданами в обращениях, традиционно показывает преобладание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жилищно-коммунального хозяйства (+вопросы благоустройства) - </w:t>
      </w:r>
      <w:r w:rsidR="00CC7B99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7B99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62,59</w:t>
      </w:r>
      <w:r w:rsidR="001C2D0F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230D6D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вопросов), из них лидирующую позицию занимают вопросы коммунального и дорожного хозяйства – </w:t>
      </w:r>
      <w:r w:rsidR="00CC7B99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C7B99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7B99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45,58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D0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показатель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ниже на </w:t>
      </w:r>
      <w:r w:rsidR="00CC7B99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1,</w:t>
      </w:r>
      <w:r w:rsidR="0007308B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1 </w:t>
      </w:r>
      <w:r w:rsidR="00CC7B99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C2D7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2FD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 сравнительный анализ с периодом прошлого года:</w:t>
      </w:r>
    </w:p>
    <w:p w:rsidR="004432C0" w:rsidRDefault="004432C0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685" w:rsidRPr="0014346F" w:rsidRDefault="001A0685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вопросов по тематике</w:t>
      </w:r>
      <w:r w:rsidR="00C45171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количественном соотношении с 1 </w:t>
      </w:r>
      <w:r w:rsidR="00CC7B99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полугодием</w:t>
      </w:r>
      <w:r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C2D71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1A0685" w:rsidRPr="0014346F" w:rsidRDefault="00E465F6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noProof/>
          <w:lang w:eastAsia="ru-RU"/>
        </w:rPr>
        <w:drawing>
          <wp:inline distT="0" distB="0" distL="0" distR="0" wp14:anchorId="5547AAF1" wp14:editId="3975B2DF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23AA" w:rsidRPr="00A21456" w:rsidRDefault="00C31BD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земельных вопросов снизилось на 7, а также снижение вопросов </w:t>
      </w:r>
      <w:proofErr w:type="gramStart"/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</w:t>
      </w:r>
      <w:proofErr w:type="gramEnd"/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на 28. </w:t>
      </w:r>
      <w:r w:rsidR="004E7B91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</w:t>
      </w:r>
      <w:r w:rsidR="00BF0B9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езначительное </w:t>
      </w:r>
      <w:r w:rsidR="0090524F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BF0B9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жилищного хозяйства на </w:t>
      </w:r>
      <w:r w:rsidR="0090524F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B9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524F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BF0B9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F0B9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 дорожное хозяйство на 1</w:t>
      </w:r>
      <w:r w:rsidR="004E7B91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315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1B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Число вопросов коммунального хозяйства по сравнению с 1 </w:t>
      </w:r>
      <w:r w:rsidR="006E1AFF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полугодием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966122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966122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6122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снизилось</w:t>
      </w:r>
      <w:r w:rsidR="008D30F9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1169B2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6122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составив </w:t>
      </w:r>
      <w:r w:rsidR="006E1AFF" w:rsidRPr="006C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6E1AFF" w:rsidRPr="001434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18,36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E45EE" w:rsidRPr="0014346F">
        <w:t xml:space="preserve"> 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категории коммунального хозяйства присутствует критика в адрес работы КГУП «При</w:t>
      </w:r>
      <w:r w:rsidR="00C465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морский экологический оператор»,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жалобы на сотрудников муниципального казённого предприятия «Районное хозяйственное управление» Партизанского муниципального района 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некачественном предоставлении услуг </w:t>
      </w:r>
      <w:r w:rsidR="00AE45E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выполняемую ими работу</w:t>
      </w:r>
      <w:r w:rsidR="00C4658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E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поступали жалобы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1471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</w:t>
      </w:r>
      <w:r w:rsidR="00AE45E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</w:t>
      </w:r>
      <w:r w:rsidR="00E00CE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</w:t>
      </w:r>
      <w:r w:rsidR="00E00CE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«Дальневосточная распределительная сетевая компания»</w:t>
      </w:r>
      <w:r w:rsidR="00E00CE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критика в адрес обществ</w:t>
      </w:r>
      <w:r w:rsidR="00010C6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</w:t>
      </w:r>
      <w:r w:rsidR="004432C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ЖЭУ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Волчанец</w:t>
      </w:r>
      <w:proofErr w:type="spellEnd"/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 w:rsidR="006E1AF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0CE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некачественном предоставлении теплоснабжения</w:t>
      </w:r>
      <w:r w:rsidR="00AE45E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71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прослеживается проблема с водоснабжением,</w:t>
      </w:r>
      <w:r w:rsidR="001123AA" w:rsidRPr="001434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23AA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1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вывозом мусора на территории района.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471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категории большее количество обращений связанно с вопросами:</w:t>
      </w:r>
    </w:p>
    <w:p w:rsidR="00A21456" w:rsidRDefault="0021471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электрификаци</w:t>
      </w:r>
      <w:r w:rsidR="003106A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806C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6C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 Сергеевского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456" w:rsidRPr="00A21456">
        <w:t xml:space="preserve"> </w:t>
      </w:r>
      <w:r w:rsidR="00A21456" w:rsidRP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граждан других населенных пунктов (6);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Владимиро-</w:t>
      </w:r>
      <w:r w:rsidR="006E1AF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Александровского (3), Новицкого (2), Екатериновского (1)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71B" w:rsidRPr="0014346F" w:rsidRDefault="008F00A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5E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коммунальн</w:t>
      </w:r>
      <w:r w:rsidR="00FC4FB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ненадлежащего качества</w:t>
      </w:r>
      <w:r w:rsidR="003106A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415C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FB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от граждан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Новолитовского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сельского поселения, от жителей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населенных пунктов</w:t>
      </w:r>
      <w:r w:rsidR="00BF0B9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состав Партизанского района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(2),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вопросу от 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Владимиро-Ал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ександровского, Екатериновского </w:t>
      </w:r>
      <w:r w:rsidR="00C7123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66122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Золотодолинского сельск</w:t>
      </w:r>
      <w:r w:rsidR="00C54AE4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поселений</w:t>
      </w:r>
      <w:r w:rsidR="00FC4FBE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35C7" w:rsidRPr="0014346F" w:rsidRDefault="002F35C7" w:rsidP="002F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твердыми коммунальными отходами – 5;</w:t>
      </w:r>
    </w:p>
    <w:p w:rsidR="008D30F9" w:rsidRPr="0014346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аварийных ситуаций на магистральных коммуникациях – 3;</w:t>
      </w:r>
    </w:p>
    <w:p w:rsidR="002F35C7" w:rsidRPr="0014346F" w:rsidRDefault="002F35C7" w:rsidP="002F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капитальный ремонт общего имущества – 3;</w:t>
      </w:r>
    </w:p>
    <w:p w:rsidR="008D30F9" w:rsidRPr="0014346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электроснабжении – 2;</w:t>
      </w:r>
    </w:p>
    <w:p w:rsidR="008D30F9" w:rsidRPr="0014346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теплоснабжении – 2;</w:t>
      </w:r>
    </w:p>
    <w:p w:rsidR="002F35C7" w:rsidRPr="0014346F" w:rsidRDefault="002F35C7" w:rsidP="002F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водоснабжении - 2;</w:t>
      </w:r>
    </w:p>
    <w:p w:rsidR="002F35C7" w:rsidRPr="0014346F" w:rsidRDefault="002F35C7" w:rsidP="002F35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общего имущества (канализация, вентиляция, кровля, ограждающие конст</w:t>
      </w:r>
      <w:r w:rsidR="00A2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рукции, инженерное оборудование,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общего пользования, придомовая территория) – 2;</w:t>
      </w:r>
    </w:p>
    <w:p w:rsidR="00817F76" w:rsidRPr="0014346F" w:rsidRDefault="00817F76" w:rsidP="00817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(вопросы жизнеобеспечения) – 2;</w:t>
      </w:r>
    </w:p>
    <w:p w:rsidR="00AB0002" w:rsidRPr="0014346F" w:rsidRDefault="003415C8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водоснабжение поселений </w:t>
      </w:r>
      <w:r w:rsidR="00AB0002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00A6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0A6" w:rsidRPr="0014346F" w:rsidRDefault="008F00A6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топливом - 1;</w:t>
      </w:r>
    </w:p>
    <w:p w:rsidR="008F00A6" w:rsidRPr="0014346F" w:rsidRDefault="008F00A6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присоединение потребителей к системам электр</w:t>
      </w:r>
      <w:proofErr w:type="gramStart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 тепло-, водоснабжения – 1.</w:t>
      </w:r>
    </w:p>
    <w:p w:rsidR="001A0685" w:rsidRPr="0014346F" w:rsidRDefault="005652F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количество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коммунального хозяйства поступило от жителей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 сельского поселения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3AA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11 вопросов </w:t>
      </w:r>
      <w:r w:rsid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D30F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других населенных пунктов </w:t>
      </w:r>
      <w:r w:rsidR="002F35C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Новолитовского сельского поселения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обращениях дорожного хозяйства звучит критика в адрес администрации района, в том числе по поводу невыполнения обещанных </w:t>
      </w:r>
      <w:r w:rsidR="00EC517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прошлые годы работ. 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количество поступивших вопросов дорожного хозяйства</w:t>
      </w:r>
      <w:r w:rsidR="00446A86"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6A86" w:rsidRPr="006C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17F76" w:rsidRPr="006C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r w:rsidR="00446A86" w:rsidRPr="006C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входят: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транспортной инфраструктуры – </w:t>
      </w:r>
      <w:r w:rsidR="00817F7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и реконструкция дорог – </w:t>
      </w:r>
      <w:r w:rsidR="00817F7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F76" w:rsidRPr="0014346F" w:rsidRDefault="00817F76" w:rsidP="00817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эксплуатации ливневой канализации – 6;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благоустройство и ремонт подъездных дорог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17F7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7F76" w:rsidRPr="0014346F" w:rsidRDefault="00817F7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ремонт мостов и гидротехнических сооружений – 3;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(дорожные вопросы) – 2;</w:t>
      </w:r>
    </w:p>
    <w:p w:rsidR="00446A86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транспортная безопасность, в том числе наземная, подземная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="00817F76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A86" w:rsidRPr="0014346F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реконструкция объектов железнодорожного, ави</w:t>
      </w: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водного транспорта – 1;</w:t>
      </w:r>
    </w:p>
    <w:p w:rsidR="00433923" w:rsidRPr="0014346F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борьба с аварийностью. Безопасность дорожного движения – 1;</w:t>
      </w:r>
    </w:p>
    <w:p w:rsidR="00446A86" w:rsidRPr="0014346F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эксплуатация и сохранность автомобильных дорог – 1.</w:t>
      </w:r>
    </w:p>
    <w:p w:rsidR="00433923" w:rsidRPr="0014346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 дорожного хозяйства поступило от жителей других населенных пунктов, не входящие в состав Партизанского района – </w:t>
      </w:r>
      <w:r w:rsidR="00DA0128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поступило от жителей Владимиро-Александровского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поступило от жителей Новолитовского сельского поселения; 11 вопросов поступило от жителей Екатериновского сельского поселения; 9 вопросов поступило от жителей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Сергеевского сельских поселений</w:t>
      </w:r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 вопроса поступило от жителей Золотодолинского сельского поселения;</w:t>
      </w:r>
      <w:proofErr w:type="gramEnd"/>
      <w:r w:rsidR="00DA012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вопроса поступило от жителей Новицкого сельского поселения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F28" w:rsidRPr="0014346F" w:rsidRDefault="00AD7F28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втором месте находятся вопросы благоустройства – 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28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12 больше, чем в 1 полугодии 2021 года. Комплексное благоустройство – 17 вопросов (</w:t>
      </w:r>
      <w:r w:rsidR="00250DC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большее количество вопросов по спилу деревьев, также благоустройство пришкольной территории, организация остановочного пункта); 6 – вопросов относятся к уличному освещению; 5 – вопросов </w:t>
      </w:r>
      <w:proofErr w:type="gramStart"/>
      <w:r w:rsidR="00250DC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 содержание</w:t>
      </w:r>
      <w:proofErr w:type="gramEnd"/>
      <w:r w:rsidR="00250DC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 и мест захоронения.</w:t>
      </w:r>
    </w:p>
    <w:p w:rsidR="00C32E80" w:rsidRPr="0014346F" w:rsidRDefault="001123A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На </w:t>
      </w:r>
      <w:r w:rsidR="00AD7F28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третьем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месте ч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исло вопросов жилищного хозяйства – </w:t>
      </w:r>
      <w:r w:rsidR="00DA0128" w:rsidRPr="0014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22</w:t>
      </w:r>
      <w:r w:rsidR="001C2D0F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A0685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A0128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7,48</w:t>
      </w:r>
      <w:r w:rsidR="001A0685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230D6D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0F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аналогичным периодом 202</w:t>
      </w:r>
      <w:r w:rsidR="008D30F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1A0685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DA0128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вопросы такого </w:t>
      </w:r>
      <w:r w:rsidR="001123AA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1C2D0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D0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переселение из подвалов, бараков, коммуналок, общежитий, аварийных домов, ветхого жилья, санитарно-защитной зоны – 4 вопроса; </w:t>
      </w:r>
      <w:r w:rsidR="00C32E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жилыми помещениями и обследование жилого фонда на предмет пригодности для проживания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32E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 вопроса; </w:t>
      </w:r>
      <w:r w:rsidR="001C0E44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32E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вопроса касаются предоставления информации о программе по оказанию помощи строительства для многодетных семей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предоставление информации </w:t>
      </w:r>
      <w:r w:rsidR="00C32E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жилой и нежилой площади многоквартирного дома;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вопросу </w:t>
      </w:r>
      <w:r w:rsidR="00C32E8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детей-сирот и детей, оставшихся без попечения родителей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эксплуатация и ремонт частного жилищного фонда –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1C2D0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жильем инвалидов и семей, имеющих детей-инвалидов,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жилищное строительство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гражданско-правовых споров и иных имущественных дел, предоставление жилья по договору социального найма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CD1" w:rsidRPr="0014346F" w:rsidRDefault="00AD7F28" w:rsidP="00900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  <w:proofErr w:type="gramEnd"/>
      <w:r w:rsidR="00DE37E9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затрагивающие проблемы землепользования </w:t>
      </w:r>
      <w:r w:rsidR="001A0685" w:rsidRPr="0014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r w:rsidR="00900A0B" w:rsidRPr="00143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</w:t>
      </w:r>
      <w:r w:rsidR="001C2D0F" w:rsidRPr="0014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0685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00A0B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7,14</w:t>
      </w:r>
      <w:r w:rsidR="001A0685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вопросов), что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7 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меньше, чем за 1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E37E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68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–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связано с полномочиями органов местного самоуправления в области земельных отношений, в том числе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«дальневосточным гектаром»; 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нецелевое использование земельных участков</w:t>
      </w:r>
      <w:r w:rsidR="00900A0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– защита прав на землю и рассмотрение земельных споров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CD1" w:rsidRPr="0014346F" w:rsidRDefault="00A83CD1" w:rsidP="00A83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категории были озвучены просьбы о внесении изменений </w:t>
      </w:r>
      <w:r w:rsidR="00EC517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территориального планирования, приведения Правил землепользования и застройки межселенной территории (2); о возможности изменения категории земель сельхозназначения на земли населенных пунктов (1); о создании нового населенного пункта (1); проведении проверки в законности установленного контейнера (1). </w:t>
      </w:r>
    </w:p>
    <w:p w:rsidR="00250DC9" w:rsidRPr="0014346F" w:rsidRDefault="00250DC9" w:rsidP="00250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Поступило </w:t>
      </w:r>
      <w:r w:rsidRPr="00143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</w:t>
      </w:r>
      <w:r w:rsidRPr="001434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вопросов охраны окружающей среды,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13 меньше, чем за 1 полугодие 2021 года, поступившие вопросы относятся: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несанкционированная свалка мусора, </w:t>
      </w:r>
      <w:proofErr w:type="spellStart"/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(6);</w:t>
      </w:r>
      <w:r w:rsidR="000079D5" w:rsidRPr="0014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окружающей среды, сбросы, выбросы, отходы (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права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свободы человек и гражданина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(о предоставлении информации о возможности получения дров вырубленных для прокладки газопровода (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79D5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законодательство в области охраны окружающей среды (1)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79D5" w:rsidRDefault="000079D5" w:rsidP="00007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Вопросы касаемо прав и свободы человека и гражданина поступило –                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(данные вопросы главным образом связаны с оказанием содействия                    в получении информации, документов).</w:t>
      </w:r>
    </w:p>
    <w:p w:rsidR="000F20A7" w:rsidRPr="004432C0" w:rsidRDefault="000F20A7" w:rsidP="00007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 строительство других объектов </w:t>
      </w:r>
      <w:proofErr w:type="spellStart"/>
      <w:r w:rsidRPr="00443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СНИПы</w:t>
      </w:r>
      <w:proofErr w:type="spellEnd"/>
      <w:r w:rsidRPr="00443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-11</w:t>
      </w:r>
      <w:r w:rsidR="00443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E37E9" w:rsidRPr="0014346F" w:rsidRDefault="00DE37E9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Также </w:t>
      </w:r>
      <w:r w:rsidR="000079D5"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вопросов касаются защиты территорий от ЧС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6C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чрезвычайных ситуаций природного </w:t>
      </w:r>
      <w:r w:rsid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техногенного характера, преодоление последствий; по 1 вопросу – ликвидация 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стихийных бедствий и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происшествий и противопожарная служба, соблюдение норм противопожарной безопасности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социальная защита пострадавших от стихийных бедствий</w:t>
      </w:r>
      <w:r w:rsidR="00387D4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D4D" w:rsidRPr="0014346F" w:rsidRDefault="00387D4D" w:rsidP="0038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охраны и использования животного мира незначительно снизились</w:t>
      </w:r>
      <w:r w:rsidR="0080712F"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составив </w:t>
      </w:r>
      <w:r w:rsidR="000079D5"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Pr="00143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1 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этот показатель был 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Основная часть вопросов связана с проблемой безнадзорных собак, а также ненадлежащего контроля со стороны хозяев за своими животными. </w:t>
      </w: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остаются открытыми и не решенными, самыми многочисленными                     из них являются вопросы по отлову животных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угроза жителям населенных пунктов со стороны животных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2; угрозы жителям населенных пунктов со стороны животных (собак) – 1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такое же количество вопросов </w:t>
      </w:r>
      <w:r w:rsid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079D5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категории транспорта (транспортное обслуживание населения – остро стоит вопрос об автобусном сообщении отдаленных населенных пунктов)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DB26AC" w:rsidRPr="0014346F" w:rsidRDefault="00DB26AC" w:rsidP="00DB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вышеперечисленных, в поступивших обращениях подняты вопросы: </w:t>
      </w:r>
    </w:p>
    <w:p w:rsidR="004432C0" w:rsidRDefault="004432C0" w:rsidP="006D5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исполнительных органов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5145" w:rsidRDefault="006D5145" w:rsidP="006D5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-образования и науки – </w:t>
      </w:r>
      <w:r w:rsidR="002B38B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C0C" w:rsidRDefault="006C2C0C" w:rsidP="006D5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– 3;</w:t>
      </w:r>
    </w:p>
    <w:p w:rsidR="006C2C0C" w:rsidRPr="0014346F" w:rsidRDefault="006C2C0C" w:rsidP="006D5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связь – 3;</w:t>
      </w:r>
    </w:p>
    <w:p w:rsidR="002B38B1" w:rsidRPr="0014346F" w:rsidRDefault="002B38B1" w:rsidP="002B3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– 2;</w:t>
      </w:r>
    </w:p>
    <w:p w:rsidR="00DB26AC" w:rsidRPr="0014346F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-трудоустройство. Безработица. Органы службы занятости. Государственные услуги в области содействия занятости населения –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2B38B1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памятники воинам, воинские захоронения, мемориалы -1</w:t>
      </w:r>
      <w:r w:rsidR="00FD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BB8" w:rsidRPr="0014346F" w:rsidRDefault="00FD6BB8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FD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за нарушение 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1;</w:t>
      </w:r>
    </w:p>
    <w:p w:rsidR="00042053" w:rsidRPr="0014346F" w:rsidRDefault="002B38B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просьба об оказании финансовой помощи - 1</w:t>
      </w:r>
      <w:r w:rsidR="00DB26A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732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обращений, поступивших через интернет-приемную,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1 </w:t>
      </w:r>
      <w:r w:rsidR="006F3D6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полугодием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6D2C4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составило 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C2D0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9,47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7691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953" w:rsidRPr="0014346F" w:rsidRDefault="001A0685" w:rsidP="00042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Число обращений, направленных из вышестоящих (надзорных) органов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сравнении с аналогичным периодом 202</w:t>
      </w:r>
      <w:r w:rsidR="000A0C7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снизилось</w:t>
      </w:r>
      <w:r w:rsidR="00163E1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0C71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F3D6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EC5170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0C7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F3D6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0A0C7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вопроса)</w:t>
      </w:r>
      <w:r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</w:t>
      </w:r>
      <w:r w:rsidR="000A0C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D6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0A0C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6F3D6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0A0C71" w:rsidRPr="0014346F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0A0C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</w:t>
      </w:r>
      <w:r w:rsidR="003008CC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A0C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16C42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F3D61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45171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вопросов,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которым перенаправлены обращения из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вышестоящих (надзорных) органов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района, затрагивают: </w:t>
      </w:r>
      <w:r w:rsidR="00A07BA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хозяйство – </w:t>
      </w:r>
      <w:r w:rsidR="00EC5170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07BAF" w:rsidRPr="0014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3008C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– 3;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–</w:t>
      </w:r>
      <w:r w:rsidR="001C2D0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C42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исполнительных органов – 2; дорожного</w:t>
      </w:r>
      <w:r w:rsidR="003008CC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– 2; строительство, ремонт других объектов – 2; жилищный фонд - 1; защита территорий от ЧС - 1</w:t>
      </w:r>
      <w:r w:rsidR="006F3D61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1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BA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1E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из 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администраций сельских поселений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района перенаправлено </w:t>
      </w:r>
      <w:r w:rsidR="003008C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</w:t>
      </w:r>
      <w:r w:rsidR="0072193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C766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</w:t>
      </w:r>
      <w:r w:rsidR="00721937"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обращени</w:t>
      </w:r>
      <w:r w:rsidR="00DF380A"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й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содержащих критику,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адрес сотрудников администрации района, так и в адрес муниципальных учреждений, таких как МКП «Районное хозяйственное управление» ПМР,</w:t>
      </w:r>
      <w:r w:rsidR="009C7669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акционерное общество "Дальневосточная энергетическая компания" (ПАО "ДЭК"), ООО «МикВосток», </w:t>
      </w:r>
      <w:r w:rsidR="008C62B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«ЖЭУ-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Волчанец», краевое государственное унитарное предприятие «Приморский экологический оператор».</w:t>
      </w:r>
      <w:proofErr w:type="gramEnd"/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критики в вопросах: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жилищно-коммунальной сферы - </w:t>
      </w:r>
      <w:r w:rsidR="00CB694B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коммунальных служб,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нека</w:t>
      </w:r>
      <w:r w:rsidR="00F40E1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чественное предоставление услуг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Число повторных обращений </w:t>
      </w:r>
      <w:r w:rsidR="00CB694B"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</w:t>
      </w:r>
      <w:r w:rsidR="00163E1C" w:rsidRPr="001434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="00CB694B" w:rsidRPr="001434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31</w:t>
      </w:r>
      <w:r w:rsidR="00163E1C" w:rsidRPr="001434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вопрос)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граждане обратились по вопросам: коммунального хозяйства (</w:t>
      </w:r>
      <w:r w:rsidR="00391F0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связаны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91F0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заменой аварийных электрических столбов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дорожного хозяйства (дорожные знаки, ремонт дорог, обустройство кюветов);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(</w:t>
      </w:r>
      <w:r w:rsidR="00391F08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автобусное сообщение); образование (подвоз учащихся, строительство детских и спортивных площадок);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территории 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ЧС (предупреждение ЧС природного и техногенного характера).</w:t>
      </w:r>
    </w:p>
    <w:p w:rsidR="001A0685" w:rsidRPr="004432C0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обращаются повторно в связи с несогласием с ответом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предыдущее обращение, а также с неисполнением в срок ранее обещанных мероприятий. 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стоить отметить, что поступило </w:t>
      </w:r>
      <w:r w:rsidR="00CB694B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2C0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97DFC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694B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7DFC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B694B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DFC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0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F20A7"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выше в таблице  16</w:t>
      </w:r>
      <w:r w:rsidRPr="0044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повторными относительно прошлых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в основном </w:t>
      </w:r>
      <w:r w:rsidR="005652FD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вопросы </w:t>
      </w:r>
      <w:r w:rsidR="00A97DF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хозяйства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7DFC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Число коллективных обращений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1 </w:t>
      </w:r>
      <w:r w:rsidR="00CB694B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полугодием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 года снизилось (</w:t>
      </w:r>
      <w:r w:rsidR="00CB694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CB694B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C2D0F"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CB694B" w:rsidRPr="00143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Наиболее часто коллективно граждане обращаются по </w:t>
      </w:r>
      <w:proofErr w:type="spellStart"/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5170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</w:t>
      </w:r>
      <w:r w:rsidR="00B2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4333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A5CE4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2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4761F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</w:t>
      </w:r>
      <w:r w:rsidR="00B2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4333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</w:t>
      </w:r>
      <w:r w:rsidR="000F20A7" w:rsidRPr="000F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3337"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охраны и использования животного мира (1).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Количество контрольных обращений в 1 </w:t>
      </w:r>
      <w:r w:rsidR="00443337"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полугодии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202</w:t>
      </w:r>
      <w:r w:rsidR="00624957"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1434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года составило </w:t>
      </w:r>
      <w:r w:rsidR="00443337"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62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</w:t>
      </w:r>
      <w:r w:rsidR="00DF380A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17DF" w:rsidRPr="0014346F" w:rsidRDefault="007517DF" w:rsidP="0075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дорожн</w:t>
      </w:r>
      <w:r w:rsidR="00DF380A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</w:t>
      </w:r>
      <w:r w:rsidR="00DF380A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12FB3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обращения;</w:t>
      </w:r>
    </w:p>
    <w:p w:rsidR="00042053" w:rsidRPr="0014346F" w:rsidRDefault="00DF380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0685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жилищно-коммунальной сферы </w:t>
      </w:r>
      <w:r w:rsidR="00EB0860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0685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B0860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0685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7517D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42053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2053" w:rsidRPr="0014346F" w:rsidRDefault="00EB086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жилищный фонд –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обращения;</w:t>
      </w:r>
    </w:p>
    <w:p w:rsidR="00042053" w:rsidRPr="0014346F" w:rsidRDefault="00EB086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охрана окружающей среды </w:t>
      </w:r>
      <w:r w:rsidR="00EA1D8A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1D8A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053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6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2C0C" w:rsidRDefault="00EA1D8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культура –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обращени</w:t>
      </w:r>
      <w:r w:rsidR="006C2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я;</w:t>
      </w:r>
    </w:p>
    <w:p w:rsidR="00042053" w:rsidRPr="0014346F" w:rsidRDefault="006C2C0C" w:rsidP="006C2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1 обращение (о восстановлении крыши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школы)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Всего контрольных обращений </w:t>
      </w:r>
      <w:r w:rsidR="002A3C4A"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 учетом прошлых лет </w:t>
      </w:r>
      <w:r w:rsidR="0014346F"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347</w:t>
      </w:r>
      <w:r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r w:rsidR="004432C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</w:t>
      </w:r>
      <w:r w:rsidRPr="001434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 которых: 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384D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дорожного хозяйства и транспорта;</w:t>
      </w:r>
    </w:p>
    <w:p w:rsidR="0033384D" w:rsidRPr="0014346F" w:rsidRDefault="0033384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- 50 жилищно-коммунальное хозяйство;</w:t>
      </w:r>
    </w:p>
    <w:p w:rsidR="0033384D" w:rsidRPr="0014346F" w:rsidRDefault="0033384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- 1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жилищного фонда;</w:t>
      </w:r>
    </w:p>
    <w:p w:rsidR="001A0685" w:rsidRPr="0014346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ГО,</w:t>
      </w:r>
      <w:r w:rsidR="0064154B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 и ПБ;</w:t>
      </w:r>
    </w:p>
    <w:p w:rsidR="00465CBB" w:rsidRPr="0014346F" w:rsidRDefault="001A0685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- 6 отдел а</w:t>
      </w:r>
      <w:r w:rsidR="0033384D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рхитектуры и градостроительства</w:t>
      </w:r>
      <w:r w:rsidR="00465CBB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5CBB" w:rsidRPr="0014346F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распоряжению муниципальной собственностью;</w:t>
      </w:r>
    </w:p>
    <w:p w:rsidR="0014346F" w:rsidRPr="0014346F" w:rsidRDefault="0014346F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охрана окружающей среды;</w:t>
      </w:r>
    </w:p>
    <w:p w:rsidR="00465CBB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346F"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43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образование;</w:t>
      </w:r>
    </w:p>
    <w:p w:rsidR="00465CBB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культура;</w:t>
      </w:r>
    </w:p>
    <w:p w:rsidR="001A0685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отдел капитального ремонта</w:t>
      </w:r>
      <w:r w:rsidR="0033384D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3C4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проведен с целью информирования главы района, его заместителей, руководителей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администрации района о наиболее актуальных проблемах граждан для организации работы на места.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C0" w:rsidRDefault="004432C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0F3EAF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отдел</w:t>
      </w:r>
    </w:p>
    <w:p w:rsidR="001A0685" w:rsidRPr="000F3EAF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8(42365</w:t>
      </w:r>
      <w:r w:rsidR="002A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6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473F27" w:rsidRPr="000F3EAF" w:rsidRDefault="00473F27" w:rsidP="001A0685">
      <w:pPr>
        <w:pStyle w:val="a4"/>
      </w:pPr>
    </w:p>
    <w:sectPr w:rsidR="00473F27" w:rsidRPr="000F3EAF" w:rsidSect="005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8B7"/>
    <w:multiLevelType w:val="multilevel"/>
    <w:tmpl w:val="06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049F"/>
    <w:multiLevelType w:val="multilevel"/>
    <w:tmpl w:val="EBC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5"/>
    <w:rsid w:val="000079D5"/>
    <w:rsid w:val="00010C6C"/>
    <w:rsid w:val="00013E21"/>
    <w:rsid w:val="000354B1"/>
    <w:rsid w:val="00042053"/>
    <w:rsid w:val="00042C65"/>
    <w:rsid w:val="0007308B"/>
    <w:rsid w:val="00085E8E"/>
    <w:rsid w:val="000866B9"/>
    <w:rsid w:val="000A0C71"/>
    <w:rsid w:val="000A524B"/>
    <w:rsid w:val="000B6692"/>
    <w:rsid w:val="000F20A7"/>
    <w:rsid w:val="000F384A"/>
    <w:rsid w:val="000F3EAF"/>
    <w:rsid w:val="00105934"/>
    <w:rsid w:val="001123AA"/>
    <w:rsid w:val="001169B2"/>
    <w:rsid w:val="00121EBC"/>
    <w:rsid w:val="001326C1"/>
    <w:rsid w:val="0014346F"/>
    <w:rsid w:val="00144337"/>
    <w:rsid w:val="00155EFB"/>
    <w:rsid w:val="00157CFE"/>
    <w:rsid w:val="00163E1C"/>
    <w:rsid w:val="0017665B"/>
    <w:rsid w:val="001A0685"/>
    <w:rsid w:val="001B66DD"/>
    <w:rsid w:val="001C0E44"/>
    <w:rsid w:val="001C2D0F"/>
    <w:rsid w:val="001D2FD7"/>
    <w:rsid w:val="001F2B2E"/>
    <w:rsid w:val="002078CB"/>
    <w:rsid w:val="0021471B"/>
    <w:rsid w:val="00230D6D"/>
    <w:rsid w:val="00250DC9"/>
    <w:rsid w:val="002536DD"/>
    <w:rsid w:val="00261C9D"/>
    <w:rsid w:val="00285A3B"/>
    <w:rsid w:val="002A3C4A"/>
    <w:rsid w:val="002B38B1"/>
    <w:rsid w:val="002D1AC2"/>
    <w:rsid w:val="002F2DE2"/>
    <w:rsid w:val="002F35C7"/>
    <w:rsid w:val="003008CC"/>
    <w:rsid w:val="003106A1"/>
    <w:rsid w:val="00314D07"/>
    <w:rsid w:val="0033384D"/>
    <w:rsid w:val="003415C8"/>
    <w:rsid w:val="0038312C"/>
    <w:rsid w:val="00387D4D"/>
    <w:rsid w:val="00391F08"/>
    <w:rsid w:val="003A77E4"/>
    <w:rsid w:val="003D24B1"/>
    <w:rsid w:val="00433923"/>
    <w:rsid w:val="004432C0"/>
    <w:rsid w:val="00443337"/>
    <w:rsid w:val="00443729"/>
    <w:rsid w:val="00446A86"/>
    <w:rsid w:val="00465CBB"/>
    <w:rsid w:val="00472EDE"/>
    <w:rsid w:val="00473F27"/>
    <w:rsid w:val="004A22FA"/>
    <w:rsid w:val="004C624B"/>
    <w:rsid w:val="004D28A2"/>
    <w:rsid w:val="004E5D0E"/>
    <w:rsid w:val="004E7B91"/>
    <w:rsid w:val="004F051C"/>
    <w:rsid w:val="00500E66"/>
    <w:rsid w:val="00506315"/>
    <w:rsid w:val="0053731D"/>
    <w:rsid w:val="0055104B"/>
    <w:rsid w:val="005652FD"/>
    <w:rsid w:val="005863EE"/>
    <w:rsid w:val="0059152F"/>
    <w:rsid w:val="00592763"/>
    <w:rsid w:val="0059485C"/>
    <w:rsid w:val="005A311A"/>
    <w:rsid w:val="005B28CF"/>
    <w:rsid w:val="005B71FD"/>
    <w:rsid w:val="005D677B"/>
    <w:rsid w:val="005E69A1"/>
    <w:rsid w:val="00624957"/>
    <w:rsid w:val="0064154B"/>
    <w:rsid w:val="00643EAB"/>
    <w:rsid w:val="006B4445"/>
    <w:rsid w:val="006C2C0C"/>
    <w:rsid w:val="006C3A72"/>
    <w:rsid w:val="006D2C4F"/>
    <w:rsid w:val="006D5145"/>
    <w:rsid w:val="006E1AFF"/>
    <w:rsid w:val="006F3D61"/>
    <w:rsid w:val="00701124"/>
    <w:rsid w:val="00721937"/>
    <w:rsid w:val="00732ADC"/>
    <w:rsid w:val="00750E5F"/>
    <w:rsid w:val="007517DF"/>
    <w:rsid w:val="00793000"/>
    <w:rsid w:val="007A5B40"/>
    <w:rsid w:val="007B6F6D"/>
    <w:rsid w:val="007C0656"/>
    <w:rsid w:val="007D47ED"/>
    <w:rsid w:val="007F3E8A"/>
    <w:rsid w:val="008069A6"/>
    <w:rsid w:val="00806A41"/>
    <w:rsid w:val="00806C36"/>
    <w:rsid w:val="0080712F"/>
    <w:rsid w:val="00817F76"/>
    <w:rsid w:val="0083532E"/>
    <w:rsid w:val="00862D0D"/>
    <w:rsid w:val="00870D41"/>
    <w:rsid w:val="00876911"/>
    <w:rsid w:val="00877905"/>
    <w:rsid w:val="00883C02"/>
    <w:rsid w:val="00894458"/>
    <w:rsid w:val="00894AEF"/>
    <w:rsid w:val="008A07B0"/>
    <w:rsid w:val="008A5372"/>
    <w:rsid w:val="008B4495"/>
    <w:rsid w:val="008C421E"/>
    <w:rsid w:val="008C62B8"/>
    <w:rsid w:val="008C6E00"/>
    <w:rsid w:val="008D30F9"/>
    <w:rsid w:val="008D58E4"/>
    <w:rsid w:val="008F00A6"/>
    <w:rsid w:val="00900A0B"/>
    <w:rsid w:val="0090524F"/>
    <w:rsid w:val="00914953"/>
    <w:rsid w:val="00924633"/>
    <w:rsid w:val="00933A16"/>
    <w:rsid w:val="00966122"/>
    <w:rsid w:val="009A778A"/>
    <w:rsid w:val="009C6360"/>
    <w:rsid w:val="009C7669"/>
    <w:rsid w:val="009D7106"/>
    <w:rsid w:val="009F5CB7"/>
    <w:rsid w:val="00A03A4D"/>
    <w:rsid w:val="00A07BAF"/>
    <w:rsid w:val="00A14B53"/>
    <w:rsid w:val="00A21456"/>
    <w:rsid w:val="00A37619"/>
    <w:rsid w:val="00A4273A"/>
    <w:rsid w:val="00A4761F"/>
    <w:rsid w:val="00A81960"/>
    <w:rsid w:val="00A83CD1"/>
    <w:rsid w:val="00A87E11"/>
    <w:rsid w:val="00A97DFC"/>
    <w:rsid w:val="00AB0002"/>
    <w:rsid w:val="00AD530C"/>
    <w:rsid w:val="00AD7F28"/>
    <w:rsid w:val="00AD7FEB"/>
    <w:rsid w:val="00AE45EE"/>
    <w:rsid w:val="00AF4F74"/>
    <w:rsid w:val="00B12FB3"/>
    <w:rsid w:val="00B178B6"/>
    <w:rsid w:val="00B23500"/>
    <w:rsid w:val="00B311A7"/>
    <w:rsid w:val="00B37886"/>
    <w:rsid w:val="00B840A6"/>
    <w:rsid w:val="00BA3BEB"/>
    <w:rsid w:val="00BA5CE4"/>
    <w:rsid w:val="00BC2D71"/>
    <w:rsid w:val="00BF0B90"/>
    <w:rsid w:val="00BF727E"/>
    <w:rsid w:val="00C16C42"/>
    <w:rsid w:val="00C24160"/>
    <w:rsid w:val="00C31BD4"/>
    <w:rsid w:val="00C31CA7"/>
    <w:rsid w:val="00C32E80"/>
    <w:rsid w:val="00C45171"/>
    <w:rsid w:val="00C46580"/>
    <w:rsid w:val="00C50523"/>
    <w:rsid w:val="00C53BDD"/>
    <w:rsid w:val="00C54AE4"/>
    <w:rsid w:val="00C57F0F"/>
    <w:rsid w:val="00C71236"/>
    <w:rsid w:val="00CA79E9"/>
    <w:rsid w:val="00CB694B"/>
    <w:rsid w:val="00CC7B99"/>
    <w:rsid w:val="00D16555"/>
    <w:rsid w:val="00D55A85"/>
    <w:rsid w:val="00D7084F"/>
    <w:rsid w:val="00D72D52"/>
    <w:rsid w:val="00D772C6"/>
    <w:rsid w:val="00D77599"/>
    <w:rsid w:val="00DA0128"/>
    <w:rsid w:val="00DA5D6F"/>
    <w:rsid w:val="00DB26AC"/>
    <w:rsid w:val="00DE37E9"/>
    <w:rsid w:val="00DE740F"/>
    <w:rsid w:val="00DF380A"/>
    <w:rsid w:val="00E00CEC"/>
    <w:rsid w:val="00E06516"/>
    <w:rsid w:val="00E322EC"/>
    <w:rsid w:val="00E37F92"/>
    <w:rsid w:val="00E439D8"/>
    <w:rsid w:val="00E465F6"/>
    <w:rsid w:val="00E70BC5"/>
    <w:rsid w:val="00E931EC"/>
    <w:rsid w:val="00EA1D8A"/>
    <w:rsid w:val="00EA1D9A"/>
    <w:rsid w:val="00EB0860"/>
    <w:rsid w:val="00EB1CA8"/>
    <w:rsid w:val="00EC40C1"/>
    <w:rsid w:val="00EC5170"/>
    <w:rsid w:val="00EC69EA"/>
    <w:rsid w:val="00EC7E55"/>
    <w:rsid w:val="00ED7B5E"/>
    <w:rsid w:val="00EE6B42"/>
    <w:rsid w:val="00F00037"/>
    <w:rsid w:val="00F14A10"/>
    <w:rsid w:val="00F27321"/>
    <w:rsid w:val="00F40E10"/>
    <w:rsid w:val="00F44E5B"/>
    <w:rsid w:val="00F60248"/>
    <w:rsid w:val="00F9049C"/>
    <w:rsid w:val="00FA359B"/>
    <w:rsid w:val="00FC4FBE"/>
    <w:rsid w:val="00FD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Лист2!$A$2:$A$9</c:f>
              <c:strCache>
                <c:ptCount val="8"/>
                <c:pt idx="0">
                  <c:v>Др.населенный пункт</c:v>
                </c:pt>
                <c:pt idx="2">
                  <c:v>Сергеевка</c:v>
                </c:pt>
                <c:pt idx="3">
                  <c:v>Вл.-Александровское</c:v>
                </c:pt>
                <c:pt idx="4">
                  <c:v>Золотодолинское</c:v>
                </c:pt>
                <c:pt idx="5">
                  <c:v>Екатериновка</c:v>
                </c:pt>
                <c:pt idx="6">
                  <c:v>Новолитовск</c:v>
                </c:pt>
                <c:pt idx="7">
                  <c:v>Новицкое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96</c:v>
                </c:pt>
                <c:pt idx="2">
                  <c:v>73</c:v>
                </c:pt>
                <c:pt idx="3">
                  <c:v>49</c:v>
                </c:pt>
                <c:pt idx="4">
                  <c:v>31</c:v>
                </c:pt>
                <c:pt idx="5">
                  <c:v>28</c:v>
                </c:pt>
                <c:pt idx="6">
                  <c:v>17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Лист2!$A$2:$A$9</c:f>
              <c:strCache>
                <c:ptCount val="8"/>
                <c:pt idx="0">
                  <c:v>Др.населенный пункт</c:v>
                </c:pt>
                <c:pt idx="2">
                  <c:v>Сергеевка</c:v>
                </c:pt>
                <c:pt idx="3">
                  <c:v>Вл.-Александровское</c:v>
                </c:pt>
                <c:pt idx="4">
                  <c:v>Золотодолинское</c:v>
                </c:pt>
                <c:pt idx="5">
                  <c:v>Екатериновка</c:v>
                </c:pt>
                <c:pt idx="6">
                  <c:v>Новолитовск</c:v>
                </c:pt>
                <c:pt idx="7">
                  <c:v>Новицкое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71</c:v>
                </c:pt>
                <c:pt idx="2">
                  <c:v>36</c:v>
                </c:pt>
                <c:pt idx="3">
                  <c:v>56</c:v>
                </c:pt>
                <c:pt idx="4">
                  <c:v>9</c:v>
                </c:pt>
                <c:pt idx="5">
                  <c:v>29</c:v>
                </c:pt>
                <c:pt idx="6">
                  <c:v>34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37696"/>
        <c:axId val="142239232"/>
      </c:barChart>
      <c:catAx>
        <c:axId val="14223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39232"/>
        <c:crosses val="autoZero"/>
        <c:auto val="1"/>
        <c:lblAlgn val="ctr"/>
        <c:lblOffset val="100"/>
        <c:noMultiLvlLbl val="0"/>
      </c:catAx>
      <c:valAx>
        <c:axId val="14223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23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Лист2!$A$16:$A$20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Лист2!$B$16:$B$20</c:f>
              <c:numCache>
                <c:formatCode>General</c:formatCode>
                <c:ptCount val="5"/>
                <c:pt idx="0">
                  <c:v>161</c:v>
                </c:pt>
                <c:pt idx="1">
                  <c:v>79</c:v>
                </c:pt>
                <c:pt idx="2">
                  <c:v>82</c:v>
                </c:pt>
                <c:pt idx="3">
                  <c:v>29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Лист2!$C$15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Лист2!$A$16:$A$20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Лист2!$C$16:$C$20</c:f>
              <c:numCache>
                <c:formatCode>General</c:formatCode>
                <c:ptCount val="5"/>
                <c:pt idx="0">
                  <c:v>133</c:v>
                </c:pt>
                <c:pt idx="1">
                  <c:v>80</c:v>
                </c:pt>
                <c:pt idx="2">
                  <c:v>54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242624"/>
        <c:axId val="259256704"/>
      </c:barChart>
      <c:catAx>
        <c:axId val="25924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9256704"/>
        <c:crosses val="autoZero"/>
        <c:auto val="1"/>
        <c:lblAlgn val="ctr"/>
        <c:lblOffset val="100"/>
        <c:noMultiLvlLbl val="0"/>
      </c:catAx>
      <c:valAx>
        <c:axId val="2592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24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user199</cp:lastModifiedBy>
  <cp:revision>2</cp:revision>
  <cp:lastPrinted>2021-04-29T04:09:00Z</cp:lastPrinted>
  <dcterms:created xsi:type="dcterms:W3CDTF">2022-07-22T06:58:00Z</dcterms:created>
  <dcterms:modified xsi:type="dcterms:W3CDTF">2022-07-22T06:58:00Z</dcterms:modified>
</cp:coreProperties>
</file>