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FA6" w:rsidRPr="00D62FA6" w:rsidRDefault="00D62FA6" w:rsidP="00D62FA6">
      <w:pPr>
        <w:rPr>
          <w:b/>
        </w:rPr>
      </w:pPr>
      <w:bookmarkStart w:id="0" w:name="_GoBack"/>
      <w:r w:rsidRPr="00D62FA6">
        <w:rPr>
          <w:b/>
        </w:rPr>
        <w:t>Порядок заготовки или деревьев других хвойных пород для новогодних праздников на территории Приморского края.</w:t>
      </w:r>
    </w:p>
    <w:bookmarkEnd w:id="0"/>
    <w:p w:rsidR="00D62FA6" w:rsidRDefault="00D62FA6" w:rsidP="00D62FA6">
      <w:r>
        <w:t>Осуществление заготовки гражданами, юридическими лицами елей или деревьев других хвойных пород для новогодних праздников допускается статьей 32 Лесного кодекса Российской Федерации (далее – ЛК РФ) в качестве исключительного случая, предусмотренного законом субъекта Российской Федерации.</w:t>
      </w:r>
    </w:p>
    <w:p w:rsidR="00D62FA6" w:rsidRDefault="00D62FA6" w:rsidP="00D62FA6">
      <w:proofErr w:type="gramStart"/>
      <w:r>
        <w:t xml:space="preserve">В соответствии с требованиями п. 2 ст. 3 Закона приморского края от 23.10.2007 № 141-КЗ «Об использовании лесов в Приморском крае» (далее – Закон № 141-КЗ) ели или деревья других хвойных пород для новогодних праздников, мох, лесная подстилка, камыш, тростник и подобные лесные ресурсы относятся к </w:t>
      </w:r>
      <w:proofErr w:type="spellStart"/>
      <w:r>
        <w:t>недревесным</w:t>
      </w:r>
      <w:proofErr w:type="spellEnd"/>
      <w:r>
        <w:t xml:space="preserve"> лесным ресурсам, заготовка и сбор которых осуществляются в соответствии с ЛК РФ.</w:t>
      </w:r>
      <w:proofErr w:type="gramEnd"/>
    </w:p>
    <w:p w:rsidR="00D62FA6" w:rsidRDefault="00D62FA6" w:rsidP="00D62FA6">
      <w:proofErr w:type="gramStart"/>
      <w:r>
        <w:t>Заготовка елей или деревьев других хвойных пород для новогодних праздников осуществляется на основании договора купли-продажи лесных насаждений без предоставления лесного участка на лесных участках, подлежащих расчистке, определенных лесохозяйственным регламентом (ст. 9.1.</w:t>
      </w:r>
      <w:proofErr w:type="gramEnd"/>
      <w:r>
        <w:t xml:space="preserve"> </w:t>
      </w:r>
      <w:proofErr w:type="gramStart"/>
      <w:r>
        <w:t>Закона № 141-КЗ).</w:t>
      </w:r>
      <w:proofErr w:type="gramEnd"/>
    </w:p>
    <w:p w:rsidR="00D62FA6" w:rsidRDefault="00D62FA6" w:rsidP="00D62FA6">
      <w:proofErr w:type="gramStart"/>
      <w:r>
        <w:t>Прием заявлений о заключении договоров (далее – заявление), подготовка необходимой документации и заключение договоров осуществляется департаментом лесного хозяйства Приморского края (далее – Департамент) через краевое государственное казенное учреждение «Приморское лесничество» и его филиалы (далее – лесничество) согласно п. 8 Порядка заключения гражданами договоров купли-продажи лесных насаждений для собственных нужд на территории Приморского края, утвержденного постановлением Администрации Приморского края от 01.07.2008 № 147-па (далее – Порядок).</w:t>
      </w:r>
      <w:proofErr w:type="gramEnd"/>
    </w:p>
    <w:p w:rsidR="009E67FE" w:rsidRDefault="00D62FA6" w:rsidP="00D62FA6">
      <w:proofErr w:type="gramStart"/>
      <w:r>
        <w:t>Гражданин, заинтересованный в заготовке древесины для собственных нужд, подает лично либо через своего представителя в лесничество, на территории которого предполагается заготовка древесины, заявление с документами, указанными в п. 9 Порядка, по результатам рассмотрения которого лесничество либо направляет уведомление о заключении договора гражданину в течение 10 рабочих дней со дня принятия приказа Департаментом о заключении договора с приложением копии приказа по</w:t>
      </w:r>
      <w:proofErr w:type="gramEnd"/>
      <w:r>
        <w:t xml:space="preserve"> адресу, указанному в заявлении, либо возвращает заявление и прилагаемые к заявлению документы гражданину в течение 21 рабочего дня со дня регистрации заявления путем направления письменного уведомления по почте с указанием причины возврата по основаниям, указанным в п. 11 Порядка.</w:t>
      </w:r>
    </w:p>
    <w:sectPr w:rsidR="009E6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FA6"/>
    <w:rsid w:val="00D4389F"/>
    <w:rsid w:val="00D62FA6"/>
    <w:rsid w:val="00DD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Ковалёва Наталья Юрьевна</dc:creator>
  <cp:lastModifiedBy>Ковалёва Наталья Юрьевна</cp:lastModifiedBy>
  <cp:revision>1</cp:revision>
  <dcterms:created xsi:type="dcterms:W3CDTF">2024-12-10T05:16:00Z</dcterms:created>
  <dcterms:modified xsi:type="dcterms:W3CDTF">2024-12-10T05:16:00Z</dcterms:modified>
</cp:coreProperties>
</file>