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9" w:rsidRPr="002D3B59" w:rsidRDefault="002D3B59" w:rsidP="002D3B59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2D3B59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Диагностические тесты нового поколения будут производить в Приморье</w:t>
      </w:r>
    </w:p>
    <w:p w:rsidR="002D3B59" w:rsidRPr="002D3B59" w:rsidRDefault="002D3B59" w:rsidP="002D3B59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2D3B59" w:rsidRPr="002D3B59" w:rsidRDefault="002D3B59" w:rsidP="002D3B5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b/>
          <w:bCs/>
          <w:color w:val="212529"/>
          <w:lang w:eastAsia="ru-RU"/>
        </w:rPr>
        <w:t xml:space="preserve">Производство диагностических тестов нового поколения откроется в Приморье. Соответствующее соглашение подписали южнокорейская корпорация LG </w:t>
      </w:r>
      <w:proofErr w:type="spellStart"/>
      <w:r w:rsidRPr="002D3B59">
        <w:rPr>
          <w:rFonts w:eastAsia="Times New Roman"/>
          <w:b/>
          <w:bCs/>
          <w:color w:val="212529"/>
          <w:lang w:eastAsia="ru-RU"/>
        </w:rPr>
        <w:t>Chem</w:t>
      </w:r>
      <w:proofErr w:type="spellEnd"/>
      <w:r w:rsidRPr="002D3B59">
        <w:rPr>
          <w:rFonts w:eastAsia="Times New Roman"/>
          <w:b/>
          <w:bCs/>
          <w:color w:val="212529"/>
          <w:lang w:eastAsia="ru-RU"/>
        </w:rPr>
        <w:t xml:space="preserve"> и российское ООО «Евразия» на полях шестого Восточного экономического форума при поддержке АО «Корпорация развития Приморского края».</w:t>
      </w:r>
    </w:p>
    <w:p w:rsidR="002D3B59" w:rsidRPr="002D3B59" w:rsidRDefault="002D3B59" w:rsidP="002D3B5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color w:val="212529"/>
          <w:lang w:eastAsia="ru-RU"/>
        </w:rPr>
        <w:t>Проект призван внедрить в России передовые практики по оперативному и безопасному выявлению туберкулеза среди жителей, что позволит минимизировать риск осложнений.  </w:t>
      </w:r>
    </w:p>
    <w:p w:rsidR="002D3B59" w:rsidRPr="002D3B59" w:rsidRDefault="002D3B59" w:rsidP="002D3B5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color w:val="212529"/>
          <w:lang w:eastAsia="ru-RU"/>
        </w:rPr>
        <w:t xml:space="preserve">Производителем данной технологии выступает южнокорейская корпорация LG </w:t>
      </w:r>
      <w:proofErr w:type="spellStart"/>
      <w:r w:rsidRPr="002D3B59">
        <w:rPr>
          <w:rFonts w:eastAsia="Times New Roman"/>
          <w:color w:val="212529"/>
          <w:lang w:eastAsia="ru-RU"/>
        </w:rPr>
        <w:t>Chem</w:t>
      </w:r>
      <w:proofErr w:type="spellEnd"/>
      <w:r w:rsidRPr="002D3B59">
        <w:rPr>
          <w:rFonts w:eastAsia="Times New Roman"/>
          <w:color w:val="212529"/>
          <w:lang w:eastAsia="ru-RU"/>
        </w:rPr>
        <w:t>, которая в результате успешного переговорного процесса, впервые в своей практике, готова передать всю технологическую цепочку по производству данного медицинского изделия для применения на территории Евросоюза.</w:t>
      </w:r>
    </w:p>
    <w:p w:rsidR="002D3B59" w:rsidRPr="002D3B59" w:rsidRDefault="002D3B59" w:rsidP="002D3B5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color w:val="212529"/>
          <w:lang w:eastAsia="ru-RU"/>
        </w:rPr>
        <w:t>Как пояснил исполнительный директор АО «Корпорация развития Приморского края» Игорь Трофимов, данная технология активно используется в Корее, и приморская компания одна из первых выкупает право на ее реализацию в Приморском крае и на Дальнем Востоке.</w:t>
      </w:r>
    </w:p>
    <w:p w:rsidR="002D3B59" w:rsidRPr="002D3B59" w:rsidRDefault="002D3B59" w:rsidP="002D3B5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color w:val="212529"/>
          <w:lang w:eastAsia="ru-RU"/>
        </w:rPr>
        <w:t xml:space="preserve">«Планируется строительство завода с объемом инвестиций около 350 миллионов рублей. Южнокорейские разработки в области медицины очень технологичны и могут помочь значительно повысить качество жизни людей в Приморском крае. Мы </w:t>
      </w:r>
      <w:proofErr w:type="gramStart"/>
      <w:r w:rsidRPr="002D3B59">
        <w:rPr>
          <w:rFonts w:eastAsia="Times New Roman"/>
          <w:color w:val="212529"/>
          <w:lang w:eastAsia="ru-RU"/>
        </w:rPr>
        <w:t>оказываем компании всю необходимую поддержку по выбору площадки для строительства и предоставляем</w:t>
      </w:r>
      <w:proofErr w:type="gramEnd"/>
      <w:r w:rsidRPr="002D3B59">
        <w:rPr>
          <w:rFonts w:eastAsia="Times New Roman"/>
          <w:color w:val="212529"/>
          <w:lang w:eastAsia="ru-RU"/>
        </w:rPr>
        <w:t xml:space="preserve"> административную поддержку, выступая дополнительным гарантом надежности для иностранных партнеров», – рассказал Игорь Трофимов.</w:t>
      </w:r>
    </w:p>
    <w:p w:rsidR="002D3B59" w:rsidRPr="002D3B59" w:rsidRDefault="002D3B59" w:rsidP="002D3B5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color w:val="212529"/>
          <w:lang w:eastAsia="ru-RU"/>
        </w:rPr>
        <w:t>В Приморье флагманом передового развития будет выступать российская компания «Евразия», которая после подписания соглашения начинает строительство завода по производству диагностических тестов нового поколения для выявления скрытой туберкулезной инфекции методом иммуноферментного анализа.</w:t>
      </w:r>
    </w:p>
    <w:p w:rsidR="002D3B59" w:rsidRPr="002D3B59" w:rsidRDefault="002D3B59" w:rsidP="002D3B5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color w:val="212529"/>
          <w:lang w:eastAsia="ru-RU"/>
        </w:rPr>
        <w:t>«Пандемия коронавируса коснулась всех сфер жизни российского общества. Особенно остро ощутили на себе ее последствия группы населения с хроническими заболеваниями. Теперь, когда руководством страны принимаются эффективные меры по обеспечению безопасности населения, такие, как массовая вакцинация отечественными препаратами и широкая социальная поддержка всех слоев населения, настало время использовать сложившуюся ситуацию для качественного рывка в системе здравоохранения», – отметил представитель компан</w:t>
      </w:r>
      <w:proofErr w:type="gramStart"/>
      <w:r w:rsidRPr="002D3B59">
        <w:rPr>
          <w:rFonts w:eastAsia="Times New Roman"/>
          <w:color w:val="212529"/>
          <w:lang w:eastAsia="ru-RU"/>
        </w:rPr>
        <w:t>ии ООО</w:t>
      </w:r>
      <w:proofErr w:type="gramEnd"/>
      <w:r w:rsidRPr="002D3B59">
        <w:rPr>
          <w:rFonts w:eastAsia="Times New Roman"/>
          <w:color w:val="212529"/>
          <w:lang w:eastAsia="ru-RU"/>
        </w:rPr>
        <w:t xml:space="preserve"> «Евразия».  </w:t>
      </w:r>
    </w:p>
    <w:p w:rsidR="002D3B59" w:rsidRPr="002D3B59" w:rsidRDefault="002D3B59" w:rsidP="002D3B59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2D3B59">
        <w:rPr>
          <w:rFonts w:eastAsia="Times New Roman"/>
          <w:color w:val="212529"/>
          <w:lang w:eastAsia="ru-RU"/>
        </w:rPr>
        <w:t> </w:t>
      </w:r>
    </w:p>
    <w:p w:rsidR="008C16BE" w:rsidRDefault="008C16BE"/>
    <w:sectPr w:rsidR="008C16BE" w:rsidSect="002D3B59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68F"/>
    <w:multiLevelType w:val="multilevel"/>
    <w:tmpl w:val="3F7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59"/>
    <w:rsid w:val="00291E46"/>
    <w:rsid w:val="002D3B59"/>
    <w:rsid w:val="006A5FBA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2D3B5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5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B59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D3B59"/>
    <w:rPr>
      <w:b/>
      <w:bCs/>
    </w:rPr>
  </w:style>
  <w:style w:type="paragraph" w:styleId="a5">
    <w:name w:val="Normal (Web)"/>
    <w:basedOn w:val="a"/>
    <w:uiPriority w:val="99"/>
    <w:semiHidden/>
    <w:unhideWhenUsed/>
    <w:rsid w:val="002D3B5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2D3B5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D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89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558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1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2021-09-14T23:27:00Z</dcterms:created>
  <dcterms:modified xsi:type="dcterms:W3CDTF">2021-09-14T23:28:00Z</dcterms:modified>
</cp:coreProperties>
</file>