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DD" w:rsidRDefault="00FE74DD" w:rsidP="00FE74DD">
      <w:pPr>
        <w:pStyle w:val="a9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3455" cy="893445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4DD" w:rsidRPr="00FE74DD" w:rsidRDefault="00FE74DD" w:rsidP="00FE74DD">
      <w:pPr>
        <w:rPr>
          <w:rFonts w:ascii="Times New Roman" w:hAnsi="Times New Roman" w:cs="Times New Roman"/>
        </w:rPr>
      </w:pPr>
    </w:p>
    <w:p w:rsidR="00FE74DD" w:rsidRPr="00FE74DD" w:rsidRDefault="00FE74DD" w:rsidP="00FE74DD">
      <w:pPr>
        <w:pStyle w:val="a9"/>
        <w:tabs>
          <w:tab w:val="left" w:pos="3623"/>
          <w:tab w:val="center" w:pos="4819"/>
        </w:tabs>
        <w:rPr>
          <w:sz w:val="40"/>
        </w:rPr>
      </w:pPr>
      <w:r w:rsidRPr="00FE74DD">
        <w:rPr>
          <w:sz w:val="40"/>
        </w:rPr>
        <w:t>ДУМА</w:t>
      </w:r>
    </w:p>
    <w:p w:rsidR="00FE74DD" w:rsidRPr="00FE74DD" w:rsidRDefault="00FE74DD" w:rsidP="00FE7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4DD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FE74DD" w:rsidRPr="00FE74DD" w:rsidRDefault="00FE74DD" w:rsidP="00FE7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4DD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FE74DD" w:rsidRPr="00FE74DD" w:rsidRDefault="00FE74DD" w:rsidP="00FE74DD">
      <w:pPr>
        <w:pStyle w:val="8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FE74DD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FE74DD" w:rsidRPr="00FE74DD" w:rsidRDefault="00FE74DD" w:rsidP="00FE74DD">
      <w:pPr>
        <w:jc w:val="both"/>
        <w:rPr>
          <w:rFonts w:ascii="Times New Roman" w:hAnsi="Times New Roman" w:cs="Times New Roman"/>
        </w:rPr>
      </w:pPr>
      <w:r w:rsidRPr="00FE74DD">
        <w:rPr>
          <w:rFonts w:ascii="Times New Roman" w:hAnsi="Times New Roman" w:cs="Times New Roman"/>
        </w:rPr>
        <w:tab/>
      </w:r>
      <w:r w:rsidRPr="00FE74DD">
        <w:rPr>
          <w:rFonts w:ascii="Times New Roman" w:hAnsi="Times New Roman" w:cs="Times New Roman"/>
        </w:rPr>
        <w:tab/>
      </w:r>
      <w:r w:rsidRPr="00FE74DD">
        <w:rPr>
          <w:rFonts w:ascii="Times New Roman" w:hAnsi="Times New Roman" w:cs="Times New Roman"/>
        </w:rPr>
        <w:tab/>
      </w:r>
      <w:r w:rsidRPr="00FE74DD">
        <w:rPr>
          <w:rFonts w:ascii="Times New Roman" w:hAnsi="Times New Roman" w:cs="Times New Roman"/>
        </w:rPr>
        <w:tab/>
        <w:t xml:space="preserve">       село Владимиро-Александровское</w:t>
      </w:r>
      <w:r w:rsidRPr="00FE74DD">
        <w:rPr>
          <w:rFonts w:ascii="Times New Roman" w:hAnsi="Times New Roman" w:cs="Times New Roman"/>
        </w:rPr>
        <w:tab/>
      </w:r>
    </w:p>
    <w:p w:rsidR="00FE74DD" w:rsidRDefault="00FE74DD" w:rsidP="00FE74DD">
      <w:pPr>
        <w:jc w:val="both"/>
      </w:pPr>
      <w:r w:rsidRPr="00FE74DD">
        <w:rPr>
          <w:rFonts w:ascii="Times New Roman" w:hAnsi="Times New Roman" w:cs="Times New Roman"/>
        </w:rPr>
        <w:t>26.12.2014.</w:t>
      </w:r>
      <w:r w:rsidRPr="00FE74DD">
        <w:rPr>
          <w:rFonts w:ascii="Times New Roman" w:hAnsi="Times New Roman" w:cs="Times New Roman"/>
        </w:rPr>
        <w:tab/>
      </w:r>
      <w:r w:rsidRPr="00FE74DD">
        <w:rPr>
          <w:rFonts w:ascii="Times New Roman" w:hAnsi="Times New Roman" w:cs="Times New Roman"/>
        </w:rPr>
        <w:tab/>
      </w:r>
      <w:r w:rsidRPr="00FE74DD">
        <w:rPr>
          <w:rFonts w:ascii="Times New Roman" w:hAnsi="Times New Roman" w:cs="Times New Roman"/>
        </w:rPr>
        <w:tab/>
      </w:r>
      <w:r w:rsidRPr="00FE74DD">
        <w:rPr>
          <w:rFonts w:ascii="Times New Roman" w:hAnsi="Times New Roman" w:cs="Times New Roman"/>
        </w:rPr>
        <w:tab/>
      </w:r>
      <w:r w:rsidRPr="00FE74DD">
        <w:rPr>
          <w:rFonts w:ascii="Times New Roman" w:hAnsi="Times New Roman" w:cs="Times New Roman"/>
        </w:rPr>
        <w:tab/>
      </w:r>
      <w:r w:rsidRPr="00FE74DD">
        <w:rPr>
          <w:rFonts w:ascii="Times New Roman" w:hAnsi="Times New Roman" w:cs="Times New Roman"/>
        </w:rPr>
        <w:tab/>
      </w:r>
      <w:r w:rsidRPr="00FE74DD">
        <w:rPr>
          <w:rFonts w:ascii="Times New Roman" w:hAnsi="Times New Roman" w:cs="Times New Roman"/>
        </w:rPr>
        <w:tab/>
      </w:r>
      <w:r w:rsidRPr="00FE74DD">
        <w:rPr>
          <w:rFonts w:ascii="Times New Roman" w:hAnsi="Times New Roman" w:cs="Times New Roman"/>
        </w:rPr>
        <w:tab/>
      </w:r>
      <w:r w:rsidRPr="00FE74DD">
        <w:rPr>
          <w:rFonts w:ascii="Times New Roman" w:hAnsi="Times New Roman" w:cs="Times New Roman"/>
        </w:rPr>
        <w:tab/>
        <w:t xml:space="preserve">             </w:t>
      </w:r>
      <w:r w:rsidRPr="00FE74DD">
        <w:rPr>
          <w:rFonts w:ascii="Times New Roman" w:hAnsi="Times New Roman" w:cs="Times New Roman"/>
        </w:rPr>
        <w:tab/>
      </w:r>
      <w:r w:rsidRPr="00E1443B">
        <w:t xml:space="preserve">    №  </w:t>
      </w:r>
      <w:r w:rsidR="005F671D">
        <w:t>132</w:t>
      </w:r>
    </w:p>
    <w:tbl>
      <w:tblPr>
        <w:tblW w:w="0" w:type="auto"/>
        <w:tblLook w:val="04A0"/>
      </w:tblPr>
      <w:tblGrid>
        <w:gridCol w:w="4928"/>
      </w:tblGrid>
      <w:tr w:rsidR="00FE74DD" w:rsidRPr="00E1443B" w:rsidTr="00FE74DD">
        <w:tc>
          <w:tcPr>
            <w:tcW w:w="4928" w:type="dxa"/>
            <w:hideMark/>
          </w:tcPr>
          <w:p w:rsidR="00FE74DD" w:rsidRPr="00FE74DD" w:rsidRDefault="00FE74DD" w:rsidP="00FE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4D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E74D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Положении о порядке выдачи разрешений на строительство, на ввод объектов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4DD">
              <w:rPr>
                <w:rFonts w:ascii="Times New Roman" w:hAnsi="Times New Roman" w:cs="Times New Roman"/>
                <w:bCs/>
                <w:sz w:val="24"/>
                <w:szCs w:val="24"/>
              </w:rPr>
              <w:t>эк</w:t>
            </w:r>
            <w:r w:rsidRPr="00FE74D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E74DD">
              <w:rPr>
                <w:rFonts w:ascii="Times New Roman" w:hAnsi="Times New Roman" w:cs="Times New Roman"/>
                <w:bCs/>
                <w:sz w:val="24"/>
                <w:szCs w:val="24"/>
              </w:rPr>
              <w:t>плуатацию при осуществлении строительс</w:t>
            </w:r>
            <w:r w:rsidRPr="00FE74D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E74DD">
              <w:rPr>
                <w:rFonts w:ascii="Times New Roman" w:hAnsi="Times New Roman" w:cs="Times New Roman"/>
                <w:bCs/>
                <w:sz w:val="24"/>
                <w:szCs w:val="24"/>
              </w:rPr>
              <w:t>ва,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реконструкции объектов капитального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E74DD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Партизанского муниципал</w:t>
            </w:r>
            <w:r w:rsidRPr="00FE74D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E74DD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района</w:t>
            </w:r>
          </w:p>
          <w:p w:rsidR="00FE74DD" w:rsidRPr="00FE74DD" w:rsidRDefault="00FE74DD" w:rsidP="00FE74DD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4DD" w:rsidRPr="00E1443B" w:rsidRDefault="00FE74DD" w:rsidP="00FE74DD">
            <w:pPr>
              <w:pStyle w:val="HTML"/>
              <w:jc w:val="both"/>
              <w:rPr>
                <w:b/>
              </w:rPr>
            </w:pPr>
          </w:p>
        </w:tc>
      </w:tr>
    </w:tbl>
    <w:p w:rsidR="00FE74DD" w:rsidRDefault="00FE74DD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E74DD" w:rsidRDefault="00FE74DD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E74DD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Руководствуясь </w:t>
      </w:r>
      <w:r w:rsidR="005274FA">
        <w:rPr>
          <w:rFonts w:ascii="Times New Roman" w:hAnsi="Times New Roman" w:cs="Times New Roman"/>
        </w:rPr>
        <w:t>Федеральным</w:t>
      </w:r>
      <w:r w:rsidRPr="00556290">
        <w:rPr>
          <w:rFonts w:ascii="Times New Roman" w:hAnsi="Times New Roman" w:cs="Times New Roman"/>
        </w:rPr>
        <w:t xml:space="preserve"> закона от 06.10.2003 N 131-ФЗ "Об общих принципах организ</w:t>
      </w:r>
      <w:r w:rsidRPr="00556290">
        <w:rPr>
          <w:rFonts w:ascii="Times New Roman" w:hAnsi="Times New Roman" w:cs="Times New Roman"/>
        </w:rPr>
        <w:t>а</w:t>
      </w:r>
      <w:r w:rsidRPr="00556290">
        <w:rPr>
          <w:rFonts w:ascii="Times New Roman" w:hAnsi="Times New Roman" w:cs="Times New Roman"/>
        </w:rPr>
        <w:t>ции местного самоуправления в Российской Федерац</w:t>
      </w:r>
      <w:r w:rsidR="005274FA">
        <w:rPr>
          <w:rFonts w:ascii="Times New Roman" w:hAnsi="Times New Roman" w:cs="Times New Roman"/>
        </w:rPr>
        <w:t>ии", Уставом Партизанского муниципального района</w:t>
      </w:r>
      <w:r w:rsidRPr="00556290">
        <w:rPr>
          <w:rFonts w:ascii="Times New Roman" w:hAnsi="Times New Roman" w:cs="Times New Roman"/>
        </w:rPr>
        <w:t xml:space="preserve">, Дума Партизанского муниципального района </w:t>
      </w:r>
    </w:p>
    <w:p w:rsidR="00FE74DD" w:rsidRDefault="00FE74DD" w:rsidP="00FE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6290" w:rsidRDefault="00FE74DD" w:rsidP="00FE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</w:t>
      </w:r>
      <w:r w:rsidR="00556290" w:rsidRPr="00556290">
        <w:rPr>
          <w:rFonts w:ascii="Times New Roman" w:hAnsi="Times New Roman" w:cs="Times New Roman"/>
        </w:rPr>
        <w:t>:</w:t>
      </w:r>
    </w:p>
    <w:p w:rsidR="00FE74DD" w:rsidRPr="00556290" w:rsidRDefault="00FE74DD" w:rsidP="00FE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1. </w:t>
      </w:r>
      <w:r w:rsidR="002A0764">
        <w:rPr>
          <w:rFonts w:ascii="Times New Roman" w:hAnsi="Times New Roman" w:cs="Times New Roman"/>
        </w:rPr>
        <w:t>Прин</w:t>
      </w:r>
      <w:r w:rsidR="00FE74DD">
        <w:rPr>
          <w:rFonts w:ascii="Times New Roman" w:hAnsi="Times New Roman" w:cs="Times New Roman"/>
        </w:rPr>
        <w:t xml:space="preserve">ять муниципальный правовой акт </w:t>
      </w:r>
      <w:r w:rsidR="002A0764">
        <w:rPr>
          <w:rFonts w:ascii="Times New Roman" w:hAnsi="Times New Roman" w:cs="Times New Roman"/>
        </w:rPr>
        <w:t xml:space="preserve">Положение </w:t>
      </w:r>
      <w:r w:rsidR="00FE74DD">
        <w:rPr>
          <w:rFonts w:ascii="Times New Roman" w:hAnsi="Times New Roman" w:cs="Times New Roman"/>
        </w:rPr>
        <w:t xml:space="preserve"> о </w:t>
      </w:r>
      <w:r w:rsidR="00C40409">
        <w:rPr>
          <w:rFonts w:ascii="Times New Roman" w:hAnsi="Times New Roman" w:cs="Times New Roman"/>
        </w:rPr>
        <w:t>порядке выдачи разрешений на стро</w:t>
      </w:r>
      <w:r w:rsidR="00C40409">
        <w:rPr>
          <w:rFonts w:ascii="Times New Roman" w:hAnsi="Times New Roman" w:cs="Times New Roman"/>
        </w:rPr>
        <w:t>и</w:t>
      </w:r>
      <w:r w:rsidR="00C40409">
        <w:rPr>
          <w:rFonts w:ascii="Times New Roman" w:hAnsi="Times New Roman" w:cs="Times New Roman"/>
        </w:rPr>
        <w:t>тельство, на ввод объектов в эксплуатацию при осуществлении строительства, реконструкции объе</w:t>
      </w:r>
      <w:r w:rsidR="00C40409">
        <w:rPr>
          <w:rFonts w:ascii="Times New Roman" w:hAnsi="Times New Roman" w:cs="Times New Roman"/>
        </w:rPr>
        <w:t>к</w:t>
      </w:r>
      <w:r w:rsidR="00C40409">
        <w:rPr>
          <w:rFonts w:ascii="Times New Roman" w:hAnsi="Times New Roman" w:cs="Times New Roman"/>
        </w:rPr>
        <w:t xml:space="preserve">тов капитального строительства </w:t>
      </w:r>
      <w:r w:rsidRPr="00556290">
        <w:rPr>
          <w:rFonts w:ascii="Times New Roman" w:hAnsi="Times New Roman" w:cs="Times New Roman"/>
        </w:rPr>
        <w:t>Партизанского муниципального района (</w:t>
      </w:r>
      <w:r w:rsidR="002A0764">
        <w:rPr>
          <w:rFonts w:ascii="Times New Roman" w:hAnsi="Times New Roman" w:cs="Times New Roman"/>
        </w:rPr>
        <w:t>прилагается</w:t>
      </w:r>
      <w:r w:rsidRPr="00556290">
        <w:rPr>
          <w:rFonts w:ascii="Times New Roman" w:hAnsi="Times New Roman" w:cs="Times New Roman"/>
        </w:rPr>
        <w:t>).</w:t>
      </w:r>
    </w:p>
    <w:p w:rsidR="00FE74DD" w:rsidRDefault="00FE74DD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2. </w:t>
      </w:r>
      <w:r w:rsidR="002A0764">
        <w:rPr>
          <w:rFonts w:ascii="Times New Roman" w:hAnsi="Times New Roman" w:cs="Times New Roman"/>
        </w:rPr>
        <w:t>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FE74DD" w:rsidRDefault="00FE74DD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3. </w:t>
      </w:r>
      <w:r w:rsidR="002A0764">
        <w:rPr>
          <w:rFonts w:ascii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E31317" w:rsidRDefault="00E31317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1317" w:rsidRDefault="00E31317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1317" w:rsidRPr="00556290" w:rsidRDefault="00E31317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2A0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6290" w:rsidRPr="00556290" w:rsidRDefault="002A0764" w:rsidP="00FE74D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>Председатель</w:t>
      </w:r>
      <w:r w:rsidR="00FE74DD">
        <w:rPr>
          <w:rFonts w:ascii="Times New Roman" w:hAnsi="Times New Roman" w:cs="Times New Roman"/>
        </w:rPr>
        <w:t xml:space="preserve"> </w:t>
      </w:r>
      <w:r w:rsidRPr="00556290">
        <w:rPr>
          <w:rFonts w:ascii="Times New Roman" w:hAnsi="Times New Roman" w:cs="Times New Roman"/>
        </w:rPr>
        <w:t xml:space="preserve">Думы </w:t>
      </w:r>
      <w:r w:rsidR="00FE74DD">
        <w:rPr>
          <w:rFonts w:ascii="Times New Roman" w:hAnsi="Times New Roman" w:cs="Times New Roman"/>
        </w:rPr>
        <w:tab/>
      </w:r>
      <w:r w:rsidR="00FE74DD">
        <w:rPr>
          <w:rFonts w:ascii="Times New Roman" w:hAnsi="Times New Roman" w:cs="Times New Roman"/>
        </w:rPr>
        <w:tab/>
      </w:r>
      <w:r w:rsidR="00FE74DD">
        <w:rPr>
          <w:rFonts w:ascii="Times New Roman" w:hAnsi="Times New Roman" w:cs="Times New Roman"/>
        </w:rPr>
        <w:tab/>
      </w:r>
      <w:r w:rsidR="00FE74DD">
        <w:rPr>
          <w:rFonts w:ascii="Times New Roman" w:hAnsi="Times New Roman" w:cs="Times New Roman"/>
        </w:rPr>
        <w:tab/>
      </w:r>
      <w:r w:rsidR="00FE74DD">
        <w:rPr>
          <w:rFonts w:ascii="Times New Roman" w:hAnsi="Times New Roman" w:cs="Times New Roman"/>
        </w:rPr>
        <w:tab/>
      </w:r>
      <w:r w:rsidR="00FE74DD">
        <w:rPr>
          <w:rFonts w:ascii="Times New Roman" w:hAnsi="Times New Roman" w:cs="Times New Roman"/>
        </w:rPr>
        <w:tab/>
      </w:r>
      <w:r w:rsidR="00556290" w:rsidRPr="00556290">
        <w:rPr>
          <w:rFonts w:ascii="Times New Roman" w:hAnsi="Times New Roman" w:cs="Times New Roman"/>
        </w:rPr>
        <w:t>С.Е. Шерстнев</w:t>
      </w: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3830" w:rsidRDefault="00DC383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3830" w:rsidRDefault="00DC383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3830" w:rsidRDefault="00DC383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E74DD" w:rsidRPr="00556290" w:rsidRDefault="00FE74DD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A0764" w:rsidRDefault="002A0764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23"/>
      <w:bookmarkEnd w:id="0"/>
      <w:r>
        <w:rPr>
          <w:rFonts w:ascii="Times New Roman" w:hAnsi="Times New Roman" w:cs="Times New Roman"/>
        </w:rPr>
        <w:lastRenderedPageBreak/>
        <w:t>МУНИЦИПАЛЬНЫЙ ПРАВОВОЙ АКТ</w:t>
      </w:r>
    </w:p>
    <w:p w:rsidR="002A0764" w:rsidRDefault="002A0764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56290" w:rsidRPr="00FE74DD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9"/>
      <w:bookmarkEnd w:id="1"/>
      <w:r w:rsidRPr="00FE74DD">
        <w:rPr>
          <w:rFonts w:ascii="Times New Roman" w:hAnsi="Times New Roman" w:cs="Times New Roman"/>
          <w:b/>
          <w:bCs/>
        </w:rPr>
        <w:t>ПОЛОЖЕНИЕ</w:t>
      </w:r>
    </w:p>
    <w:p w:rsidR="00FE74DD" w:rsidRDefault="00FE74DD" w:rsidP="00C4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FE3F04" w:rsidRPr="00FE74DD">
        <w:rPr>
          <w:rFonts w:ascii="Times New Roman" w:hAnsi="Times New Roman" w:cs="Times New Roman"/>
          <w:b/>
          <w:bCs/>
        </w:rPr>
        <w:t xml:space="preserve"> порядке выдачи разрешений на строительство, на ввод объектов в эксплуатацию </w:t>
      </w:r>
    </w:p>
    <w:p w:rsidR="00620CED" w:rsidRPr="00FE74DD" w:rsidRDefault="00FE3F04" w:rsidP="00C4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FE74DD">
        <w:rPr>
          <w:rFonts w:ascii="Times New Roman" w:hAnsi="Times New Roman" w:cs="Times New Roman"/>
          <w:b/>
          <w:bCs/>
        </w:rPr>
        <w:t>при осуществлении строительства, реконструкции объектов капитального строительства Партизанского муниципального района</w:t>
      </w:r>
    </w:p>
    <w:p w:rsidR="00FE74DD" w:rsidRDefault="00F32BB8" w:rsidP="00FE74DD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 решением </w:t>
      </w:r>
    </w:p>
    <w:p w:rsidR="00FE74DD" w:rsidRDefault="00F32BB8" w:rsidP="00FE74DD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</w:t>
      </w:r>
      <w:r w:rsidR="00FE74DD">
        <w:rPr>
          <w:rFonts w:ascii="Times New Roman" w:hAnsi="Times New Roman" w:cs="Times New Roman"/>
        </w:rPr>
        <w:t xml:space="preserve"> </w:t>
      </w:r>
      <w:r w:rsidR="002A0764" w:rsidRPr="00556290">
        <w:rPr>
          <w:rFonts w:ascii="Times New Roman" w:hAnsi="Times New Roman" w:cs="Times New Roman"/>
        </w:rPr>
        <w:t>Партизанского</w:t>
      </w:r>
    </w:p>
    <w:p w:rsidR="002A0764" w:rsidRPr="00556290" w:rsidRDefault="00FE74DD" w:rsidP="00FE74DD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32BB8" w:rsidRPr="00556290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</w:t>
      </w:r>
      <w:r w:rsidR="002A0764" w:rsidRPr="00556290">
        <w:rPr>
          <w:rFonts w:ascii="Times New Roman" w:hAnsi="Times New Roman" w:cs="Times New Roman"/>
        </w:rPr>
        <w:t>района</w:t>
      </w:r>
    </w:p>
    <w:p w:rsidR="002A0764" w:rsidRPr="00556290" w:rsidRDefault="00F32BB8" w:rsidP="00FE74DD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FE74DD">
        <w:rPr>
          <w:rFonts w:ascii="Times New Roman" w:hAnsi="Times New Roman" w:cs="Times New Roman"/>
        </w:rPr>
        <w:t xml:space="preserve">  26.12.</w:t>
      </w:r>
      <w:r w:rsidR="002A0764" w:rsidRPr="00556290">
        <w:rPr>
          <w:rFonts w:ascii="Times New Roman" w:hAnsi="Times New Roman" w:cs="Times New Roman"/>
        </w:rPr>
        <w:t>20</w:t>
      </w:r>
      <w:r w:rsidR="00FE74DD">
        <w:rPr>
          <w:rFonts w:ascii="Times New Roman" w:hAnsi="Times New Roman" w:cs="Times New Roman"/>
        </w:rPr>
        <w:t xml:space="preserve">14   </w:t>
      </w:r>
      <w:r w:rsidR="002A0764">
        <w:rPr>
          <w:rFonts w:ascii="Times New Roman" w:hAnsi="Times New Roman" w:cs="Times New Roman"/>
        </w:rPr>
        <w:t xml:space="preserve"> №</w:t>
      </w:r>
      <w:r w:rsidR="005F671D">
        <w:rPr>
          <w:rFonts w:ascii="Times New Roman" w:hAnsi="Times New Roman" w:cs="Times New Roman"/>
        </w:rPr>
        <w:t xml:space="preserve"> 132</w:t>
      </w:r>
    </w:p>
    <w:p w:rsidR="00620CED" w:rsidRPr="00620CED" w:rsidRDefault="0010718B" w:rsidP="0062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20CED">
        <w:rPr>
          <w:rFonts w:ascii="Times New Roman" w:hAnsi="Times New Roman" w:cs="Times New Roman"/>
          <w:b/>
          <w:bCs/>
        </w:rPr>
        <w:t>. Общие положения</w:t>
      </w:r>
    </w:p>
    <w:p w:rsidR="00620CED" w:rsidRPr="00FE74DD" w:rsidRDefault="00556290" w:rsidP="0062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74DD">
        <w:rPr>
          <w:rFonts w:ascii="Times New Roman" w:hAnsi="Times New Roman" w:cs="Times New Roman"/>
        </w:rPr>
        <w:t>1.</w:t>
      </w:r>
      <w:r w:rsidR="004C5805" w:rsidRPr="00FE74DD">
        <w:rPr>
          <w:rFonts w:ascii="Times New Roman" w:hAnsi="Times New Roman" w:cs="Times New Roman"/>
        </w:rPr>
        <w:t>1.</w:t>
      </w:r>
      <w:r w:rsidR="00620CED" w:rsidRPr="00FE74DD">
        <w:rPr>
          <w:rFonts w:ascii="Times New Roman" w:hAnsi="Times New Roman" w:cs="Times New Roman"/>
        </w:rPr>
        <w:t xml:space="preserve">Настоящее Положение разработано в соответствии с </w:t>
      </w:r>
      <w:hyperlink r:id="rId9" w:history="1">
        <w:r w:rsidR="00620CED" w:rsidRPr="00FE74DD">
          <w:rPr>
            <w:rFonts w:ascii="Times New Roman" w:hAnsi="Times New Roman" w:cs="Times New Roman"/>
          </w:rPr>
          <w:t>Конституцией</w:t>
        </w:r>
      </w:hyperlink>
      <w:r w:rsidR="00620CED" w:rsidRPr="00FE74DD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 w:history="1">
        <w:r w:rsidR="00620CED" w:rsidRPr="00FE74DD">
          <w:rPr>
            <w:rFonts w:ascii="Times New Roman" w:hAnsi="Times New Roman" w:cs="Times New Roman"/>
          </w:rPr>
          <w:t>законом</w:t>
        </w:r>
      </w:hyperlink>
      <w:r w:rsidR="00620CED" w:rsidRPr="00FE74DD">
        <w:rPr>
          <w:rFonts w:ascii="Times New Roman" w:hAnsi="Times New Roman" w:cs="Times New Roman"/>
        </w:rPr>
        <w:t xml:space="preserve"> от 06.10.2003 </w:t>
      </w:r>
      <w:r w:rsidR="00FE74DD">
        <w:rPr>
          <w:rFonts w:ascii="Times New Roman" w:hAnsi="Times New Roman" w:cs="Times New Roman"/>
        </w:rPr>
        <w:t>№</w:t>
      </w:r>
      <w:r w:rsidR="00620CED" w:rsidRPr="00FE74DD">
        <w:rPr>
          <w:rFonts w:ascii="Times New Roman" w:hAnsi="Times New Roman" w:cs="Times New Roman"/>
        </w:rPr>
        <w:t xml:space="preserve"> 131-ФЗ "Об общих принципах организации местного сам</w:t>
      </w:r>
      <w:r w:rsidR="00620CED" w:rsidRPr="00FE74DD">
        <w:rPr>
          <w:rFonts w:ascii="Times New Roman" w:hAnsi="Times New Roman" w:cs="Times New Roman"/>
        </w:rPr>
        <w:t>о</w:t>
      </w:r>
      <w:r w:rsidR="00620CED" w:rsidRPr="00FE74DD">
        <w:rPr>
          <w:rFonts w:ascii="Times New Roman" w:hAnsi="Times New Roman" w:cs="Times New Roman"/>
        </w:rPr>
        <w:t xml:space="preserve">управления в Российской Федерации", Градостроительным </w:t>
      </w:r>
      <w:hyperlink r:id="rId11" w:history="1">
        <w:r w:rsidR="00620CED" w:rsidRPr="00FE74DD">
          <w:rPr>
            <w:rFonts w:ascii="Times New Roman" w:hAnsi="Times New Roman" w:cs="Times New Roman"/>
          </w:rPr>
          <w:t>кодексом</w:t>
        </w:r>
      </w:hyperlink>
      <w:r w:rsidR="00620CED" w:rsidRPr="00FE74DD">
        <w:rPr>
          <w:rFonts w:ascii="Times New Roman" w:hAnsi="Times New Roman" w:cs="Times New Roman"/>
        </w:rPr>
        <w:t xml:space="preserve"> Российской Федерации </w:t>
      </w:r>
      <w:r w:rsidR="00FE74DD">
        <w:rPr>
          <w:rFonts w:ascii="Times New Roman" w:hAnsi="Times New Roman" w:cs="Times New Roman"/>
        </w:rPr>
        <w:t>№</w:t>
      </w:r>
      <w:r w:rsidR="00620CED" w:rsidRPr="00FE74DD">
        <w:rPr>
          <w:rFonts w:ascii="Times New Roman" w:hAnsi="Times New Roman" w:cs="Times New Roman"/>
        </w:rPr>
        <w:t xml:space="preserve"> 190-ФЗ от 29.12.2004, Федеральным </w:t>
      </w:r>
      <w:hyperlink r:id="rId12" w:history="1">
        <w:r w:rsidR="00620CED" w:rsidRPr="00FE74DD">
          <w:rPr>
            <w:rFonts w:ascii="Times New Roman" w:hAnsi="Times New Roman" w:cs="Times New Roman"/>
          </w:rPr>
          <w:t>законом</w:t>
        </w:r>
      </w:hyperlink>
      <w:r w:rsidR="00620CED" w:rsidRPr="00FE74DD">
        <w:rPr>
          <w:rFonts w:ascii="Times New Roman" w:hAnsi="Times New Roman" w:cs="Times New Roman"/>
        </w:rPr>
        <w:t xml:space="preserve"> от 29.12.2004 </w:t>
      </w:r>
      <w:r w:rsidR="00FE74DD">
        <w:rPr>
          <w:rFonts w:ascii="Times New Roman" w:hAnsi="Times New Roman" w:cs="Times New Roman"/>
        </w:rPr>
        <w:t>№</w:t>
      </w:r>
      <w:r w:rsidR="00620CED" w:rsidRPr="00FE74DD">
        <w:rPr>
          <w:rFonts w:ascii="Times New Roman" w:hAnsi="Times New Roman" w:cs="Times New Roman"/>
        </w:rPr>
        <w:t xml:space="preserve"> 191-ФЗ "О введении в действие Град</w:t>
      </w:r>
      <w:r w:rsidR="00620CED" w:rsidRPr="00FE74DD">
        <w:rPr>
          <w:rFonts w:ascii="Times New Roman" w:hAnsi="Times New Roman" w:cs="Times New Roman"/>
        </w:rPr>
        <w:t>о</w:t>
      </w:r>
      <w:r w:rsidR="00620CED" w:rsidRPr="00FE74DD">
        <w:rPr>
          <w:rFonts w:ascii="Times New Roman" w:hAnsi="Times New Roman" w:cs="Times New Roman"/>
        </w:rPr>
        <w:t xml:space="preserve">строительного кодекса Российской Федерации", </w:t>
      </w:r>
      <w:r w:rsidR="004C5805" w:rsidRPr="00FE74DD">
        <w:rPr>
          <w:rFonts w:ascii="Times New Roman" w:hAnsi="Times New Roman" w:cs="Times New Roman"/>
        </w:rPr>
        <w:t xml:space="preserve">Федеральным законом от 27.05.2014 </w:t>
      </w:r>
      <w:r w:rsidR="009701C9">
        <w:rPr>
          <w:rFonts w:ascii="Times New Roman" w:hAnsi="Times New Roman" w:cs="Times New Roman"/>
        </w:rPr>
        <w:t>№</w:t>
      </w:r>
      <w:r w:rsidR="004C5805" w:rsidRPr="00FE74DD">
        <w:rPr>
          <w:rFonts w:ascii="Times New Roman" w:hAnsi="Times New Roman" w:cs="Times New Roman"/>
        </w:rPr>
        <w:t xml:space="preserve"> 136-ФЗ "О внесении изменений в статью 26.3 Федерального закона "Об общих принципах организации закон</w:t>
      </w:r>
      <w:r w:rsidR="004C5805" w:rsidRPr="00FE74DD">
        <w:rPr>
          <w:rFonts w:ascii="Times New Roman" w:hAnsi="Times New Roman" w:cs="Times New Roman"/>
        </w:rPr>
        <w:t>о</w:t>
      </w:r>
      <w:r w:rsidR="004C5805" w:rsidRPr="00FE74DD">
        <w:rPr>
          <w:rFonts w:ascii="Times New Roman" w:hAnsi="Times New Roman" w:cs="Times New Roman"/>
        </w:rPr>
        <w:t>дательных (представительных) и исполнительных органов государственной власти субъектов Ро</w:t>
      </w:r>
      <w:r w:rsidR="004C5805" w:rsidRPr="00FE74DD">
        <w:rPr>
          <w:rFonts w:ascii="Times New Roman" w:hAnsi="Times New Roman" w:cs="Times New Roman"/>
        </w:rPr>
        <w:t>с</w:t>
      </w:r>
      <w:r w:rsidR="004C5805" w:rsidRPr="00FE74DD">
        <w:rPr>
          <w:rFonts w:ascii="Times New Roman" w:hAnsi="Times New Roman" w:cs="Times New Roman"/>
        </w:rPr>
        <w:t>сийской Федерации" и Федеральный закон "Об общих принципах организации местного самоупра</w:t>
      </w:r>
      <w:r w:rsidR="004C5805" w:rsidRPr="00FE74DD">
        <w:rPr>
          <w:rFonts w:ascii="Times New Roman" w:hAnsi="Times New Roman" w:cs="Times New Roman"/>
        </w:rPr>
        <w:t>в</w:t>
      </w:r>
      <w:r w:rsidR="004C5805" w:rsidRPr="00FE74DD">
        <w:rPr>
          <w:rFonts w:ascii="Times New Roman" w:hAnsi="Times New Roman" w:cs="Times New Roman"/>
        </w:rPr>
        <w:t xml:space="preserve">ления в Российской Федерации", </w:t>
      </w:r>
      <w:hyperlink r:id="rId13" w:history="1">
        <w:r w:rsidR="00620CED" w:rsidRPr="00FE74DD">
          <w:rPr>
            <w:rFonts w:ascii="Times New Roman" w:hAnsi="Times New Roman" w:cs="Times New Roman"/>
          </w:rPr>
          <w:t>Уставом</w:t>
        </w:r>
      </w:hyperlink>
      <w:r w:rsidR="00620CED" w:rsidRPr="00FE74DD">
        <w:rPr>
          <w:rFonts w:ascii="Times New Roman" w:hAnsi="Times New Roman" w:cs="Times New Roman"/>
        </w:rPr>
        <w:t xml:space="preserve"> Партизанского муниципального района.</w:t>
      </w:r>
    </w:p>
    <w:p w:rsidR="00556290" w:rsidRPr="00FE74DD" w:rsidRDefault="004C5805" w:rsidP="00FE74D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FE74DD">
        <w:rPr>
          <w:rFonts w:ascii="Times New Roman" w:hAnsi="Times New Roman" w:cs="Times New Roman"/>
        </w:rPr>
        <w:t>1.</w:t>
      </w:r>
      <w:r w:rsidR="00556290" w:rsidRPr="00FE74DD">
        <w:rPr>
          <w:rFonts w:ascii="Times New Roman" w:hAnsi="Times New Roman" w:cs="Times New Roman"/>
        </w:rPr>
        <w:t xml:space="preserve">2. Настоящее Положение определяет состав, порядок </w:t>
      </w:r>
      <w:r w:rsidR="00C40409" w:rsidRPr="00FE74DD">
        <w:rPr>
          <w:rFonts w:ascii="Times New Roman" w:hAnsi="Times New Roman" w:cs="Times New Roman"/>
        </w:rPr>
        <w:t>выдачи разрешений на строительство, на ввод объектов в эксплуатацию при осуществлении строительства, реконструкции объектов капитал</w:t>
      </w:r>
      <w:r w:rsidR="00C40409" w:rsidRPr="00FE74DD">
        <w:rPr>
          <w:rFonts w:ascii="Times New Roman" w:hAnsi="Times New Roman" w:cs="Times New Roman"/>
        </w:rPr>
        <w:t>ь</w:t>
      </w:r>
      <w:r w:rsidR="00C40409" w:rsidRPr="00FE74DD">
        <w:rPr>
          <w:rFonts w:ascii="Times New Roman" w:hAnsi="Times New Roman" w:cs="Times New Roman"/>
        </w:rPr>
        <w:t>ного строительства Партизанского муниципального района</w:t>
      </w:r>
      <w:r w:rsidR="00556290" w:rsidRPr="00FE74DD">
        <w:rPr>
          <w:rFonts w:ascii="Times New Roman" w:hAnsi="Times New Roman" w:cs="Times New Roman"/>
        </w:rPr>
        <w:t>.</w:t>
      </w:r>
    </w:p>
    <w:p w:rsidR="005375F9" w:rsidRPr="00FE74DD" w:rsidRDefault="005375F9" w:rsidP="00FE74DD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5C" w:rsidRPr="00FE74DD" w:rsidRDefault="004C5805" w:rsidP="00FE74D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75F9" w:rsidRPr="00FE7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C4D55" w:rsidRPr="00FE74DD">
        <w:rPr>
          <w:rFonts w:ascii="Times New Roman" w:hAnsi="Times New Roman" w:cs="Times New Roman"/>
          <w:b/>
        </w:rPr>
        <w:t>Порядок выдачи разрешений на строительство, на ввод объектов в эксплуатацию при осуществлении строительства, реконструкции объектов капитального строительства</w:t>
      </w:r>
    </w:p>
    <w:p w:rsidR="00A2125C" w:rsidRPr="00FE74DD" w:rsidRDefault="00A2125C" w:rsidP="00FE74DD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</w:t>
      </w:r>
      <w:r w:rsidR="006C318A"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Застройщик направляет в отдел архитектуры</w:t>
      </w: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градостроительства заявление о в</w:t>
      </w: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</w:t>
      </w: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даче разрешения на строительство (приложение </w:t>
      </w:r>
      <w:r w:rsidR="00AC03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1), к которому прилагается перечень </w:t>
      </w: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кументов, а именно:</w:t>
      </w:r>
    </w:p>
    <w:p w:rsidR="00A2125C" w:rsidRPr="00FE74DD" w:rsidRDefault="00A2125C" w:rsidP="009701C9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Правоустанавливающий документ на земельный участок.</w:t>
      </w:r>
    </w:p>
    <w:p w:rsidR="00A2125C" w:rsidRPr="00FE74DD" w:rsidRDefault="00A2125C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4"/>
          <w:szCs w:val="24"/>
        </w:rPr>
      </w:pP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</w:t>
      </w:r>
      <w:r w:rsidR="000016F3" w:rsidRPr="00FE74DD">
        <w:rPr>
          <w:rFonts w:ascii="Times New Roman" w:hAnsi="Times New Roman"/>
          <w:sz w:val="24"/>
          <w:szCs w:val="24"/>
        </w:rPr>
        <w:t>Градостроительный план земельного участка</w:t>
      </w:r>
      <w:r w:rsidR="00AA4BC2" w:rsidRPr="00FE74DD">
        <w:rPr>
          <w:rFonts w:ascii="Times New Roman" w:hAnsi="Times New Roman"/>
          <w:sz w:val="24"/>
          <w:szCs w:val="24"/>
        </w:rPr>
        <w:t>.</w:t>
      </w:r>
    </w:p>
    <w:p w:rsidR="00A2125C" w:rsidRPr="00FE74DD" w:rsidRDefault="00A2125C" w:rsidP="009701C9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Материалы, содержащиеся в проектной документации:</w:t>
      </w:r>
    </w:p>
    <w:p w:rsidR="000016F3" w:rsidRPr="00FE74DD" w:rsidRDefault="000016F3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4"/>
          <w:szCs w:val="24"/>
        </w:rPr>
      </w:pPr>
      <w:r w:rsidRPr="00FE74DD">
        <w:rPr>
          <w:rFonts w:ascii="Times New Roman" w:hAnsi="Times New Roman"/>
          <w:sz w:val="24"/>
          <w:szCs w:val="24"/>
        </w:rPr>
        <w:t>а) пояснительная записка;</w:t>
      </w:r>
    </w:p>
    <w:p w:rsidR="009701C9" w:rsidRDefault="000016F3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4"/>
          <w:szCs w:val="24"/>
        </w:rPr>
      </w:pPr>
      <w:r w:rsidRPr="00FE74DD">
        <w:rPr>
          <w:rFonts w:ascii="Times New Roman" w:hAnsi="Times New Roman"/>
          <w:sz w:val="24"/>
          <w:szCs w:val="24"/>
        </w:rPr>
        <w:t>б) схема планировочной организации земельного участка, выполненная в соответствии с</w:t>
      </w:r>
      <w:r w:rsidR="009701C9">
        <w:rPr>
          <w:rFonts w:ascii="Times New Roman" w:hAnsi="Times New Roman"/>
          <w:sz w:val="24"/>
          <w:szCs w:val="24"/>
        </w:rPr>
        <w:t xml:space="preserve"> </w:t>
      </w:r>
      <w:r w:rsidRPr="00FE74DD">
        <w:rPr>
          <w:rFonts w:ascii="Times New Roman" w:hAnsi="Times New Roman"/>
          <w:sz w:val="24"/>
          <w:szCs w:val="24"/>
        </w:rPr>
        <w:t>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</w:t>
      </w:r>
      <w:r w:rsidR="009701C9">
        <w:rPr>
          <w:rFonts w:ascii="Times New Roman" w:hAnsi="Times New Roman"/>
          <w:sz w:val="24"/>
          <w:szCs w:val="24"/>
        </w:rPr>
        <w:t xml:space="preserve"> с</w:t>
      </w:r>
      <w:r w:rsidRPr="00FE74DD">
        <w:rPr>
          <w:rFonts w:ascii="Times New Roman" w:hAnsi="Times New Roman"/>
          <w:sz w:val="24"/>
          <w:szCs w:val="24"/>
        </w:rPr>
        <w:t>ервитутов, объектов археологического наследия;</w:t>
      </w:r>
      <w:r w:rsidR="009701C9">
        <w:rPr>
          <w:rFonts w:ascii="Times New Roman" w:hAnsi="Times New Roman"/>
          <w:sz w:val="24"/>
          <w:szCs w:val="24"/>
        </w:rPr>
        <w:t xml:space="preserve"> </w:t>
      </w:r>
    </w:p>
    <w:p w:rsidR="000016F3" w:rsidRPr="00FE74DD" w:rsidRDefault="000016F3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4"/>
          <w:szCs w:val="24"/>
        </w:rPr>
      </w:pPr>
      <w:r w:rsidRPr="00FE74DD">
        <w:rPr>
          <w:rFonts w:ascii="Times New Roman" w:hAnsi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016F3" w:rsidRPr="00FE74DD" w:rsidRDefault="000016F3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4"/>
          <w:szCs w:val="24"/>
        </w:rPr>
      </w:pPr>
      <w:r w:rsidRPr="00FE74DD">
        <w:rPr>
          <w:rFonts w:ascii="Times New Roman" w:hAnsi="Times New Roman"/>
          <w:sz w:val="24"/>
          <w:szCs w:val="24"/>
        </w:rPr>
        <w:t>г) схемы, отображающие архитектурные решения;</w:t>
      </w:r>
    </w:p>
    <w:p w:rsidR="000016F3" w:rsidRPr="00FE74DD" w:rsidRDefault="000016F3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4"/>
          <w:szCs w:val="24"/>
        </w:rPr>
      </w:pPr>
      <w:r w:rsidRPr="00FE74DD">
        <w:rPr>
          <w:rFonts w:ascii="Times New Roman" w:hAnsi="Times New Roman"/>
          <w:sz w:val="24"/>
          <w:szCs w:val="24"/>
        </w:rPr>
        <w:t>д) сведения об инженерном оборудовании, сводный план сетей инженерно-технического</w:t>
      </w:r>
      <w:r w:rsidR="009701C9">
        <w:rPr>
          <w:rFonts w:ascii="Times New Roman" w:hAnsi="Times New Roman"/>
          <w:sz w:val="24"/>
          <w:szCs w:val="24"/>
        </w:rPr>
        <w:t xml:space="preserve"> </w:t>
      </w:r>
      <w:r w:rsidRPr="00FE74DD">
        <w:rPr>
          <w:rFonts w:ascii="Times New Roman" w:hAnsi="Times New Roman"/>
          <w:sz w:val="24"/>
          <w:szCs w:val="24"/>
        </w:rPr>
        <w:t>обеспечения с обозначением мест подключения проектируемого объекта капитального</w:t>
      </w:r>
      <w:r w:rsidR="009701C9">
        <w:rPr>
          <w:rFonts w:ascii="Times New Roman" w:hAnsi="Times New Roman"/>
          <w:sz w:val="24"/>
          <w:szCs w:val="24"/>
        </w:rPr>
        <w:t xml:space="preserve"> с</w:t>
      </w:r>
      <w:r w:rsidRPr="00FE74DD">
        <w:rPr>
          <w:rFonts w:ascii="Times New Roman" w:hAnsi="Times New Roman"/>
          <w:sz w:val="24"/>
          <w:szCs w:val="24"/>
        </w:rPr>
        <w:t>троительства к сетям инженерно-технического обеспечения;</w:t>
      </w:r>
    </w:p>
    <w:p w:rsidR="000016F3" w:rsidRPr="00FE74DD" w:rsidRDefault="000016F3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4"/>
          <w:szCs w:val="24"/>
        </w:rPr>
      </w:pPr>
      <w:r w:rsidRPr="00FE74DD">
        <w:rPr>
          <w:rFonts w:ascii="Times New Roman" w:hAnsi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0016F3" w:rsidRPr="00FE74DD" w:rsidRDefault="000016F3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4"/>
          <w:szCs w:val="24"/>
        </w:rPr>
      </w:pPr>
      <w:r w:rsidRPr="00FE74DD">
        <w:rPr>
          <w:rFonts w:ascii="Times New Roman" w:hAnsi="Times New Roman"/>
          <w:sz w:val="24"/>
          <w:szCs w:val="24"/>
        </w:rPr>
        <w:t>ж) проект организации работ по сносу или демонтажу объектов капита</w:t>
      </w:r>
      <w:r w:rsidR="00F32BB8" w:rsidRPr="00FE74DD">
        <w:rPr>
          <w:rFonts w:ascii="Times New Roman" w:hAnsi="Times New Roman"/>
          <w:sz w:val="24"/>
          <w:szCs w:val="24"/>
        </w:rPr>
        <w:t>льного строительс</w:t>
      </w:r>
      <w:r w:rsidR="00F32BB8" w:rsidRPr="00FE74DD">
        <w:rPr>
          <w:rFonts w:ascii="Times New Roman" w:hAnsi="Times New Roman"/>
          <w:sz w:val="24"/>
          <w:szCs w:val="24"/>
        </w:rPr>
        <w:t>т</w:t>
      </w:r>
      <w:r w:rsidR="00F32BB8" w:rsidRPr="00FE74DD">
        <w:rPr>
          <w:rFonts w:ascii="Times New Roman" w:hAnsi="Times New Roman"/>
          <w:sz w:val="24"/>
          <w:szCs w:val="24"/>
        </w:rPr>
        <w:t>ва, их частей.</w:t>
      </w:r>
    </w:p>
    <w:p w:rsidR="000016F3" w:rsidRPr="00FE74DD" w:rsidRDefault="00AC03E2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4"/>
          <w:szCs w:val="24"/>
        </w:rPr>
      </w:pPr>
      <w:r w:rsidRPr="00FE74DD">
        <w:rPr>
          <w:rFonts w:ascii="Times New Roman" w:hAnsi="Times New Roman"/>
          <w:sz w:val="24"/>
          <w:szCs w:val="24"/>
        </w:rPr>
        <w:t>4.П</w:t>
      </w:r>
      <w:r w:rsidR="000016F3" w:rsidRPr="00FE74DD">
        <w:rPr>
          <w:rFonts w:ascii="Times New Roman" w:hAnsi="Times New Roman"/>
          <w:sz w:val="24"/>
          <w:szCs w:val="24"/>
        </w:rPr>
        <w:t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</w:t>
      </w:r>
      <w:r w:rsidR="000016F3" w:rsidRPr="00FE74DD">
        <w:rPr>
          <w:rFonts w:ascii="Times New Roman" w:hAnsi="Times New Roman"/>
          <w:sz w:val="24"/>
          <w:szCs w:val="24"/>
        </w:rPr>
        <w:t>н</w:t>
      </w:r>
      <w:r w:rsidR="000016F3" w:rsidRPr="00FE74DD">
        <w:rPr>
          <w:rFonts w:ascii="Times New Roman" w:hAnsi="Times New Roman"/>
          <w:sz w:val="24"/>
          <w:szCs w:val="24"/>
        </w:rPr>
        <w:t xml:space="preserve">ном </w:t>
      </w:r>
      <w:hyperlink r:id="rId14" w:history="1">
        <w:r w:rsidR="000016F3" w:rsidRPr="00FE74DD">
          <w:rPr>
            <w:rFonts w:ascii="Times New Roman" w:hAnsi="Times New Roman"/>
            <w:sz w:val="24"/>
            <w:szCs w:val="24"/>
          </w:rPr>
          <w:t>частью 12.1 статьи 48</w:t>
        </w:r>
      </w:hyperlink>
      <w:r w:rsidR="000016F3" w:rsidRPr="00FE74DD">
        <w:rPr>
          <w:rFonts w:ascii="Times New Roman" w:hAnsi="Times New Roman"/>
          <w:sz w:val="24"/>
          <w:szCs w:val="24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15" w:history="1">
        <w:r w:rsidR="000016F3" w:rsidRPr="00FE74DD">
          <w:rPr>
            <w:rFonts w:ascii="Times New Roman" w:hAnsi="Times New Roman"/>
            <w:sz w:val="24"/>
            <w:szCs w:val="24"/>
          </w:rPr>
          <w:t>статьей 49</w:t>
        </w:r>
      </w:hyperlink>
      <w:r w:rsidR="000016F3" w:rsidRPr="00FE74DD">
        <w:rPr>
          <w:rFonts w:ascii="Times New Roman" w:hAnsi="Times New Roman"/>
          <w:sz w:val="24"/>
          <w:szCs w:val="24"/>
        </w:rPr>
        <w:t xml:space="preserve"> Градостроительного кодекса, полож</w:t>
      </w:r>
      <w:r w:rsidR="000016F3" w:rsidRPr="00FE74DD">
        <w:rPr>
          <w:rFonts w:ascii="Times New Roman" w:hAnsi="Times New Roman"/>
          <w:sz w:val="24"/>
          <w:szCs w:val="24"/>
        </w:rPr>
        <w:t>и</w:t>
      </w:r>
      <w:r w:rsidR="000016F3" w:rsidRPr="00FE74DD">
        <w:rPr>
          <w:rFonts w:ascii="Times New Roman" w:hAnsi="Times New Roman"/>
          <w:sz w:val="24"/>
          <w:szCs w:val="24"/>
        </w:rPr>
        <w:t>тельное заключение государственной экспертизы проектной документации в случаях, пред</w:t>
      </w:r>
      <w:r w:rsidR="000016F3" w:rsidRPr="00FE74DD">
        <w:rPr>
          <w:rFonts w:ascii="Times New Roman" w:hAnsi="Times New Roman"/>
          <w:sz w:val="24"/>
          <w:szCs w:val="24"/>
        </w:rPr>
        <w:t>у</w:t>
      </w:r>
      <w:r w:rsidR="000016F3" w:rsidRPr="00FE74DD">
        <w:rPr>
          <w:rFonts w:ascii="Times New Roman" w:hAnsi="Times New Roman"/>
          <w:sz w:val="24"/>
          <w:szCs w:val="24"/>
        </w:rPr>
        <w:t xml:space="preserve">смотренных </w:t>
      </w:r>
      <w:hyperlink r:id="rId16" w:history="1">
        <w:r w:rsidR="000016F3" w:rsidRPr="00FE74DD">
          <w:rPr>
            <w:rFonts w:ascii="Times New Roman" w:hAnsi="Times New Roman"/>
            <w:sz w:val="24"/>
            <w:szCs w:val="24"/>
          </w:rPr>
          <w:t>частью 3.4 статьи 49</w:t>
        </w:r>
      </w:hyperlink>
      <w:r w:rsidR="000016F3" w:rsidRPr="00FE74DD">
        <w:rPr>
          <w:rFonts w:ascii="Times New Roman" w:hAnsi="Times New Roman"/>
          <w:sz w:val="24"/>
          <w:szCs w:val="24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</w:t>
      </w:r>
      <w:r w:rsidR="000016F3" w:rsidRPr="00FE74DD">
        <w:rPr>
          <w:rFonts w:ascii="Times New Roman" w:hAnsi="Times New Roman"/>
          <w:sz w:val="24"/>
          <w:szCs w:val="24"/>
        </w:rPr>
        <w:t>т</w:t>
      </w:r>
      <w:r w:rsidR="000016F3" w:rsidRPr="00FE74DD">
        <w:rPr>
          <w:rFonts w:ascii="Times New Roman" w:hAnsi="Times New Roman"/>
          <w:sz w:val="24"/>
          <w:szCs w:val="24"/>
        </w:rPr>
        <w:t>ренных</w:t>
      </w:r>
      <w:hyperlink r:id="rId17" w:history="1">
        <w:r w:rsidR="000016F3" w:rsidRPr="00FE74DD">
          <w:rPr>
            <w:rFonts w:ascii="Times New Roman" w:hAnsi="Times New Roman"/>
            <w:sz w:val="24"/>
            <w:szCs w:val="24"/>
          </w:rPr>
          <w:t>частью 6 статьи 49</w:t>
        </w:r>
      </w:hyperlink>
      <w:r w:rsidR="00F32BB8" w:rsidRPr="00FE74DD">
        <w:rPr>
          <w:rFonts w:ascii="Times New Roman" w:hAnsi="Times New Roman"/>
          <w:sz w:val="24"/>
          <w:szCs w:val="24"/>
        </w:rPr>
        <w:t xml:space="preserve"> Градостроительного кодекса.</w:t>
      </w:r>
    </w:p>
    <w:p w:rsidR="00A2125C" w:rsidRPr="00FE74DD" w:rsidRDefault="00A2125C" w:rsidP="009701C9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 Разрешение на отклонение от предельных параметров разрешенного строительства, р</w:t>
      </w: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конструкции (в случае, если застройщику было предоставлено такое разрешение в соотве</w:t>
      </w: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ствии со статьей 40 Градостроительного кодекса РФ).</w:t>
      </w:r>
    </w:p>
    <w:p w:rsidR="00A2125C" w:rsidRPr="00FE74DD" w:rsidRDefault="00A2125C" w:rsidP="009701C9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6. Согласие всех правообладателей объекта капитального строительства в случае реконс</w:t>
      </w: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рукции такого объекта.</w:t>
      </w:r>
    </w:p>
    <w:p w:rsidR="000016F3" w:rsidRPr="000016F3" w:rsidRDefault="000016F3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4"/>
          <w:szCs w:val="24"/>
        </w:rPr>
      </w:pPr>
      <w:r w:rsidRPr="00FE7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7. </w:t>
      </w:r>
      <w:r w:rsidRPr="00FE74DD">
        <w:rPr>
          <w:rFonts w:ascii="Times New Roman" w:hAnsi="Times New Roman"/>
          <w:sz w:val="24"/>
          <w:szCs w:val="24"/>
        </w:rPr>
        <w:t>Копия свидетельства об аккредитации юридического лица, выдавшего положительное заключение негосударственной</w:t>
      </w:r>
      <w:r w:rsidRPr="008C3309">
        <w:rPr>
          <w:rFonts w:ascii="Times New Roman" w:hAnsi="Times New Roman"/>
          <w:sz w:val="24"/>
          <w:szCs w:val="24"/>
        </w:rPr>
        <w:t xml:space="preserve"> экспертизы проектной документации, в случае, если пре</w:t>
      </w:r>
      <w:r w:rsidRPr="008C3309">
        <w:rPr>
          <w:rFonts w:ascii="Times New Roman" w:hAnsi="Times New Roman"/>
          <w:sz w:val="24"/>
          <w:szCs w:val="24"/>
        </w:rPr>
        <w:t>д</w:t>
      </w:r>
      <w:r w:rsidRPr="008C3309">
        <w:rPr>
          <w:rFonts w:ascii="Times New Roman" w:hAnsi="Times New Roman"/>
          <w:sz w:val="24"/>
          <w:szCs w:val="24"/>
        </w:rPr>
        <w:t>ставлено заключение негосударственной экспертизы проектной документации.</w:t>
      </w:r>
    </w:p>
    <w:p w:rsidR="00A2125C" w:rsidRPr="00A2125C" w:rsidRDefault="006C318A" w:rsidP="009701C9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8. 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объекты индивидуального жилищного строительства застройщик направляет заявл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ние о выдаче разрешения на строительство. К нему прилагаются документы, а именно:</w:t>
      </w:r>
    </w:p>
    <w:p w:rsidR="00A2125C" w:rsidRPr="00A2125C" w:rsidRDefault="00A2125C" w:rsidP="009701C9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1) правоустанавливающие документы на земельный участок;</w:t>
      </w:r>
    </w:p>
    <w:p w:rsidR="00A2125C" w:rsidRPr="00A2125C" w:rsidRDefault="00A2125C" w:rsidP="009701C9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2) градостроительный план земельного участка;</w:t>
      </w:r>
    </w:p>
    <w:p w:rsidR="00A2125C" w:rsidRPr="00A2125C" w:rsidRDefault="00A2125C" w:rsidP="009701C9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2125C" w:rsidRPr="00A2125C" w:rsidRDefault="006C318A" w:rsidP="009701C9">
      <w:pPr>
        <w:spacing w:after="0" w:line="240" w:lineRule="auto"/>
        <w:ind w:right="-285"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9. 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допускается требовать иные документы для получения разрешения на строительство.</w:t>
      </w:r>
    </w:p>
    <w:p w:rsidR="00A2125C" w:rsidRDefault="006C318A" w:rsidP="009701C9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10. 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течение десяти дней со дня получения заявления о выдаче разрешения на строител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ство отдел архитектуры и градостроительства проводит проверку представленных докуме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тов и выдает разрешение на строительство (можно выдавать разрешение на отдельные этапы строительства, реконструкции) или отказывает в его выдаче, указывая причины отказа.</w:t>
      </w:r>
    </w:p>
    <w:p w:rsidR="006C318A" w:rsidRDefault="006C318A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512F9">
        <w:rPr>
          <w:rFonts w:ascii="Times New Roman" w:hAnsi="Times New Roman"/>
          <w:sz w:val="24"/>
          <w:szCs w:val="24"/>
        </w:rPr>
        <w:t xml:space="preserve"> Основанием для отказа в предоставлении</w:t>
      </w:r>
      <w:r w:rsidR="00A65736">
        <w:rPr>
          <w:rFonts w:ascii="Times New Roman" w:hAnsi="Times New Roman"/>
          <w:sz w:val="24"/>
          <w:szCs w:val="24"/>
        </w:rPr>
        <w:t xml:space="preserve">разрешений </w:t>
      </w:r>
      <w:r w:rsidR="00A65736">
        <w:rPr>
          <w:rFonts w:ascii="Times New Roman" w:hAnsi="Times New Roman" w:cs="Times New Roman"/>
          <w:bCs/>
        </w:rPr>
        <w:t>на строительство, на ввод объектов в эксплуатацию при осуществлении строительства, реконструкции объектов капитального строител</w:t>
      </w:r>
      <w:r w:rsidR="00A65736">
        <w:rPr>
          <w:rFonts w:ascii="Times New Roman" w:hAnsi="Times New Roman" w:cs="Times New Roman"/>
          <w:bCs/>
        </w:rPr>
        <w:t>ь</w:t>
      </w:r>
      <w:r w:rsidR="00A65736">
        <w:rPr>
          <w:rFonts w:ascii="Times New Roman" w:hAnsi="Times New Roman" w:cs="Times New Roman"/>
          <w:bCs/>
        </w:rPr>
        <w:t xml:space="preserve">ства </w:t>
      </w:r>
      <w:r>
        <w:rPr>
          <w:rFonts w:ascii="Times New Roman" w:hAnsi="Times New Roman"/>
          <w:sz w:val="24"/>
          <w:szCs w:val="24"/>
        </w:rPr>
        <w:t>является:</w:t>
      </w:r>
    </w:p>
    <w:p w:rsidR="006C318A" w:rsidRPr="007B3BC6" w:rsidRDefault="006C318A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B3BC6">
        <w:rPr>
          <w:rFonts w:ascii="Times New Roman" w:hAnsi="Times New Roman"/>
          <w:sz w:val="24"/>
          <w:szCs w:val="24"/>
        </w:rPr>
        <w:t xml:space="preserve">отсутствие документов, предусмотренных </w:t>
      </w:r>
      <w:r>
        <w:rPr>
          <w:rFonts w:ascii="Times New Roman" w:hAnsi="Times New Roman"/>
          <w:sz w:val="24"/>
          <w:szCs w:val="24"/>
        </w:rPr>
        <w:t>пункта</w:t>
      </w:r>
      <w:r w:rsidRPr="007B3BC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="00970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2.1.</w:t>
      </w:r>
    </w:p>
    <w:p w:rsidR="006C318A" w:rsidRPr="006C318A" w:rsidRDefault="006C318A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B3BC6">
        <w:rPr>
          <w:rFonts w:ascii="Times New Roman" w:hAnsi="Times New Roman"/>
          <w:sz w:val="24"/>
          <w:szCs w:val="24"/>
        </w:rPr>
        <w:t>несоответствии представленных документов требованиям градостроительного плана з</w:t>
      </w:r>
      <w:r w:rsidRPr="007B3BC6">
        <w:rPr>
          <w:rFonts w:ascii="Times New Roman" w:hAnsi="Times New Roman"/>
          <w:sz w:val="24"/>
          <w:szCs w:val="24"/>
        </w:rPr>
        <w:t>е</w:t>
      </w:r>
      <w:r w:rsidRPr="007B3BC6">
        <w:rPr>
          <w:rFonts w:ascii="Times New Roman" w:hAnsi="Times New Roman"/>
          <w:sz w:val="24"/>
          <w:szCs w:val="24"/>
        </w:rPr>
        <w:t>мельного участка или в случае выдачи разрешения на строительство линейного объекта тр</w:t>
      </w:r>
      <w:r w:rsidRPr="007B3BC6">
        <w:rPr>
          <w:rFonts w:ascii="Times New Roman" w:hAnsi="Times New Roman"/>
          <w:sz w:val="24"/>
          <w:szCs w:val="24"/>
        </w:rPr>
        <w:t>е</w:t>
      </w:r>
      <w:r w:rsidRPr="007B3BC6">
        <w:rPr>
          <w:rFonts w:ascii="Times New Roman" w:hAnsi="Times New Roman"/>
          <w:sz w:val="24"/>
          <w:szCs w:val="24"/>
        </w:rPr>
        <w:t>бованиям проекта планировки территории и проекта межевания территории, а также треб</w:t>
      </w:r>
      <w:r w:rsidRPr="007B3BC6">
        <w:rPr>
          <w:rFonts w:ascii="Times New Roman" w:hAnsi="Times New Roman"/>
          <w:sz w:val="24"/>
          <w:szCs w:val="24"/>
        </w:rPr>
        <w:t>о</w:t>
      </w:r>
      <w:r w:rsidRPr="007B3BC6">
        <w:rPr>
          <w:rFonts w:ascii="Times New Roman" w:hAnsi="Times New Roman"/>
          <w:sz w:val="24"/>
          <w:szCs w:val="24"/>
        </w:rPr>
        <w:t>ваниям, установленным в разрешении на отклонение от предельных параметров разрешенн</w:t>
      </w:r>
      <w:r w:rsidRPr="007B3BC6">
        <w:rPr>
          <w:rFonts w:ascii="Times New Roman" w:hAnsi="Times New Roman"/>
          <w:sz w:val="24"/>
          <w:szCs w:val="24"/>
        </w:rPr>
        <w:t>о</w:t>
      </w:r>
      <w:r w:rsidRPr="007B3BC6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строительства, реконструкции. </w:t>
      </w:r>
    </w:p>
    <w:p w:rsidR="00A2125C" w:rsidRPr="00A2125C" w:rsidRDefault="006C318A" w:rsidP="009701C9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12. 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Разрешение на строительство выдается на срок, предусмотренный проектом организ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ции строительства объекта капитального строительства.</w:t>
      </w:r>
    </w:p>
    <w:p w:rsidR="00A2125C" w:rsidRPr="00A2125C" w:rsidRDefault="006C318A" w:rsidP="009701C9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13. 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Разрешение на индивидуальное жилищное строительство выдается на десять лет.</w:t>
      </w:r>
    </w:p>
    <w:p w:rsidR="009701C9" w:rsidRDefault="009701C9" w:rsidP="009701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D55" w:rsidRPr="00B60F75" w:rsidRDefault="00A2125C" w:rsidP="009701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C31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4D55"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ввода объекта капитального строительства в эксплуатацию застройщик обращ</w:t>
      </w:r>
      <w:r w:rsidR="00EC4D55"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4D55"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отдел архитектуры и градостроительства с заявлением о выдаче разрешения на ввод объекта в эксплуат</w:t>
      </w:r>
      <w:r w:rsidR="00AA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ацию (приложение </w:t>
      </w:r>
      <w:r w:rsidR="009701C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C4D55"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именно:</w:t>
      </w:r>
    </w:p>
    <w:p w:rsidR="00EC4D55" w:rsidRPr="00B60F75" w:rsidRDefault="00EC4D55" w:rsidP="009701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Правоустанавливающий документ на земельный участок.</w:t>
      </w:r>
    </w:p>
    <w:p w:rsidR="00EC4D55" w:rsidRPr="00B60F75" w:rsidRDefault="00EC4D55" w:rsidP="009701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Градостроительный план земельного участка.</w:t>
      </w:r>
    </w:p>
    <w:p w:rsidR="00EC4D55" w:rsidRPr="00B60F75" w:rsidRDefault="00EC4D55" w:rsidP="009701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на строительство.</w:t>
      </w:r>
    </w:p>
    <w:p w:rsidR="00EC4D55" w:rsidRPr="00B60F75" w:rsidRDefault="00EC4D55" w:rsidP="009701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 приемки объекта капитального строительства (в случае осуществления строительс</w:t>
      </w:r>
      <w:r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реконструкции, капитального ремонта на основании договора)</w:t>
      </w:r>
      <w:r w:rsidR="00835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55C1" w:rsidRDefault="00EC4D55" w:rsidP="009701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Документ, подтверждающий соответствие построенного, реконструированного, отремо</w:t>
      </w:r>
      <w:r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тированного объекта капитального строительства требованиям технических регламентов и подписанный лицо</w:t>
      </w:r>
      <w:r w:rsidR="0083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осуществляющим строительство;</w:t>
      </w:r>
    </w:p>
    <w:p w:rsidR="00E36E12" w:rsidRPr="0069048E" w:rsidRDefault="00E36E12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</w:t>
      </w:r>
      <w:r w:rsidRPr="00502D73">
        <w:rPr>
          <w:rFonts w:ascii="Times New Roman" w:hAnsi="Times New Roman"/>
          <w:sz w:val="24"/>
          <w:szCs w:val="24"/>
        </w:rPr>
        <w:t>окумент, подтверждающий соответствие параметров построенного, реконструирова</w:t>
      </w:r>
      <w:r w:rsidRPr="00502D73">
        <w:rPr>
          <w:rFonts w:ascii="Times New Roman" w:hAnsi="Times New Roman"/>
          <w:sz w:val="24"/>
          <w:szCs w:val="24"/>
        </w:rPr>
        <w:t>н</w:t>
      </w:r>
      <w:r w:rsidRPr="00502D73">
        <w:rPr>
          <w:rFonts w:ascii="Times New Roman" w:hAnsi="Times New Roman"/>
          <w:sz w:val="24"/>
          <w:szCs w:val="24"/>
        </w:rPr>
        <w:t>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</w:t>
      </w:r>
      <w:r w:rsidRPr="00502D73">
        <w:rPr>
          <w:rFonts w:ascii="Times New Roman" w:hAnsi="Times New Roman"/>
          <w:sz w:val="24"/>
          <w:szCs w:val="24"/>
        </w:rPr>
        <w:t>и</w:t>
      </w:r>
      <w:r w:rsidRPr="00502D73">
        <w:rPr>
          <w:rFonts w:ascii="Times New Roman" w:hAnsi="Times New Roman"/>
          <w:sz w:val="24"/>
          <w:szCs w:val="24"/>
        </w:rPr>
        <w:t>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</w:t>
      </w:r>
      <w:r w:rsidRPr="00502D73">
        <w:rPr>
          <w:rFonts w:ascii="Times New Roman" w:hAnsi="Times New Roman"/>
          <w:sz w:val="24"/>
          <w:szCs w:val="24"/>
        </w:rPr>
        <w:t>о</w:t>
      </w:r>
      <w:r w:rsidRPr="00502D73">
        <w:rPr>
          <w:rFonts w:ascii="Times New Roman" w:hAnsi="Times New Roman"/>
          <w:sz w:val="24"/>
          <w:szCs w:val="24"/>
        </w:rPr>
        <w:t>ра), за исключением случаев осуществления строительства, реконструкции объектов инд</w:t>
      </w:r>
      <w:r w:rsidRPr="00502D73">
        <w:rPr>
          <w:rFonts w:ascii="Times New Roman" w:hAnsi="Times New Roman"/>
          <w:sz w:val="24"/>
          <w:szCs w:val="24"/>
        </w:rPr>
        <w:t>и</w:t>
      </w:r>
      <w:r w:rsidRPr="00502D73">
        <w:rPr>
          <w:rFonts w:ascii="Times New Roman" w:hAnsi="Times New Roman"/>
          <w:sz w:val="24"/>
          <w:szCs w:val="24"/>
        </w:rPr>
        <w:t>видуального жилищного строительства (в случаеутверждения застройщиком (заказчиком) или направления им на государственную экспертизу проектной документации после 23.11.2009) либо документ, подтверждающий соответствие параметров построенного, реко</w:t>
      </w:r>
      <w:r w:rsidRPr="00502D73">
        <w:rPr>
          <w:rFonts w:ascii="Times New Roman" w:hAnsi="Times New Roman"/>
          <w:sz w:val="24"/>
          <w:szCs w:val="24"/>
        </w:rPr>
        <w:t>н</w:t>
      </w:r>
      <w:r w:rsidRPr="00502D73">
        <w:rPr>
          <w:rFonts w:ascii="Times New Roman" w:hAnsi="Times New Roman"/>
          <w:sz w:val="24"/>
          <w:szCs w:val="24"/>
        </w:rPr>
        <w:t>струированного, объекта капитального строительства проектной документации и подписа</w:t>
      </w:r>
      <w:r w:rsidRPr="00502D73">
        <w:rPr>
          <w:rFonts w:ascii="Times New Roman" w:hAnsi="Times New Roman"/>
          <w:sz w:val="24"/>
          <w:szCs w:val="24"/>
        </w:rPr>
        <w:t>н</w:t>
      </w:r>
      <w:r w:rsidRPr="00502D73">
        <w:rPr>
          <w:rFonts w:ascii="Times New Roman" w:hAnsi="Times New Roman"/>
          <w:sz w:val="24"/>
          <w:szCs w:val="24"/>
        </w:rPr>
        <w:t>ный лицом, осуществляющим строительство (лицом, осуществляющим строительство, и з</w:t>
      </w:r>
      <w:r w:rsidRPr="00502D73">
        <w:rPr>
          <w:rFonts w:ascii="Times New Roman" w:hAnsi="Times New Roman"/>
          <w:sz w:val="24"/>
          <w:szCs w:val="24"/>
        </w:rPr>
        <w:t>а</w:t>
      </w:r>
      <w:r w:rsidRPr="00502D73">
        <w:rPr>
          <w:rFonts w:ascii="Times New Roman" w:hAnsi="Times New Roman"/>
          <w:sz w:val="24"/>
          <w:szCs w:val="24"/>
        </w:rPr>
        <w:t>стройщиком или заказчиком в случае осуществления строительства, реконструкции на осн</w:t>
      </w:r>
      <w:r w:rsidRPr="00502D73">
        <w:rPr>
          <w:rFonts w:ascii="Times New Roman" w:hAnsi="Times New Roman"/>
          <w:sz w:val="24"/>
          <w:szCs w:val="24"/>
        </w:rPr>
        <w:t>о</w:t>
      </w:r>
      <w:r w:rsidRPr="00502D73">
        <w:rPr>
          <w:rFonts w:ascii="Times New Roman" w:hAnsi="Times New Roman"/>
          <w:sz w:val="24"/>
          <w:szCs w:val="24"/>
        </w:rPr>
        <w:t>вании договора), за исключением случаев осуществления строительства, реконструкции об</w:t>
      </w:r>
      <w:r w:rsidRPr="00502D73">
        <w:rPr>
          <w:rFonts w:ascii="Times New Roman" w:hAnsi="Times New Roman"/>
          <w:sz w:val="24"/>
          <w:szCs w:val="24"/>
        </w:rPr>
        <w:t>ъ</w:t>
      </w:r>
      <w:r w:rsidRPr="00502D73">
        <w:rPr>
          <w:rFonts w:ascii="Times New Roman" w:hAnsi="Times New Roman"/>
          <w:sz w:val="24"/>
          <w:szCs w:val="24"/>
        </w:rPr>
        <w:t>ектов индивидуального жилищного строительства (в случае утверждения застройщиком (з</w:t>
      </w:r>
      <w:r w:rsidRPr="00502D73">
        <w:rPr>
          <w:rFonts w:ascii="Times New Roman" w:hAnsi="Times New Roman"/>
          <w:sz w:val="24"/>
          <w:szCs w:val="24"/>
        </w:rPr>
        <w:t>а</w:t>
      </w:r>
      <w:r w:rsidRPr="00502D73">
        <w:rPr>
          <w:rFonts w:ascii="Times New Roman" w:hAnsi="Times New Roman"/>
          <w:sz w:val="24"/>
          <w:szCs w:val="24"/>
        </w:rPr>
        <w:t>казчиком) или направления им на государственную экспертизу проектной документации до 23.11.2009;</w:t>
      </w:r>
    </w:p>
    <w:p w:rsidR="00E36E12" w:rsidRPr="0069048E" w:rsidRDefault="00E36E12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7.Д</w:t>
      </w:r>
      <w:r w:rsidRPr="0069048E">
        <w:rPr>
          <w:rFonts w:ascii="Times New Roman" w:hAnsi="Times New Roman"/>
          <w:sz w:val="24"/>
          <w:szCs w:val="24"/>
        </w:rPr>
        <w:t>окументы, подтверждающие соответствие построенного, реконструированного, объекта капитального строительства техническим условиям и подписанные представителями орган</w:t>
      </w:r>
      <w:r w:rsidRPr="0069048E">
        <w:rPr>
          <w:rFonts w:ascii="Times New Roman" w:hAnsi="Times New Roman"/>
          <w:sz w:val="24"/>
          <w:szCs w:val="24"/>
        </w:rPr>
        <w:t>и</w:t>
      </w:r>
      <w:r w:rsidRPr="0069048E">
        <w:rPr>
          <w:rFonts w:ascii="Times New Roman" w:hAnsi="Times New Roman"/>
          <w:sz w:val="24"/>
          <w:szCs w:val="24"/>
        </w:rPr>
        <w:lastRenderedPageBreak/>
        <w:t>заций, осуществляющих эксплуатацию сетей инженерно-технического обеспечения (при их наличии);</w:t>
      </w:r>
    </w:p>
    <w:p w:rsidR="00E36E12" w:rsidRPr="0069048E" w:rsidRDefault="00E36E12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</w:t>
      </w:r>
      <w:r w:rsidRPr="0069048E">
        <w:rPr>
          <w:rFonts w:ascii="Times New Roman" w:hAnsi="Times New Roman"/>
          <w:sz w:val="24"/>
          <w:szCs w:val="24"/>
        </w:rPr>
        <w:t>хема, отображающая расположение построенного, реконструированного объекта кап</w:t>
      </w:r>
      <w:r w:rsidRPr="0069048E">
        <w:rPr>
          <w:rFonts w:ascii="Times New Roman" w:hAnsi="Times New Roman"/>
          <w:sz w:val="24"/>
          <w:szCs w:val="24"/>
        </w:rPr>
        <w:t>и</w:t>
      </w:r>
      <w:r w:rsidRPr="0069048E">
        <w:rPr>
          <w:rFonts w:ascii="Times New Roman" w:hAnsi="Times New Roman"/>
          <w:sz w:val="24"/>
          <w:szCs w:val="24"/>
        </w:rPr>
        <w:t>тального строительства, расположение сетей инженерно-технического обеспечения в гран</w:t>
      </w:r>
      <w:r w:rsidRPr="0069048E">
        <w:rPr>
          <w:rFonts w:ascii="Times New Roman" w:hAnsi="Times New Roman"/>
          <w:sz w:val="24"/>
          <w:szCs w:val="24"/>
        </w:rPr>
        <w:t>и</w:t>
      </w:r>
      <w:r w:rsidRPr="0069048E">
        <w:rPr>
          <w:rFonts w:ascii="Times New Roman" w:hAnsi="Times New Roman"/>
          <w:sz w:val="24"/>
          <w:szCs w:val="24"/>
        </w:rPr>
        <w:t>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</w:t>
      </w:r>
      <w:r w:rsidRPr="0069048E">
        <w:rPr>
          <w:rFonts w:ascii="Times New Roman" w:hAnsi="Times New Roman"/>
          <w:sz w:val="24"/>
          <w:szCs w:val="24"/>
        </w:rPr>
        <w:t>а</w:t>
      </w:r>
      <w:r w:rsidRPr="0069048E">
        <w:rPr>
          <w:rFonts w:ascii="Times New Roman" w:hAnsi="Times New Roman"/>
          <w:sz w:val="24"/>
          <w:szCs w:val="24"/>
        </w:rPr>
        <w:t>стройщиком или заказчиком в случае осуществления строительства, реконструкции на осн</w:t>
      </w:r>
      <w:r w:rsidRPr="0069048E">
        <w:rPr>
          <w:rFonts w:ascii="Times New Roman" w:hAnsi="Times New Roman"/>
          <w:sz w:val="24"/>
          <w:szCs w:val="24"/>
        </w:rPr>
        <w:t>о</w:t>
      </w:r>
      <w:r w:rsidRPr="0069048E">
        <w:rPr>
          <w:rFonts w:ascii="Times New Roman" w:hAnsi="Times New Roman"/>
          <w:sz w:val="24"/>
          <w:szCs w:val="24"/>
        </w:rPr>
        <w:t>вании договора, за исключением случаев строительства, реконструкции линейного объекта);</w:t>
      </w:r>
    </w:p>
    <w:p w:rsidR="00E36E12" w:rsidRPr="0069048E" w:rsidRDefault="00E36E12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9.З</w:t>
      </w:r>
      <w:r w:rsidRPr="0069048E">
        <w:rPr>
          <w:rFonts w:ascii="Times New Roman" w:hAnsi="Times New Roman"/>
          <w:sz w:val="24"/>
          <w:szCs w:val="24"/>
        </w:rPr>
        <w:t>аключение органа государственного строительного надзора (в случае, если предусмо</w:t>
      </w:r>
      <w:r w:rsidRPr="0069048E">
        <w:rPr>
          <w:rFonts w:ascii="Times New Roman" w:hAnsi="Times New Roman"/>
          <w:sz w:val="24"/>
          <w:szCs w:val="24"/>
        </w:rPr>
        <w:t>т</w:t>
      </w:r>
      <w:r w:rsidRPr="0069048E">
        <w:rPr>
          <w:rFonts w:ascii="Times New Roman" w:hAnsi="Times New Roman"/>
          <w:sz w:val="24"/>
          <w:szCs w:val="24"/>
        </w:rPr>
        <w:t>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</w:t>
      </w:r>
      <w:r w:rsidRPr="0069048E">
        <w:rPr>
          <w:rFonts w:ascii="Times New Roman" w:hAnsi="Times New Roman"/>
          <w:sz w:val="24"/>
          <w:szCs w:val="24"/>
        </w:rPr>
        <w:t>а</w:t>
      </w:r>
      <w:r w:rsidRPr="0069048E">
        <w:rPr>
          <w:rFonts w:ascii="Times New Roman" w:hAnsi="Times New Roman"/>
          <w:sz w:val="24"/>
          <w:szCs w:val="24"/>
        </w:rPr>
        <w:t>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Pr="0069048E">
        <w:rPr>
          <w:rFonts w:ascii="Times New Roman" w:hAnsi="Times New Roman"/>
          <w:sz w:val="24"/>
          <w:szCs w:val="24"/>
        </w:rPr>
        <w:t>ь</w:t>
      </w:r>
      <w:r w:rsidRPr="0069048E">
        <w:rPr>
          <w:rFonts w:ascii="Times New Roman" w:hAnsi="Times New Roman"/>
          <w:sz w:val="24"/>
          <w:szCs w:val="24"/>
        </w:rPr>
        <w:t>зуемых энергетических ресурсов;</w:t>
      </w:r>
    </w:p>
    <w:p w:rsidR="00E36E12" w:rsidRPr="0069048E" w:rsidRDefault="00E36E12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10.З</w:t>
      </w:r>
      <w:r w:rsidRPr="0069048E">
        <w:rPr>
          <w:rFonts w:ascii="Times New Roman" w:hAnsi="Times New Roman"/>
          <w:sz w:val="24"/>
          <w:szCs w:val="24"/>
        </w:rPr>
        <w:t>аключение государственного экологического контроля объектов, строительство, реко</w:t>
      </w:r>
      <w:r w:rsidRPr="0069048E">
        <w:rPr>
          <w:rFonts w:ascii="Times New Roman" w:hAnsi="Times New Roman"/>
          <w:sz w:val="24"/>
          <w:szCs w:val="24"/>
        </w:rPr>
        <w:t>н</w:t>
      </w:r>
      <w:r w:rsidRPr="0069048E">
        <w:rPr>
          <w:rFonts w:ascii="Times New Roman" w:hAnsi="Times New Roman"/>
          <w:sz w:val="24"/>
          <w:szCs w:val="24"/>
        </w:rPr>
        <w:t>струкцию которых предполагается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</w:t>
      </w:r>
      <w:r w:rsidRPr="0069048E">
        <w:rPr>
          <w:rFonts w:ascii="Times New Roman" w:hAnsi="Times New Roman"/>
          <w:sz w:val="24"/>
          <w:szCs w:val="24"/>
        </w:rPr>
        <w:t>е</w:t>
      </w:r>
      <w:r w:rsidRPr="0069048E">
        <w:rPr>
          <w:rFonts w:ascii="Times New Roman" w:hAnsi="Times New Roman"/>
          <w:sz w:val="24"/>
          <w:szCs w:val="24"/>
        </w:rPr>
        <w:t>мых природных территорий, на искусственных земельных участках на водных объектах;</w:t>
      </w:r>
    </w:p>
    <w:p w:rsidR="00E36E12" w:rsidRPr="0069048E" w:rsidRDefault="00E36E12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11.Д</w:t>
      </w:r>
      <w:r w:rsidRPr="0069048E">
        <w:rPr>
          <w:rFonts w:ascii="Times New Roman" w:hAnsi="Times New Roman"/>
          <w:sz w:val="24"/>
          <w:szCs w:val="24"/>
        </w:rPr>
        <w:t>окумент, подтверждающий заключение договора обязательного страхования гражда</w:t>
      </w:r>
      <w:r w:rsidRPr="0069048E">
        <w:rPr>
          <w:rFonts w:ascii="Times New Roman" w:hAnsi="Times New Roman"/>
          <w:sz w:val="24"/>
          <w:szCs w:val="24"/>
        </w:rPr>
        <w:t>н</w:t>
      </w:r>
      <w:r w:rsidRPr="0069048E">
        <w:rPr>
          <w:rFonts w:ascii="Times New Roman" w:hAnsi="Times New Roman"/>
          <w:sz w:val="24"/>
          <w:szCs w:val="24"/>
        </w:rPr>
        <w:t>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</w:t>
      </w:r>
      <w:r w:rsidRPr="0069048E">
        <w:rPr>
          <w:rFonts w:ascii="Times New Roman" w:hAnsi="Times New Roman"/>
          <w:sz w:val="24"/>
          <w:szCs w:val="24"/>
        </w:rPr>
        <w:t>а</w:t>
      </w:r>
      <w:r w:rsidRPr="0069048E">
        <w:rPr>
          <w:rFonts w:ascii="Times New Roman" w:hAnsi="Times New Roman"/>
          <w:sz w:val="24"/>
          <w:szCs w:val="24"/>
        </w:rPr>
        <w:t>тельном страховании гражданской ответственности владельца опасного объекта за причин</w:t>
      </w:r>
      <w:r w:rsidRPr="0069048E">
        <w:rPr>
          <w:rFonts w:ascii="Times New Roman" w:hAnsi="Times New Roman"/>
          <w:sz w:val="24"/>
          <w:szCs w:val="24"/>
        </w:rPr>
        <w:t>е</w:t>
      </w:r>
      <w:r w:rsidRPr="0069048E">
        <w:rPr>
          <w:rFonts w:ascii="Times New Roman" w:hAnsi="Times New Roman"/>
          <w:sz w:val="24"/>
          <w:szCs w:val="24"/>
        </w:rPr>
        <w:t>ние вреда в результате аварии на опасном объекте.</w:t>
      </w:r>
    </w:p>
    <w:p w:rsidR="00EC4D55" w:rsidRDefault="003553D9" w:rsidP="009701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EC4D55"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дней со дня поступления заявления о выдаче разрешения на ввод об</w:t>
      </w:r>
      <w:r w:rsidR="00EC4D55"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EC4D55"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 в эксплуатацию </w:t>
      </w:r>
      <w:r w:rsidR="00F3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администрации</w:t>
      </w:r>
      <w:r w:rsidR="00EC4D55"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проверку наличия и правильности оформления документов, осмотр объекта (в случае,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отделом архитектуры и гр</w:t>
      </w:r>
      <w:r w:rsidR="00EC4D55"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4D55"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достроительства не проводится) и выдает разрешение на ввод объекта в эксплуатацию или отказывает в его выдаче, указывая причины отказа.</w:t>
      </w:r>
    </w:p>
    <w:p w:rsidR="003553D9" w:rsidRPr="0069048E" w:rsidRDefault="003553D9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69048E">
        <w:rPr>
          <w:rFonts w:ascii="Times New Roman" w:hAnsi="Times New Roman"/>
          <w:sz w:val="24"/>
          <w:szCs w:val="24"/>
        </w:rPr>
        <w:t xml:space="preserve">. </w:t>
      </w:r>
      <w:r w:rsidR="00F32BB8">
        <w:rPr>
          <w:rFonts w:ascii="Times New Roman" w:hAnsi="Times New Roman"/>
          <w:sz w:val="24"/>
          <w:szCs w:val="24"/>
        </w:rPr>
        <w:t>В выдаче разрешения может быть отказано по следующим причинам:</w:t>
      </w:r>
    </w:p>
    <w:p w:rsidR="003553D9" w:rsidRPr="0069048E" w:rsidRDefault="003553D9" w:rsidP="009701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9048E">
        <w:rPr>
          <w:rFonts w:ascii="Times New Roman" w:hAnsi="Times New Roman" w:cs="Times New Roman"/>
          <w:sz w:val="24"/>
          <w:szCs w:val="24"/>
        </w:rPr>
        <w:t xml:space="preserve">1) отсутствие </w:t>
      </w:r>
      <w:r>
        <w:rPr>
          <w:rFonts w:ascii="Times New Roman" w:hAnsi="Times New Roman" w:cs="Times New Roman"/>
          <w:sz w:val="24"/>
          <w:szCs w:val="24"/>
        </w:rPr>
        <w:t xml:space="preserve">какого – либо из </w:t>
      </w:r>
      <w:r w:rsidRPr="0069048E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r:id="rId18" w:history="1">
        <w:r w:rsidRPr="0069048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246608">
          <w:rPr>
            <w:rFonts w:ascii="Times New Roman" w:hAnsi="Times New Roman" w:cs="Times New Roman"/>
            <w:sz w:val="24"/>
            <w:szCs w:val="24"/>
          </w:rPr>
          <w:t>2.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9048E">
        <w:rPr>
          <w:rFonts w:ascii="Times New Roman" w:hAnsi="Times New Roman" w:cs="Times New Roman"/>
          <w:sz w:val="24"/>
          <w:szCs w:val="24"/>
        </w:rPr>
        <w:t>;</w:t>
      </w:r>
    </w:p>
    <w:p w:rsidR="003553D9" w:rsidRPr="0069048E" w:rsidRDefault="003553D9" w:rsidP="009701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9048E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 (в случае е</w:t>
      </w:r>
      <w:r w:rsidRPr="0069048E">
        <w:rPr>
          <w:rFonts w:ascii="Times New Roman" w:hAnsi="Times New Roman" w:cs="Times New Roman"/>
          <w:sz w:val="24"/>
          <w:szCs w:val="24"/>
        </w:rPr>
        <w:t>с</w:t>
      </w:r>
      <w:r w:rsidRPr="0069048E">
        <w:rPr>
          <w:rFonts w:ascii="Times New Roman" w:hAnsi="Times New Roman" w:cs="Times New Roman"/>
          <w:sz w:val="24"/>
          <w:szCs w:val="24"/>
        </w:rPr>
        <w:t>ли разработка проектной документации линейного объекта осуществлялась не на основании градостроительного плана земельного участка, выданного до 20.03.2011);</w:t>
      </w:r>
    </w:p>
    <w:p w:rsidR="003553D9" w:rsidRPr="0069048E" w:rsidRDefault="003553D9" w:rsidP="009701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9048E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</w:t>
      </w:r>
      <w:r w:rsidRPr="0069048E">
        <w:rPr>
          <w:rFonts w:ascii="Times New Roman" w:hAnsi="Times New Roman" w:cs="Times New Roman"/>
          <w:sz w:val="24"/>
          <w:szCs w:val="24"/>
        </w:rPr>
        <w:t>з</w:t>
      </w:r>
      <w:r w:rsidRPr="0069048E">
        <w:rPr>
          <w:rFonts w:ascii="Times New Roman" w:hAnsi="Times New Roman" w:cs="Times New Roman"/>
          <w:sz w:val="24"/>
          <w:szCs w:val="24"/>
        </w:rPr>
        <w:t>решении на строительство;</w:t>
      </w:r>
    </w:p>
    <w:p w:rsidR="003553D9" w:rsidRPr="0069048E" w:rsidRDefault="003553D9" w:rsidP="009701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9048E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3553D9" w:rsidRPr="0069048E" w:rsidRDefault="003553D9" w:rsidP="009701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9048E">
        <w:rPr>
          <w:rFonts w:ascii="Times New Roman" w:hAnsi="Times New Roman" w:cs="Times New Roman"/>
          <w:sz w:val="24"/>
          <w:szCs w:val="24"/>
        </w:rPr>
        <w:t xml:space="preserve">5) невыполнение застройщиком требований, предусмотренных </w:t>
      </w:r>
      <w:hyperlink r:id="rId19" w:history="1">
        <w:r w:rsidRPr="0069048E">
          <w:rPr>
            <w:rFonts w:ascii="Times New Roman" w:hAnsi="Times New Roman" w:cs="Times New Roman"/>
            <w:sz w:val="24"/>
            <w:szCs w:val="24"/>
          </w:rPr>
          <w:t>частями 6 и 7 статьи 5</w:t>
        </w:r>
      </w:hyperlink>
      <w:r w:rsidRPr="0069048E">
        <w:rPr>
          <w:rFonts w:ascii="Times New Roman" w:hAnsi="Times New Roman" w:cs="Times New Roman"/>
          <w:sz w:val="24"/>
          <w:szCs w:val="24"/>
        </w:rPr>
        <w:t>5 Гр</w:t>
      </w:r>
      <w:r w:rsidRPr="0069048E">
        <w:rPr>
          <w:rFonts w:ascii="Times New Roman" w:hAnsi="Times New Roman" w:cs="Times New Roman"/>
          <w:sz w:val="24"/>
          <w:szCs w:val="24"/>
        </w:rPr>
        <w:t>а</w:t>
      </w:r>
      <w:r w:rsidRPr="0069048E">
        <w:rPr>
          <w:rFonts w:ascii="Times New Roman" w:hAnsi="Times New Roman" w:cs="Times New Roman"/>
          <w:sz w:val="24"/>
          <w:szCs w:val="24"/>
        </w:rPr>
        <w:t>достроительного кодекса Российской Федерации.</w:t>
      </w:r>
    </w:p>
    <w:p w:rsidR="003553D9" w:rsidRDefault="003553D9" w:rsidP="009701C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69048E">
        <w:rPr>
          <w:rFonts w:ascii="Times New Roman" w:hAnsi="Times New Roman"/>
          <w:sz w:val="24"/>
          <w:szCs w:val="24"/>
        </w:rPr>
        <w:t xml:space="preserve">. Основаниями для приостановления, снятия с рассмотрения заявления о предоставлении </w:t>
      </w:r>
      <w:r w:rsidR="00A65736">
        <w:rPr>
          <w:rFonts w:ascii="Times New Roman" w:hAnsi="Times New Roman"/>
          <w:sz w:val="24"/>
          <w:szCs w:val="24"/>
        </w:rPr>
        <w:t xml:space="preserve">разрешений </w:t>
      </w:r>
      <w:r w:rsidR="00A65736">
        <w:rPr>
          <w:rFonts w:ascii="Times New Roman" w:hAnsi="Times New Roman" w:cs="Times New Roman"/>
          <w:bCs/>
        </w:rPr>
        <w:t>на строительство, на ввод объектов в эксплуатацию при осуществлении строительства, реконструкции объектов капитального строительства</w:t>
      </w:r>
      <w:r w:rsidRPr="0069048E">
        <w:rPr>
          <w:rFonts w:ascii="Times New Roman" w:hAnsi="Times New Roman"/>
          <w:sz w:val="24"/>
          <w:szCs w:val="24"/>
        </w:rPr>
        <w:t xml:space="preserve"> может служить соответствующее обращ</w:t>
      </w:r>
      <w:r w:rsidRPr="0069048E">
        <w:rPr>
          <w:rFonts w:ascii="Times New Roman" w:hAnsi="Times New Roman"/>
          <w:sz w:val="24"/>
          <w:szCs w:val="24"/>
        </w:rPr>
        <w:t>е</w:t>
      </w:r>
      <w:r w:rsidRPr="0069048E">
        <w:rPr>
          <w:rFonts w:ascii="Times New Roman" w:hAnsi="Times New Roman"/>
          <w:sz w:val="24"/>
          <w:szCs w:val="24"/>
        </w:rPr>
        <w:t>ние (в письменном виде) застройщика.</w:t>
      </w:r>
    </w:p>
    <w:p w:rsidR="009701C9" w:rsidRPr="00FD47B1" w:rsidRDefault="009701C9" w:rsidP="00970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701C9" w:rsidRPr="00274317" w:rsidRDefault="0069211B" w:rsidP="0069211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701C9" w:rsidRPr="00274317">
        <w:rPr>
          <w:rFonts w:ascii="Times New Roman" w:hAnsi="Times New Roman" w:cs="Times New Roman"/>
          <w:b/>
          <w:sz w:val="24"/>
          <w:szCs w:val="24"/>
        </w:rPr>
        <w:t>Вступление в силу муниципального правого акта.</w:t>
      </w:r>
    </w:p>
    <w:p w:rsidR="009701C9" w:rsidRPr="00FD47B1" w:rsidRDefault="009701C9" w:rsidP="00970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D47B1">
        <w:rPr>
          <w:rFonts w:ascii="Times New Roman" w:hAnsi="Times New Roman" w:cs="Times New Roman"/>
          <w:sz w:val="24"/>
          <w:szCs w:val="24"/>
        </w:rPr>
        <w:t>оложение вступает в силу с 01 января 2015 года.</w:t>
      </w:r>
    </w:p>
    <w:p w:rsidR="009701C9" w:rsidRPr="00FD47B1" w:rsidRDefault="009701C9" w:rsidP="00970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701C9" w:rsidRDefault="009701C9" w:rsidP="009701C9">
      <w:pPr>
        <w:rPr>
          <w:rFonts w:ascii="Times New Roman" w:hAnsi="Times New Roman"/>
        </w:rPr>
      </w:pPr>
      <w:r w:rsidRPr="007F7656">
        <w:rPr>
          <w:rFonts w:ascii="Times New Roman" w:hAnsi="Times New Roman"/>
        </w:rPr>
        <w:t xml:space="preserve">Глава Партизанского муниципального района               </w:t>
      </w:r>
      <w:r>
        <w:rPr>
          <w:rFonts w:ascii="Times New Roman" w:hAnsi="Times New Roman"/>
        </w:rPr>
        <w:t xml:space="preserve">    </w:t>
      </w:r>
      <w:r w:rsidRPr="007F7656">
        <w:rPr>
          <w:rFonts w:ascii="Times New Roman" w:hAnsi="Times New Roman"/>
        </w:rPr>
        <w:t xml:space="preserve">           К.К.Щербаков</w:t>
      </w:r>
    </w:p>
    <w:p w:rsidR="009701C9" w:rsidRDefault="009701C9" w:rsidP="009701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 декабря 2014 года</w:t>
      </w:r>
    </w:p>
    <w:p w:rsidR="0069211B" w:rsidRDefault="009701C9" w:rsidP="0069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№   </w:t>
      </w:r>
      <w:r w:rsidR="005F671D">
        <w:rPr>
          <w:rFonts w:ascii="Times New Roman" w:hAnsi="Times New Roman"/>
        </w:rPr>
        <w:t xml:space="preserve">132  </w:t>
      </w:r>
      <w:r>
        <w:rPr>
          <w:rFonts w:ascii="Times New Roman" w:hAnsi="Times New Roman"/>
        </w:rPr>
        <w:t>- МПА</w:t>
      </w:r>
    </w:p>
    <w:p w:rsidR="0069211B" w:rsidRDefault="0069211B" w:rsidP="0069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1B" w:rsidRDefault="00EE559A" w:rsidP="003A068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EE559A" w:rsidRDefault="00EE559A" w:rsidP="003A068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</w:t>
      </w:r>
      <w:r w:rsidR="003A06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правовому акту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59A" w:rsidRDefault="00EE559A" w:rsidP="003A068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</w:t>
      </w:r>
    </w:p>
    <w:p w:rsidR="003A068C" w:rsidRDefault="003A068C" w:rsidP="003A068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26.12.2014 </w:t>
      </w:r>
      <w:r w:rsidR="005F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МПА</w:t>
      </w:r>
    </w:p>
    <w:p w:rsidR="002224B7" w:rsidRDefault="002224B7" w:rsidP="006921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224B7" w:rsidRPr="00F512F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512F9">
        <w:rPr>
          <w:rFonts w:ascii="Times New Roman" w:hAnsi="Times New Roman" w:cs="Times New Roman"/>
          <w:sz w:val="26"/>
          <w:szCs w:val="26"/>
        </w:rPr>
        <w:t>ЗАЯВЛЕНИЕ</w:t>
      </w:r>
    </w:p>
    <w:p w:rsidR="002224B7" w:rsidRPr="00F512F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512F9">
        <w:rPr>
          <w:rFonts w:ascii="Times New Roman" w:hAnsi="Times New Roman" w:cs="Times New Roman"/>
          <w:sz w:val="26"/>
          <w:szCs w:val="26"/>
        </w:rPr>
        <w:t>О ВЫДАЧЕ РАЗРЕШЕНИЯ НА СТРОИТЕЛЬСТВО</w:t>
      </w:r>
    </w:p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5221"/>
      </w:tblGrid>
      <w:tr w:rsidR="002224B7" w:rsidRPr="00F512F9" w:rsidTr="003A068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 xml:space="preserve">От кого:  </w:t>
            </w:r>
          </w:p>
        </w:tc>
        <w:tc>
          <w:tcPr>
            <w:tcW w:w="52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GoBack"/>
            <w:bookmarkEnd w:id="2"/>
          </w:p>
        </w:tc>
      </w:tr>
    </w:tbl>
    <w:p w:rsidR="002224B7" w:rsidRPr="003A068C" w:rsidRDefault="003A068C" w:rsidP="002224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A068C">
        <w:rPr>
          <w:rFonts w:ascii="Times New Roman" w:hAnsi="Times New Roman" w:cs="Times New Roman"/>
        </w:rPr>
        <w:t xml:space="preserve">                                                    </w:t>
      </w:r>
      <w:r w:rsidR="002224B7" w:rsidRPr="003A068C">
        <w:rPr>
          <w:rFonts w:ascii="Times New Roman" w:hAnsi="Times New Roman" w:cs="Times New Roman"/>
        </w:rPr>
        <w:t>(полное наименование застройщика, планирующего</w:t>
      </w:r>
    </w:p>
    <w:p w:rsidR="002224B7" w:rsidRPr="003A068C" w:rsidRDefault="002224B7" w:rsidP="002224B7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</w:rPr>
      </w:pPr>
    </w:p>
    <w:p w:rsidR="002224B7" w:rsidRPr="00F848AB" w:rsidRDefault="003A068C" w:rsidP="002224B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224B7" w:rsidRPr="00F848AB">
        <w:rPr>
          <w:rFonts w:ascii="Times New Roman" w:hAnsi="Times New Roman" w:cs="Times New Roman"/>
        </w:rPr>
        <w:t>осуществлять строительство или реконструкцию,</w:t>
      </w:r>
    </w:p>
    <w:p w:rsidR="002224B7" w:rsidRPr="00F512F9" w:rsidRDefault="002224B7" w:rsidP="002224B7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2224B7" w:rsidRPr="00A70A70" w:rsidRDefault="003A068C" w:rsidP="002224B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2224B7" w:rsidRPr="00A70A70">
        <w:rPr>
          <w:rFonts w:ascii="Times New Roman" w:hAnsi="Times New Roman" w:cs="Times New Roman"/>
        </w:rPr>
        <w:t>адрес;</w:t>
      </w:r>
    </w:p>
    <w:p w:rsidR="002224B7" w:rsidRPr="00F512F9" w:rsidRDefault="002224B7" w:rsidP="002224B7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2224B7" w:rsidRPr="00A70A70" w:rsidRDefault="003A068C" w:rsidP="002224B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224B7" w:rsidRPr="00A70A70">
        <w:rPr>
          <w:rFonts w:ascii="Times New Roman" w:hAnsi="Times New Roman" w:cs="Times New Roman"/>
        </w:rPr>
        <w:t>Ф.И.О. руководителя; телефон</w:t>
      </w:r>
    </w:p>
    <w:p w:rsidR="003A068C" w:rsidRDefault="003A068C" w:rsidP="002224B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4B7" w:rsidRPr="00F512F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2F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224B7" w:rsidRPr="00F512F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2F9">
        <w:rPr>
          <w:rFonts w:ascii="Times New Roman" w:hAnsi="Times New Roman" w:cs="Times New Roman"/>
          <w:b/>
          <w:sz w:val="26"/>
          <w:szCs w:val="26"/>
        </w:rPr>
        <w:t>о выдаче разрешения на строительство</w:t>
      </w:r>
    </w:p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224B7" w:rsidRPr="00F848AB" w:rsidRDefault="002224B7" w:rsidP="002224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48AB">
        <w:rPr>
          <w:rFonts w:ascii="Times New Roman" w:hAnsi="Times New Roman" w:cs="Times New Roman"/>
          <w:sz w:val="24"/>
          <w:szCs w:val="24"/>
        </w:rPr>
        <w:t>Просим выдать разрешение на строительство/реконструкцию</w:t>
      </w:r>
    </w:p>
    <w:p w:rsidR="002224B7" w:rsidRPr="00F848AB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48AB">
        <w:rPr>
          <w:rFonts w:ascii="Times New Roman" w:hAnsi="Times New Roman" w:cs="Times New Roman"/>
          <w:sz w:val="24"/>
          <w:szCs w:val="24"/>
        </w:rPr>
        <w:t>(</w:t>
      </w:r>
      <w:r w:rsidRPr="003A068C">
        <w:rPr>
          <w:rFonts w:ascii="Times New Roman" w:hAnsi="Times New Roman" w:cs="Times New Roman"/>
        </w:rPr>
        <w:t>ненужное зачеркнуть</w:t>
      </w:r>
      <w:r w:rsidRPr="00F848AB">
        <w:rPr>
          <w:rFonts w:ascii="Times New Roman" w:hAnsi="Times New Roman" w:cs="Times New Roman"/>
          <w:sz w:val="24"/>
          <w:szCs w:val="24"/>
        </w:rPr>
        <w:t>)</w:t>
      </w:r>
    </w:p>
    <w:p w:rsidR="002224B7" w:rsidRPr="00F512F9" w:rsidRDefault="002224B7" w:rsidP="002224B7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2224B7" w:rsidRPr="00A70A70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0A70">
        <w:rPr>
          <w:rFonts w:ascii="Times New Roman" w:hAnsi="Times New Roman" w:cs="Times New Roman"/>
        </w:rPr>
        <w:t>(наименование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28"/>
      </w:tblGrid>
      <w:tr w:rsidR="002224B7" w:rsidRPr="00F512F9" w:rsidTr="003A068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</w:p>
          <w:p w:rsidR="002224B7" w:rsidRPr="00F848AB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Pr="00A70A70" w:rsidRDefault="002224B7" w:rsidP="002224B7">
      <w:pPr>
        <w:pStyle w:val="ConsPlusNonformat"/>
        <w:widowControl/>
        <w:rPr>
          <w:rFonts w:ascii="Times New Roman" w:hAnsi="Times New Roman" w:cs="Times New Roman"/>
        </w:rPr>
      </w:pPr>
      <w:r w:rsidRPr="00A70A70">
        <w:rPr>
          <w:rFonts w:ascii="Times New Roman" w:hAnsi="Times New Roman" w:cs="Times New Roman"/>
        </w:rPr>
        <w:t>(субъект, город, район, улица, номер участка)</w:t>
      </w:r>
    </w:p>
    <w:p w:rsidR="002224B7" w:rsidRPr="00F512F9" w:rsidRDefault="002224B7" w:rsidP="002224B7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598"/>
        <w:gridCol w:w="1206"/>
        <w:gridCol w:w="5576"/>
      </w:tblGrid>
      <w:tr w:rsidR="002224B7" w:rsidRPr="00EB4273" w:rsidTr="003A068C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EB4273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4273">
              <w:rPr>
                <w:rFonts w:ascii="Times New Roman" w:hAnsi="Times New Roman" w:cs="Times New Roman"/>
                <w:sz w:val="24"/>
                <w:szCs w:val="24"/>
              </w:rPr>
              <w:t>сроком на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EB4273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EB4273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4273">
              <w:rPr>
                <w:rFonts w:ascii="Times New Roman" w:hAnsi="Times New Roman" w:cs="Times New Roman"/>
                <w:sz w:val="24"/>
                <w:szCs w:val="24"/>
              </w:rPr>
              <w:t>месяца (ев).</w:t>
            </w:r>
          </w:p>
        </w:tc>
      </w:tr>
      <w:tr w:rsidR="002224B7" w:rsidRPr="00EB4273" w:rsidTr="003A068C"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68C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4273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пользование землей </w:t>
            </w:r>
          </w:p>
          <w:p w:rsidR="002224B7" w:rsidRPr="00EB4273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4273">
              <w:rPr>
                <w:rFonts w:ascii="Times New Roman" w:hAnsi="Times New Roman" w:cs="Times New Roman"/>
                <w:sz w:val="24"/>
                <w:szCs w:val="24"/>
              </w:rPr>
              <w:t>акреплено</w:t>
            </w:r>
          </w:p>
        </w:tc>
        <w:tc>
          <w:tcPr>
            <w:tcW w:w="5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EB4273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4B7" w:rsidRPr="001643FC" w:rsidRDefault="002224B7" w:rsidP="002224B7">
      <w:pPr>
        <w:pStyle w:val="ConsPlusNonformat"/>
        <w:widowControl/>
        <w:rPr>
          <w:rFonts w:ascii="Times New Roman" w:hAnsi="Times New Roman" w:cs="Times New Roman"/>
        </w:rPr>
      </w:pPr>
      <w:r w:rsidRPr="001643FC">
        <w:rPr>
          <w:rFonts w:ascii="Times New Roman" w:hAnsi="Times New Roman" w:cs="Times New Roman"/>
        </w:rPr>
        <w:t xml:space="preserve">       </w:t>
      </w:r>
      <w:r w:rsidR="003A068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1643FC">
        <w:rPr>
          <w:rFonts w:ascii="Times New Roman" w:hAnsi="Times New Roman" w:cs="Times New Roman"/>
        </w:rPr>
        <w:t>(наименование документа)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"/>
        <w:gridCol w:w="3730"/>
        <w:gridCol w:w="801"/>
        <w:gridCol w:w="443"/>
        <w:gridCol w:w="356"/>
        <w:gridCol w:w="886"/>
        <w:gridCol w:w="561"/>
        <w:gridCol w:w="35"/>
        <w:gridCol w:w="710"/>
        <w:gridCol w:w="1178"/>
        <w:gridCol w:w="356"/>
        <w:gridCol w:w="204"/>
      </w:tblGrid>
      <w:tr w:rsidR="002224B7" w:rsidRPr="00F512F9" w:rsidTr="00AB426D">
        <w:trPr>
          <w:gridBefore w:val="1"/>
          <w:gridAfter w:val="1"/>
          <w:wBefore w:w="135" w:type="dxa"/>
          <w:wAfter w:w="204" w:type="dxa"/>
          <w:trHeight w:val="285"/>
        </w:trPr>
        <w:tc>
          <w:tcPr>
            <w:tcW w:w="37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B7" w:rsidRPr="00F512F9" w:rsidTr="003A068C">
        <w:trPr>
          <w:trHeight w:val="448"/>
        </w:trPr>
        <w:tc>
          <w:tcPr>
            <w:tcW w:w="6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EB4273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427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строительство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4273">
              <w:rPr>
                <w:rFonts w:ascii="Times New Roman" w:hAnsi="Times New Roman" w:cs="Times New Roman"/>
                <w:sz w:val="24"/>
                <w:szCs w:val="24"/>
              </w:rPr>
              <w:t>азработана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2224B7" w:rsidRPr="00F512F9" w:rsidTr="00FE74DD"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2224B7" w:rsidRPr="0069221B" w:rsidRDefault="002224B7" w:rsidP="00FE74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9221B">
              <w:rPr>
                <w:rFonts w:ascii="Times New Roman" w:hAnsi="Times New Roman" w:cs="Times New Roman"/>
              </w:rPr>
              <w:t>(полное наименование организации, Ф.И.О. руководителя, адрес, номер телефона)</w:t>
            </w:r>
          </w:p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8"/>
      </w:tblGrid>
      <w:tr w:rsidR="002224B7" w:rsidRPr="00F512F9" w:rsidTr="00AB426D">
        <w:trPr>
          <w:trHeight w:val="444"/>
        </w:trPr>
        <w:tc>
          <w:tcPr>
            <w:tcW w:w="9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EB4273">
              <w:rPr>
                <w:rFonts w:ascii="Times New Roman" w:hAnsi="Times New Roman" w:cs="Times New Roman"/>
                <w:sz w:val="24"/>
                <w:szCs w:val="24"/>
              </w:rPr>
              <w:t xml:space="preserve">имеющей право на выполнение проектных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4273">
              <w:rPr>
                <w:rFonts w:ascii="Times New Roman" w:hAnsi="Times New Roman" w:cs="Times New Roman"/>
                <w:sz w:val="24"/>
                <w:szCs w:val="24"/>
              </w:rPr>
              <w:t>акрепленное</w:t>
            </w:r>
          </w:p>
        </w:tc>
      </w:tr>
      <w:tr w:rsidR="002224B7" w:rsidRPr="00F512F9" w:rsidTr="00AB426D">
        <w:trPr>
          <w:trHeight w:val="497"/>
        </w:trPr>
        <w:tc>
          <w:tcPr>
            <w:tcW w:w="94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9221B">
        <w:rPr>
          <w:rFonts w:ascii="Times New Roman" w:hAnsi="Times New Roman" w:cs="Times New Roman"/>
        </w:rPr>
        <w:t>(наименование, реквизиты документа, наименование уполномоченной организации, его выдавшей)</w:t>
      </w:r>
    </w:p>
    <w:p w:rsidR="002224B7" w:rsidRPr="0069221B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7671" w:type="dxa"/>
        <w:tblLook w:val="04A0"/>
      </w:tblPr>
      <w:tblGrid>
        <w:gridCol w:w="817"/>
        <w:gridCol w:w="549"/>
        <w:gridCol w:w="346"/>
        <w:gridCol w:w="1077"/>
        <w:gridCol w:w="476"/>
        <w:gridCol w:w="704"/>
        <w:gridCol w:w="724"/>
        <w:gridCol w:w="834"/>
        <w:gridCol w:w="1618"/>
        <w:gridCol w:w="526"/>
      </w:tblGrid>
      <w:tr w:rsidR="002224B7" w:rsidRPr="00FE700F" w:rsidTr="00FE74DD">
        <w:trPr>
          <w:gridAfter w:val="2"/>
          <w:wAfter w:w="2144" w:type="dxa"/>
        </w:trPr>
        <w:tc>
          <w:tcPr>
            <w:tcW w:w="817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т«</w:t>
            </w:r>
          </w:p>
        </w:tc>
        <w:tc>
          <w:tcPr>
            <w:tcW w:w="549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77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4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834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B7" w:rsidRPr="00FE700F" w:rsidTr="00FE74DD">
        <w:tc>
          <w:tcPr>
            <w:tcW w:w="7145" w:type="dxa"/>
            <w:gridSpan w:val="9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700F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 №</w:t>
            </w:r>
          </w:p>
        </w:tc>
        <w:tc>
          <w:tcPr>
            <w:tcW w:w="526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B7" w:rsidRPr="00FE700F" w:rsidTr="00FE74DD">
        <w:trPr>
          <w:gridAfter w:val="3"/>
          <w:wAfter w:w="2978" w:type="dxa"/>
        </w:trPr>
        <w:tc>
          <w:tcPr>
            <w:tcW w:w="817" w:type="dxa"/>
          </w:tcPr>
          <w:p w:rsidR="002224B7" w:rsidRPr="00FE700F" w:rsidRDefault="002224B7" w:rsidP="00FE74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549" w:type="dxa"/>
          </w:tcPr>
          <w:p w:rsidR="002224B7" w:rsidRPr="00FE700F" w:rsidRDefault="002224B7" w:rsidP="00FE74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224B7" w:rsidRPr="00FE700F" w:rsidRDefault="002224B7" w:rsidP="00FE74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</w:tcPr>
          <w:p w:rsidR="002224B7" w:rsidRPr="00FE700F" w:rsidRDefault="002224B7" w:rsidP="00FE74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2224B7" w:rsidRPr="00FE700F" w:rsidRDefault="002224B7" w:rsidP="00FE74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dxa"/>
          </w:tcPr>
          <w:p w:rsidR="002224B7" w:rsidRPr="00FE700F" w:rsidRDefault="002224B7" w:rsidP="00FE74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2224B7" w:rsidRPr="00FE700F" w:rsidRDefault="002224B7" w:rsidP="00FE74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224B7" w:rsidRPr="00EB4273" w:rsidRDefault="002224B7" w:rsidP="002224B7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B4273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 согласована</w:t>
      </w:r>
    </w:p>
    <w:tbl>
      <w:tblPr>
        <w:tblW w:w="7401" w:type="dxa"/>
        <w:tblLayout w:type="fixed"/>
        <w:tblLook w:val="04A0"/>
      </w:tblPr>
      <w:tblGrid>
        <w:gridCol w:w="1858"/>
        <w:gridCol w:w="1085"/>
        <w:gridCol w:w="826"/>
        <w:gridCol w:w="669"/>
        <w:gridCol w:w="740"/>
        <w:gridCol w:w="398"/>
        <w:gridCol w:w="486"/>
        <w:gridCol w:w="567"/>
        <w:gridCol w:w="536"/>
        <w:gridCol w:w="236"/>
      </w:tblGrid>
      <w:tr w:rsidR="002224B7" w:rsidRPr="00FE700F" w:rsidTr="00FE74DD">
        <w:tc>
          <w:tcPr>
            <w:tcW w:w="1858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826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40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6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2224B7" w:rsidRPr="00FE700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512F9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936"/>
      </w:tblGrid>
      <w:tr w:rsidR="002224B7" w:rsidRPr="00F512F9" w:rsidTr="00FE74D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Проектно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2224B7" w:rsidRPr="0065795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7959">
        <w:rPr>
          <w:rFonts w:ascii="Times New Roman" w:hAnsi="Times New Roman" w:cs="Times New Roman"/>
        </w:rPr>
        <w:t>(наименование документа или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2224B7" w:rsidRPr="00F512F9" w:rsidTr="00FE74D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за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2224B7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A068C" w:rsidRDefault="003A068C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A068C" w:rsidRPr="00F512F9" w:rsidRDefault="003A068C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512F9">
        <w:rPr>
          <w:rFonts w:ascii="Times New Roman" w:hAnsi="Times New Roman" w:cs="Times New Roman"/>
          <w:sz w:val="26"/>
          <w:szCs w:val="26"/>
        </w:rPr>
        <w:lastRenderedPageBreak/>
        <w:t>Дополнительно информируем:*</w:t>
      </w:r>
    </w:p>
    <w:p w:rsidR="002224B7" w:rsidRPr="00F512F9" w:rsidRDefault="002224B7" w:rsidP="002224B7">
      <w:pPr>
        <w:pStyle w:val="ConsPlusNonformat"/>
        <w:widowControl/>
        <w:numPr>
          <w:ilvl w:val="0"/>
          <w:numId w:val="2"/>
        </w:numPr>
        <w:ind w:hanging="585"/>
        <w:jc w:val="both"/>
        <w:rPr>
          <w:rFonts w:ascii="Times New Roman" w:hAnsi="Times New Roman" w:cs="Times New Roman"/>
          <w:sz w:val="26"/>
          <w:szCs w:val="26"/>
        </w:rPr>
      </w:pPr>
      <w:r w:rsidRPr="00F512F9">
        <w:rPr>
          <w:rFonts w:ascii="Times New Roman" w:hAnsi="Times New Roman" w:cs="Times New Roman"/>
          <w:sz w:val="26"/>
          <w:szCs w:val="26"/>
        </w:rPr>
        <w:t>Работы будут производиться в соответствии с муниципальным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"/>
        <w:gridCol w:w="2516"/>
        <w:gridCol w:w="684"/>
        <w:gridCol w:w="511"/>
        <w:gridCol w:w="1642"/>
        <w:gridCol w:w="658"/>
        <w:gridCol w:w="684"/>
        <w:gridCol w:w="831"/>
        <w:gridCol w:w="84"/>
        <w:gridCol w:w="1932"/>
        <w:gridCol w:w="156"/>
      </w:tblGrid>
      <w:tr w:rsidR="002224B7" w:rsidRPr="00F512F9" w:rsidTr="00AB426D">
        <w:trPr>
          <w:gridBefore w:val="1"/>
          <w:gridAfter w:val="1"/>
          <w:wBefore w:w="139" w:type="dxa"/>
          <w:wAfter w:w="156" w:type="dxa"/>
          <w:trHeight w:val="39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контрактом от «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3A0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32" w:type="dxa"/>
            <w:tcBorders>
              <w:top w:val="nil"/>
              <w:lef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B7" w:rsidRPr="00F512F9" w:rsidTr="00AB426D">
        <w:trPr>
          <w:gridAfter w:val="3"/>
          <w:wAfter w:w="2172" w:type="dxa"/>
          <w:trHeight w:val="798"/>
        </w:trPr>
        <w:tc>
          <w:tcPr>
            <w:tcW w:w="7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</w:tr>
      <w:tr w:rsidR="002224B7" w:rsidRPr="00F512F9" w:rsidTr="00AB426D">
        <w:trPr>
          <w:trHeight w:val="611"/>
        </w:trPr>
        <w:tc>
          <w:tcPr>
            <w:tcW w:w="983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Default="002224B7" w:rsidP="00FE74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2224B7" w:rsidRPr="00657959" w:rsidRDefault="002224B7" w:rsidP="00FE74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</w:t>
            </w:r>
            <w:r w:rsidRPr="00657959">
              <w:rPr>
                <w:rFonts w:ascii="Times New Roman" w:hAnsi="Times New Roman" w:cs="Times New Roman"/>
              </w:rPr>
              <w:t>нование документа и уполномоченной организации, его выдавшей)</w:t>
            </w:r>
          </w:p>
        </w:tc>
      </w:tr>
    </w:tbl>
    <w:p w:rsidR="002224B7" w:rsidRPr="00F512F9" w:rsidRDefault="002224B7" w:rsidP="002224B7">
      <w:pPr>
        <w:rPr>
          <w:rFonts w:ascii="Times New Roman" w:hAnsi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2224B7" w:rsidRPr="00F512F9" w:rsidTr="00FE74D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4A0"/>
      </w:tblPr>
      <w:tblGrid>
        <w:gridCol w:w="1265"/>
        <w:gridCol w:w="1962"/>
        <w:gridCol w:w="1022"/>
        <w:gridCol w:w="391"/>
        <w:gridCol w:w="583"/>
        <w:gridCol w:w="528"/>
        <w:gridCol w:w="420"/>
        <w:gridCol w:w="883"/>
        <w:gridCol w:w="447"/>
      </w:tblGrid>
      <w:tr w:rsidR="002224B7" w:rsidRPr="006C7E7F" w:rsidTr="00FE74DD">
        <w:tc>
          <w:tcPr>
            <w:tcW w:w="3227" w:type="dxa"/>
            <w:gridSpan w:val="2"/>
          </w:tcPr>
          <w:p w:rsidR="002224B7" w:rsidRPr="006C7E7F" w:rsidRDefault="002224B7" w:rsidP="00FE74DD">
            <w:pPr>
              <w:pStyle w:val="ConsPlusNonformat"/>
              <w:widowControl/>
              <w:ind w:left="284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7E7F">
              <w:rPr>
                <w:rFonts w:ascii="Times New Roman" w:hAnsi="Times New Roman" w:cs="Times New Roman"/>
                <w:sz w:val="26"/>
                <w:szCs w:val="26"/>
              </w:rPr>
              <w:t xml:space="preserve">2. Производителем работ приказом </w:t>
            </w:r>
          </w:p>
        </w:tc>
        <w:tc>
          <w:tcPr>
            <w:tcW w:w="1022" w:type="dxa"/>
          </w:tcPr>
          <w:p w:rsidR="002224B7" w:rsidRPr="006C7E7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7E7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391" w:type="dxa"/>
          </w:tcPr>
          <w:p w:rsidR="002224B7" w:rsidRPr="006C7E7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7E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83" w:type="dxa"/>
          </w:tcPr>
          <w:p w:rsidR="002224B7" w:rsidRPr="006C7E7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8" w:type="dxa"/>
          </w:tcPr>
          <w:p w:rsidR="002224B7" w:rsidRPr="006C7E7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7E7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0" w:type="dxa"/>
          </w:tcPr>
          <w:p w:rsidR="002224B7" w:rsidRPr="006C7E7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3" w:type="dxa"/>
          </w:tcPr>
          <w:p w:rsidR="002224B7" w:rsidRPr="006C7E7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7E7F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447" w:type="dxa"/>
          </w:tcPr>
          <w:p w:rsidR="002224B7" w:rsidRPr="006C7E7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224B7" w:rsidRPr="006C7E7F" w:rsidTr="00FE74DD">
        <w:tc>
          <w:tcPr>
            <w:tcW w:w="1265" w:type="dxa"/>
          </w:tcPr>
          <w:p w:rsidR="002224B7" w:rsidRPr="006C7E7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7E7F"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6236" w:type="dxa"/>
            <w:gridSpan w:val="8"/>
          </w:tcPr>
          <w:p w:rsidR="002224B7" w:rsidRPr="006C7E7F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7E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512F9">
        <w:rPr>
          <w:rFonts w:ascii="Times New Roman" w:hAnsi="Times New Roman" w:cs="Times New Roman"/>
          <w:sz w:val="22"/>
          <w:szCs w:val="22"/>
        </w:rPr>
        <w:t>(должность, Ф.И.О.)</w:t>
      </w:r>
    </w:p>
    <w:tbl>
      <w:tblPr>
        <w:tblW w:w="0" w:type="auto"/>
        <w:tblLook w:val="04A0"/>
      </w:tblPr>
      <w:tblGrid>
        <w:gridCol w:w="1526"/>
        <w:gridCol w:w="2977"/>
        <w:gridCol w:w="5211"/>
      </w:tblGrid>
      <w:tr w:rsidR="002224B7" w:rsidRPr="00F512F9" w:rsidTr="00FE74DD">
        <w:tc>
          <w:tcPr>
            <w:tcW w:w="1526" w:type="dxa"/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shd w:val="clear" w:color="auto" w:fill="auto"/>
          </w:tcPr>
          <w:p w:rsidR="002224B7" w:rsidRPr="006C269B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5211" w:type="dxa"/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2"/>
          <w:szCs w:val="22"/>
          <w:lang w:val="en-US"/>
        </w:rPr>
      </w:pPr>
      <w:r w:rsidRPr="00F512F9">
        <w:rPr>
          <w:rFonts w:ascii="Times New Roman" w:hAnsi="Times New Roman" w:cs="Times New Roman"/>
          <w:sz w:val="22"/>
          <w:szCs w:val="22"/>
        </w:rPr>
        <w:t>(высшее, среднее)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417"/>
        <w:gridCol w:w="709"/>
      </w:tblGrid>
      <w:tr w:rsidR="002224B7" w:rsidRPr="00F512F9" w:rsidTr="00FE74D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359"/>
      </w:tblGrid>
      <w:tr w:rsidR="002224B7" w:rsidRPr="00F512F9" w:rsidTr="00FE74D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3. Строительный контроль в соответствии с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694"/>
        <w:gridCol w:w="423"/>
        <w:gridCol w:w="1162"/>
        <w:gridCol w:w="567"/>
        <w:gridCol w:w="709"/>
        <w:gridCol w:w="850"/>
        <w:gridCol w:w="567"/>
        <w:gridCol w:w="2977"/>
        <w:gridCol w:w="1100"/>
      </w:tblGrid>
      <w:tr w:rsidR="002224B7" w:rsidRPr="00F512F9" w:rsidTr="00FE74DD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2224B7" w:rsidRPr="00F512F9" w:rsidTr="00FE74DD"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Pr="00F512F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512F9">
        <w:rPr>
          <w:rFonts w:ascii="Times New Roman" w:hAnsi="Times New Roman" w:cs="Times New Roman"/>
          <w:sz w:val="22"/>
          <w:szCs w:val="22"/>
        </w:rPr>
        <w:t>(полное наименование организации, Ф.И.О. руководителя, адрес, номер телефона)</w:t>
      </w:r>
    </w:p>
    <w:p w:rsidR="002224B7" w:rsidRPr="00F512F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512F9"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186"/>
      </w:tblGrid>
      <w:tr w:rsidR="002224B7" w:rsidRPr="00F512F9" w:rsidTr="00FE74D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Pr="00F512F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512F9">
        <w:rPr>
          <w:rFonts w:ascii="Times New Roman" w:hAnsi="Times New Roman" w:cs="Times New Roman"/>
          <w:sz w:val="22"/>
          <w:szCs w:val="22"/>
        </w:rPr>
        <w:t>(наименование нормативно-правового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2224B7" w:rsidRPr="00F512F9" w:rsidTr="00FE74DD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Default="002224B7" w:rsidP="002224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24B7" w:rsidRDefault="002224B7" w:rsidP="002224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24B7" w:rsidRPr="00F512F9" w:rsidRDefault="002224B7" w:rsidP="002224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2F9">
        <w:rPr>
          <w:rFonts w:ascii="Times New Roman" w:hAnsi="Times New Roman" w:cs="Times New Roman"/>
          <w:sz w:val="26"/>
          <w:szCs w:val="26"/>
        </w:rPr>
        <w:t>* Раздел заполняется в случае наличия указанных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1658"/>
        <w:gridCol w:w="1783"/>
        <w:gridCol w:w="1652"/>
        <w:gridCol w:w="2305"/>
      </w:tblGrid>
      <w:tr w:rsidR="002224B7" w:rsidRPr="00F512F9" w:rsidTr="00FE74DD">
        <w:tc>
          <w:tcPr>
            <w:tcW w:w="2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24B7" w:rsidRPr="00F512F9" w:rsidRDefault="002224B7" w:rsidP="002224B7">
      <w:pPr>
        <w:rPr>
          <w:rFonts w:ascii="Times New Roman" w:hAnsi="Times New Roman"/>
        </w:rPr>
      </w:pPr>
      <w:r w:rsidRPr="00F512F9">
        <w:rPr>
          <w:rFonts w:ascii="Times New Roman" w:hAnsi="Times New Roman"/>
        </w:rPr>
        <w:t xml:space="preserve">    (должность)                                  (подпись)   (Фамилия И.О.)</w:t>
      </w:r>
    </w:p>
    <w:p w:rsidR="002224B7" w:rsidRPr="00F512F9" w:rsidRDefault="002224B7" w:rsidP="00AB426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222"/>
        <w:gridCol w:w="346"/>
        <w:gridCol w:w="222"/>
        <w:gridCol w:w="476"/>
        <w:gridCol w:w="222"/>
        <w:gridCol w:w="388"/>
      </w:tblGrid>
      <w:tr w:rsidR="002224B7" w:rsidRPr="00F512F9" w:rsidTr="00FE74D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FE74D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740328" w:rsidRDefault="00740328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8C" w:rsidRDefault="003A068C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8C" w:rsidRDefault="003A068C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8C" w:rsidRDefault="003A068C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8C" w:rsidRDefault="003A068C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8C" w:rsidRDefault="003A068C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8C" w:rsidRDefault="003A068C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8C" w:rsidRDefault="003A068C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8C" w:rsidRDefault="003A068C" w:rsidP="003A068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3A068C" w:rsidRDefault="003A068C" w:rsidP="003A068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муниципальному правовому акту </w:t>
      </w:r>
    </w:p>
    <w:p w:rsidR="003A068C" w:rsidRDefault="003A068C" w:rsidP="003A068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</w:t>
      </w:r>
    </w:p>
    <w:p w:rsidR="003A068C" w:rsidRDefault="003A068C" w:rsidP="003A068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26.12.2014 № </w:t>
      </w:r>
      <w:r w:rsidR="005F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МПА</w:t>
      </w:r>
    </w:p>
    <w:tbl>
      <w:tblPr>
        <w:tblW w:w="9889" w:type="dxa"/>
        <w:tblLook w:val="04A0"/>
      </w:tblPr>
      <w:tblGrid>
        <w:gridCol w:w="2457"/>
        <w:gridCol w:w="7432"/>
      </w:tblGrid>
      <w:tr w:rsidR="009F323B" w:rsidRPr="00AA1B9D" w:rsidTr="003A068C">
        <w:tc>
          <w:tcPr>
            <w:tcW w:w="2457" w:type="dxa"/>
          </w:tcPr>
          <w:p w:rsidR="009F323B" w:rsidRPr="00AA1B9D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9F323B" w:rsidRPr="00AA1B9D" w:rsidRDefault="009F323B" w:rsidP="00FE74D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ВЫДАЧЕ РАЗРЕШЕНИЯ НА ВВОД ОБЪЕКТА В ЭКСПЛУАТАЦИЮ</w:t>
      </w:r>
    </w:p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369"/>
        <w:gridCol w:w="6484"/>
      </w:tblGrid>
      <w:tr w:rsidR="009F323B" w:rsidRPr="00AA1B9D" w:rsidTr="00FE74DD">
        <w:tc>
          <w:tcPr>
            <w:tcW w:w="3369" w:type="dxa"/>
          </w:tcPr>
          <w:p w:rsidR="009F323B" w:rsidRPr="00AA1B9D" w:rsidRDefault="009F323B" w:rsidP="00FE74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4" w:type="dxa"/>
          </w:tcPr>
          <w:p w:rsidR="009F323B" w:rsidRPr="00AA1B9D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B9D">
              <w:rPr>
                <w:rFonts w:ascii="Times New Roman" w:hAnsi="Times New Roman" w:cs="Times New Roman"/>
                <w:sz w:val="24"/>
                <w:szCs w:val="24"/>
              </w:rPr>
              <w:t>Начальнику отдела архитектуры и  градостроительства</w:t>
            </w:r>
          </w:p>
          <w:p w:rsidR="009F323B" w:rsidRPr="00AA1B9D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B9D">
              <w:rPr>
                <w:rFonts w:ascii="Times New Roman" w:hAnsi="Times New Roman" w:cs="Times New Roman"/>
                <w:sz w:val="24"/>
                <w:szCs w:val="24"/>
              </w:rPr>
              <w:t>администрации Партизанского муниципального района</w:t>
            </w:r>
          </w:p>
          <w:p w:rsidR="009F323B" w:rsidRPr="00AA1B9D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23B" w:rsidRPr="00AA1B9D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1B9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A1B9D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 </w:t>
            </w:r>
          </w:p>
          <w:p w:rsidR="009F323B" w:rsidRPr="00AA1B9D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1B9D">
              <w:rPr>
                <w:rFonts w:ascii="Times New Roman" w:hAnsi="Times New Roman" w:cs="Times New Roman"/>
              </w:rPr>
              <w:t xml:space="preserve">(полное наименование застройщика, осуществившего строительство, </w:t>
            </w:r>
          </w:p>
          <w:p w:rsidR="009F323B" w:rsidRPr="00AA1B9D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1B9D">
              <w:rPr>
                <w:rFonts w:ascii="Times New Roman" w:hAnsi="Times New Roman" w:cs="Times New Roman"/>
              </w:rPr>
              <w:t xml:space="preserve">_____________________________________________________________ </w:t>
            </w:r>
          </w:p>
          <w:p w:rsidR="009F323B" w:rsidRPr="00AA1B9D" w:rsidRDefault="009F323B" w:rsidP="00FE74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A1B9D">
              <w:rPr>
                <w:rFonts w:ascii="Times New Roman" w:hAnsi="Times New Roman" w:cs="Times New Roman"/>
              </w:rPr>
              <w:t>еконструкцию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F323B" w:rsidRPr="00AA1B9D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1B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AA1B9D">
              <w:rPr>
                <w:rFonts w:ascii="Times New Roman" w:hAnsi="Times New Roman" w:cs="Times New Roman"/>
                <w:sz w:val="26"/>
                <w:szCs w:val="26"/>
              </w:rPr>
              <w:t xml:space="preserve">: _________________________________________ </w:t>
            </w:r>
          </w:p>
          <w:p w:rsidR="009F323B" w:rsidRPr="00AA1B9D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1B9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 </w:t>
            </w:r>
          </w:p>
          <w:p w:rsidR="009F323B" w:rsidRPr="00AA1B9D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B9D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9F323B" w:rsidRPr="00AA1B9D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B9D">
              <w:rPr>
                <w:rFonts w:ascii="Times New Roman" w:hAnsi="Times New Roman" w:cs="Times New Roman"/>
                <w:sz w:val="24"/>
                <w:szCs w:val="24"/>
              </w:rPr>
              <w:t>Контактный 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________________________________</w:t>
            </w:r>
          </w:p>
          <w:p w:rsidR="009F323B" w:rsidRPr="00AB57E9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5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57E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9F323B" w:rsidRPr="00AA1B9D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323B" w:rsidRDefault="009F323B" w:rsidP="009F323B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9F323B" w:rsidRPr="00DA02F3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2F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F323B" w:rsidRPr="00DA02F3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2F3">
        <w:rPr>
          <w:rFonts w:ascii="Times New Roman" w:hAnsi="Times New Roman" w:cs="Times New Roman"/>
          <w:b/>
          <w:bCs/>
          <w:sz w:val="24"/>
          <w:szCs w:val="24"/>
        </w:rPr>
        <w:t>о выдаче разрешения на ввод объекта в эксплуатацию</w:t>
      </w:r>
    </w:p>
    <w:p w:rsidR="009F323B" w:rsidRPr="00DA02F3" w:rsidRDefault="009F323B" w:rsidP="009F32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323B" w:rsidRPr="00DA02F3" w:rsidRDefault="009F323B" w:rsidP="009F32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02F3"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</w:t>
      </w:r>
    </w:p>
    <w:p w:rsidR="009F323B" w:rsidRDefault="009F323B" w:rsidP="009F323B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6"/>
      </w:tblGrid>
      <w:tr w:rsidR="009F323B" w:rsidTr="002E76C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C9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E76C9" w:rsidRDefault="002E76C9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2E76C9" w:rsidRDefault="002E76C9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B" w:rsidRPr="00DA02F3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___________________________________________________________</w:t>
            </w:r>
          </w:p>
        </w:tc>
      </w:tr>
    </w:tbl>
    <w:p w:rsidR="009F323B" w:rsidRDefault="009F323B" w:rsidP="002E76C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(субъект РФ, город, район, улица, номер участка)</w:t>
      </w:r>
    </w:p>
    <w:p w:rsidR="009F323B" w:rsidRDefault="009F323B" w:rsidP="009F323B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F323B" w:rsidRDefault="009F323B" w:rsidP="009F3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F323B" w:rsidRDefault="009F323B" w:rsidP="009F323B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1559"/>
        <w:gridCol w:w="4360"/>
        <w:gridCol w:w="176"/>
      </w:tblGrid>
      <w:tr w:rsidR="009F323B" w:rsidTr="00FE74DD">
        <w:trPr>
          <w:gridAfter w:val="1"/>
          <w:wAfter w:w="17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323B" w:rsidTr="00FE74DD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Право на пользование землей закреплено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(наименование документа)</w:t>
      </w:r>
    </w:p>
    <w:tbl>
      <w:tblPr>
        <w:tblW w:w="8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992"/>
        <w:gridCol w:w="922"/>
        <w:gridCol w:w="922"/>
        <w:gridCol w:w="922"/>
        <w:gridCol w:w="1064"/>
        <w:gridCol w:w="1205"/>
        <w:gridCol w:w="709"/>
      </w:tblGrid>
      <w:tr w:rsidR="009F323B" w:rsidTr="00FE74DD">
        <w:trPr>
          <w:trHeight w:val="353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842"/>
      </w:tblGrid>
      <w:tr w:rsidR="009F323B" w:rsidTr="00FE74DD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осуществлялись на основании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9F323B" w:rsidTr="00FE74DD">
        <w:tc>
          <w:tcPr>
            <w:tcW w:w="9639" w:type="dxa"/>
            <w:tcBorders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документа, №, дата выдачи )</w:t>
            </w:r>
          </w:p>
          <w:p w:rsidR="009F323B" w:rsidRPr="00DA02F3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</w:t>
            </w:r>
          </w:p>
        </w:tc>
      </w:tr>
    </w:tbl>
    <w:p w:rsidR="009F323B" w:rsidRDefault="009F323B" w:rsidP="009F323B">
      <w:pPr>
        <w:pStyle w:val="ConsPlusNonformat"/>
        <w:widowControl/>
        <w:numPr>
          <w:ilvl w:val="0"/>
          <w:numId w:val="1"/>
        </w:numPr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Работы производились подрядным (хозяйственным) способом в соответствии с дог</w:t>
      </w:r>
      <w:r>
        <w:rPr>
          <w:rStyle w:val="FontStyle23"/>
          <w:rFonts w:ascii="Times New Roman" w:hAnsi="Times New Roman" w:cs="Times New Roman"/>
          <w:sz w:val="24"/>
          <w:szCs w:val="24"/>
        </w:rPr>
        <w:t>о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вором </w:t>
      </w:r>
    </w:p>
    <w:p w:rsidR="009F323B" w:rsidRDefault="009F323B" w:rsidP="009F323B">
      <w:pPr>
        <w:pStyle w:val="ConsPlusNonformat"/>
        <w:widowControl/>
      </w:pPr>
      <w:r>
        <w:rPr>
          <w:rStyle w:val="FontStyle23"/>
          <w:rFonts w:ascii="Times New Roman" w:hAnsi="Times New Roman" w:cs="Times New Roman"/>
          <w:sz w:val="24"/>
          <w:szCs w:val="24"/>
        </w:rPr>
        <w:t>от «     »                            20     г. 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  <w:gridCol w:w="250"/>
      </w:tblGrid>
      <w:tr w:rsidR="009F323B" w:rsidTr="00FE74DD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9F323B" w:rsidRDefault="002E76C9" w:rsidP="00FE74DD">
            <w:pPr>
              <w:pStyle w:val="Style3"/>
              <w:widowControl/>
              <w:spacing w:before="24"/>
              <w:jc w:val="left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="009F323B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(наименование организации, ИНН,</w:t>
            </w:r>
          </w:p>
          <w:p w:rsidR="009F323B" w:rsidRDefault="009F323B" w:rsidP="00FE74DD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9F323B" w:rsidTr="00FE74DD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Style3"/>
              <w:widowControl/>
              <w:spacing w:before="24"/>
              <w:rPr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юридический и почтовый адреса,  ФИО руководителя,  номер телефона)</w:t>
            </w:r>
          </w:p>
        </w:tc>
      </w:tr>
      <w:tr w:rsidR="009F323B" w:rsidTr="00FE74D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9F323B">
            <w:pPr>
              <w:pStyle w:val="ConsPlusNonformat"/>
              <w:widowControl/>
              <w:numPr>
                <w:ilvl w:val="0"/>
                <w:numId w:val="1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выполнения строительно-монтажных работ закреплено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(наименование, реквизиты документа, наименование уполномоченной организации,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9F323B" w:rsidTr="00FE74D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3638"/>
        <w:gridCol w:w="567"/>
        <w:gridCol w:w="425"/>
        <w:gridCol w:w="851"/>
        <w:gridCol w:w="567"/>
        <w:gridCol w:w="567"/>
        <w:gridCol w:w="850"/>
        <w:gridCol w:w="959"/>
      </w:tblGrid>
      <w:tr w:rsidR="009F323B" w:rsidTr="00FE74DD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9F323B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Производителем работ приказом от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3B" w:rsidTr="00FE74DD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(должность, 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977"/>
        <w:gridCol w:w="5211"/>
      </w:tblGrid>
      <w:tr w:rsidR="009F323B" w:rsidTr="00FE74D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образование и стаж работы</w:t>
            </w:r>
          </w:p>
        </w:tc>
      </w:tr>
    </w:tbl>
    <w:p w:rsidR="009F323B" w:rsidRDefault="002E76C9" w:rsidP="009F323B">
      <w:pPr>
        <w:pStyle w:val="ConsPlusNonformat"/>
        <w:widowControl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9F323B">
        <w:rPr>
          <w:rFonts w:ascii="Times New Roman" w:hAnsi="Times New Roman" w:cs="Times New Roman"/>
        </w:rPr>
        <w:t>(высшее, среднее)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7"/>
        <w:gridCol w:w="709"/>
      </w:tblGrid>
      <w:tr w:rsidR="009F323B" w:rsidTr="00FE74D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359"/>
      </w:tblGrid>
      <w:tr w:rsidR="009F323B" w:rsidTr="00FE74D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9F323B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контроль в соответствии с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694"/>
        <w:gridCol w:w="423"/>
        <w:gridCol w:w="1162"/>
        <w:gridCol w:w="567"/>
        <w:gridCol w:w="709"/>
        <w:gridCol w:w="850"/>
        <w:gridCol w:w="567"/>
        <w:gridCol w:w="2977"/>
        <w:gridCol w:w="1100"/>
      </w:tblGrid>
      <w:tr w:rsidR="009F323B" w:rsidTr="00FE74DD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осуществлялся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</w:tblGrid>
      <w:tr w:rsidR="009F323B" w:rsidTr="00FE74DD">
        <w:tc>
          <w:tcPr>
            <w:tcW w:w="7230" w:type="dxa"/>
            <w:tcBorders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организации, Ф.И.О. руководителя, адрес, номер телефона)</w:t>
      </w:r>
    </w:p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9F323B" w:rsidRDefault="009F323B" w:rsidP="009F323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выполнения функций государственного заказчика (застройщика) закреплено</w:t>
      </w:r>
    </w:p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нормативно-правового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9F323B" w:rsidTr="00FE74DD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F323B" w:rsidRDefault="009F323B" w:rsidP="00FE74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3B" w:rsidRPr="00364D21" w:rsidRDefault="009F323B" w:rsidP="009F323B">
      <w:pPr>
        <w:jc w:val="both"/>
        <w:rPr>
          <w:rFonts w:ascii="Times New Roman" w:hAnsi="Times New Roman"/>
          <w:sz w:val="26"/>
          <w:szCs w:val="26"/>
        </w:rPr>
      </w:pPr>
    </w:p>
    <w:p w:rsidR="009F323B" w:rsidRPr="00DA02F3" w:rsidRDefault="009F323B" w:rsidP="009F32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02F3">
        <w:rPr>
          <w:rFonts w:ascii="Times New Roman" w:hAnsi="Times New Roman" w:cs="Times New Roman"/>
          <w:sz w:val="24"/>
          <w:szCs w:val="24"/>
        </w:rPr>
        <w:t>* Раздел заполняется в случае наличия указанных документов</w:t>
      </w:r>
    </w:p>
    <w:p w:rsidR="009F323B" w:rsidRPr="00364D21" w:rsidRDefault="009F323B" w:rsidP="009F323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5"/>
        <w:gridCol w:w="1658"/>
        <w:gridCol w:w="1783"/>
        <w:gridCol w:w="1652"/>
        <w:gridCol w:w="2305"/>
      </w:tblGrid>
      <w:tr w:rsidR="009F323B" w:rsidRPr="00364D21" w:rsidTr="00FE74DD">
        <w:tc>
          <w:tcPr>
            <w:tcW w:w="2065" w:type="dxa"/>
            <w:tcBorders>
              <w:top w:val="nil"/>
              <w:left w:val="nil"/>
              <w:right w:val="nil"/>
            </w:tcBorders>
          </w:tcPr>
          <w:p w:rsidR="009F323B" w:rsidRPr="00364D21" w:rsidRDefault="009F323B" w:rsidP="00FE7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FE7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</w:tcPr>
          <w:p w:rsidR="009F323B" w:rsidRPr="00364D21" w:rsidRDefault="009F323B" w:rsidP="00FE7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FE7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</w:tcPr>
          <w:p w:rsidR="009F323B" w:rsidRPr="00364D21" w:rsidRDefault="009F323B" w:rsidP="00FE7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323B" w:rsidRPr="006006D2" w:rsidRDefault="009F323B" w:rsidP="006006D2">
      <w:pPr>
        <w:rPr>
          <w:rFonts w:ascii="Times New Roman" w:hAnsi="Times New Roman"/>
          <w:sz w:val="24"/>
          <w:szCs w:val="24"/>
        </w:rPr>
      </w:pPr>
      <w:r w:rsidRPr="00DA02F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должность)                </w:t>
      </w:r>
      <w:r w:rsidRPr="00DA02F3">
        <w:rPr>
          <w:rFonts w:ascii="Times New Roman" w:hAnsi="Times New Roman"/>
          <w:sz w:val="24"/>
          <w:szCs w:val="24"/>
        </w:rPr>
        <w:t xml:space="preserve">            (подпи</w:t>
      </w:r>
      <w:r>
        <w:rPr>
          <w:rFonts w:ascii="Times New Roman" w:hAnsi="Times New Roman"/>
          <w:sz w:val="24"/>
          <w:szCs w:val="24"/>
        </w:rPr>
        <w:t xml:space="preserve">сь)                   </w:t>
      </w:r>
      <w:r w:rsidR="006006D2">
        <w:rPr>
          <w:rFonts w:ascii="Times New Roman" w:hAnsi="Times New Roman"/>
          <w:sz w:val="24"/>
          <w:szCs w:val="24"/>
        </w:rPr>
        <w:t xml:space="preserve">      (фамилия И.О.)</w:t>
      </w:r>
    </w:p>
    <w:p w:rsidR="009F323B" w:rsidRPr="00364D21" w:rsidRDefault="009F323B" w:rsidP="009F323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364D21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3408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576"/>
        <w:gridCol w:w="336"/>
        <w:gridCol w:w="1176"/>
        <w:gridCol w:w="456"/>
        <w:gridCol w:w="222"/>
        <w:gridCol w:w="375"/>
      </w:tblGrid>
      <w:tr w:rsidR="009F323B" w:rsidRPr="00364D21" w:rsidTr="00FE74D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FE74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FE74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FE74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FE74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FE74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FE74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FE74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F323B" w:rsidRPr="00364D21" w:rsidTr="00FE74DD">
        <w:trPr>
          <w:trHeight w:val="7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FE74D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FE74D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FE74D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FE74D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FE74D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FE74D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FE74D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323B" w:rsidRDefault="009F323B" w:rsidP="009F323B"/>
    <w:p w:rsidR="009F323B" w:rsidRDefault="009F323B" w:rsidP="009F323B"/>
    <w:p w:rsidR="009F323B" w:rsidRDefault="009F323B" w:rsidP="009F323B"/>
    <w:p w:rsidR="00EC4D55" w:rsidRPr="00B60F75" w:rsidRDefault="00EC4D55" w:rsidP="00EC4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05" w:rsidRDefault="00556290" w:rsidP="00A212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BA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Default="004C5805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567A" w:rsidRPr="00556290" w:rsidRDefault="0062567A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6290" w:rsidRPr="00556290" w:rsidRDefault="00556290" w:rsidP="0062567A">
      <w:pPr>
        <w:widowControl w:val="0"/>
        <w:tabs>
          <w:tab w:val="left" w:pos="8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329" w:rsidRPr="00556290" w:rsidRDefault="006E7329">
      <w:pPr>
        <w:rPr>
          <w:rFonts w:ascii="Times New Roman" w:hAnsi="Times New Roman" w:cs="Times New Roman"/>
        </w:rPr>
      </w:pPr>
    </w:p>
    <w:sectPr w:rsidR="006E7329" w:rsidRPr="00556290" w:rsidSect="0069211B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CF" w:rsidRDefault="00AA05CF" w:rsidP="00293A72">
      <w:pPr>
        <w:spacing w:after="0" w:line="240" w:lineRule="auto"/>
      </w:pPr>
      <w:r>
        <w:separator/>
      </w:r>
    </w:p>
  </w:endnote>
  <w:endnote w:type="continuationSeparator" w:id="1">
    <w:p w:rsidR="00AA05CF" w:rsidRDefault="00AA05CF" w:rsidP="0029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CF" w:rsidRDefault="00AA05CF" w:rsidP="00293A72">
      <w:pPr>
        <w:spacing w:after="0" w:line="240" w:lineRule="auto"/>
      </w:pPr>
      <w:r>
        <w:separator/>
      </w:r>
    </w:p>
  </w:footnote>
  <w:footnote w:type="continuationSeparator" w:id="1">
    <w:p w:rsidR="00AA05CF" w:rsidRDefault="00AA05CF" w:rsidP="0029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4CAA"/>
    <w:multiLevelType w:val="hybridMultilevel"/>
    <w:tmpl w:val="0E04024E"/>
    <w:lvl w:ilvl="0" w:tplc="583A2F4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335809"/>
    <w:multiLevelType w:val="hybridMultilevel"/>
    <w:tmpl w:val="C65C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404D"/>
    <w:multiLevelType w:val="hybridMultilevel"/>
    <w:tmpl w:val="8DFC731C"/>
    <w:lvl w:ilvl="0" w:tplc="CE2056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2B7"/>
    <w:rsid w:val="000016F3"/>
    <w:rsid w:val="00024200"/>
    <w:rsid w:val="000D53BB"/>
    <w:rsid w:val="0010718B"/>
    <w:rsid w:val="00131E9F"/>
    <w:rsid w:val="00156964"/>
    <w:rsid w:val="002224B7"/>
    <w:rsid w:val="002463C0"/>
    <w:rsid w:val="00293A72"/>
    <w:rsid w:val="002A0764"/>
    <w:rsid w:val="002A62B7"/>
    <w:rsid w:val="002E76C9"/>
    <w:rsid w:val="003553D9"/>
    <w:rsid w:val="00384147"/>
    <w:rsid w:val="003A068C"/>
    <w:rsid w:val="004C5805"/>
    <w:rsid w:val="005274FA"/>
    <w:rsid w:val="005375F9"/>
    <w:rsid w:val="00556290"/>
    <w:rsid w:val="005F671D"/>
    <w:rsid w:val="006006D2"/>
    <w:rsid w:val="00612593"/>
    <w:rsid w:val="00620CED"/>
    <w:rsid w:val="0062567A"/>
    <w:rsid w:val="0069211B"/>
    <w:rsid w:val="006B1976"/>
    <w:rsid w:val="006C318A"/>
    <w:rsid w:val="006E7329"/>
    <w:rsid w:val="00740328"/>
    <w:rsid w:val="00774155"/>
    <w:rsid w:val="007C4B77"/>
    <w:rsid w:val="007D70BD"/>
    <w:rsid w:val="008355C1"/>
    <w:rsid w:val="00854BC7"/>
    <w:rsid w:val="009231FC"/>
    <w:rsid w:val="009701C9"/>
    <w:rsid w:val="00996BDF"/>
    <w:rsid w:val="009B4CBB"/>
    <w:rsid w:val="009F323B"/>
    <w:rsid w:val="009F7011"/>
    <w:rsid w:val="00A2125C"/>
    <w:rsid w:val="00A44F69"/>
    <w:rsid w:val="00A65736"/>
    <w:rsid w:val="00AA05CF"/>
    <w:rsid w:val="00AA4BC2"/>
    <w:rsid w:val="00AB426D"/>
    <w:rsid w:val="00AC03E2"/>
    <w:rsid w:val="00AE1BBA"/>
    <w:rsid w:val="00AE5467"/>
    <w:rsid w:val="00B25C9C"/>
    <w:rsid w:val="00BB58CA"/>
    <w:rsid w:val="00C40409"/>
    <w:rsid w:val="00DC3830"/>
    <w:rsid w:val="00DD0340"/>
    <w:rsid w:val="00E10352"/>
    <w:rsid w:val="00E31317"/>
    <w:rsid w:val="00E36E12"/>
    <w:rsid w:val="00EC4D55"/>
    <w:rsid w:val="00EE559A"/>
    <w:rsid w:val="00F32BB8"/>
    <w:rsid w:val="00F55AC7"/>
    <w:rsid w:val="00F72F68"/>
    <w:rsid w:val="00FE3F04"/>
    <w:rsid w:val="00FE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90"/>
  </w:style>
  <w:style w:type="paragraph" w:styleId="8">
    <w:name w:val="heading 8"/>
    <w:basedOn w:val="a"/>
    <w:next w:val="a"/>
    <w:link w:val="80"/>
    <w:semiHidden/>
    <w:unhideWhenUsed/>
    <w:qFormat/>
    <w:rsid w:val="00FE74D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A72"/>
  </w:style>
  <w:style w:type="paragraph" w:styleId="a5">
    <w:name w:val="footer"/>
    <w:basedOn w:val="a"/>
    <w:link w:val="a6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A72"/>
  </w:style>
  <w:style w:type="paragraph" w:styleId="a7">
    <w:name w:val="Balloon Text"/>
    <w:basedOn w:val="a"/>
    <w:link w:val="a8"/>
    <w:uiPriority w:val="99"/>
    <w:semiHidden/>
    <w:unhideWhenUsed/>
    <w:rsid w:val="00DD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3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F3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F32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9F323B"/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uiPriority w:val="99"/>
    <w:rsid w:val="003553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E74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E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E74DD"/>
    <w:rPr>
      <w:rFonts w:ascii="Courier New" w:eastAsia="Courier New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FE7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a">
    <w:name w:val="List Paragraph"/>
    <w:basedOn w:val="a"/>
    <w:uiPriority w:val="34"/>
    <w:qFormat/>
    <w:rsid w:val="00970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A72"/>
  </w:style>
  <w:style w:type="paragraph" w:styleId="a5">
    <w:name w:val="footer"/>
    <w:basedOn w:val="a"/>
    <w:link w:val="a6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A72"/>
  </w:style>
  <w:style w:type="paragraph" w:styleId="a7">
    <w:name w:val="Balloon Text"/>
    <w:basedOn w:val="a"/>
    <w:link w:val="a8"/>
    <w:uiPriority w:val="99"/>
    <w:semiHidden/>
    <w:unhideWhenUsed/>
    <w:rsid w:val="00DD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3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F3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F32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9F323B"/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uiPriority w:val="99"/>
    <w:rsid w:val="003553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2F2245B46D4D34DC0EA150D490AE49664FFA49329B41977102FE9F0A28E6ADFG425W" TargetMode="External"/><Relationship Id="rId18" Type="http://schemas.openxmlformats.org/officeDocument/2006/relationships/hyperlink" Target="consultantplus://offline/ref=956E95A9818E9ACD6AD766ED706F139C7103F300C5CC1F24A6A3CA1C63FB1D1F45ABC1BF6EDB00B5225A80SEA4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F2245B46D4D34DC0EA0B005F66BA9965F2FE9B2DB016224B70B2ADF5G827W" TargetMode="External"/><Relationship Id="rId17" Type="http://schemas.openxmlformats.org/officeDocument/2006/relationships/hyperlink" Target="consultantplus://offline/ref=C1112EA7CE71A4E454299DC57B75DDBA466C92E56C9DD44A7A8FDDAA3E366564813ADE13B0249A75D8v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12EA7CE71A4E454299DC57B75DDBA466C92E56C9DD44A7A8FDDAA3E366564813ADE17B0D2v5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F2245B46D4D34DC0EA0B005F66BA9965F3FB9D2ABF16224B70B2ADF5G827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112EA7CE71A4E454299DC57B75DDBA466C92E56C9DD44A7A8FDDAA3E366564813ADE13B0249E7CD8vCD" TargetMode="External"/><Relationship Id="rId10" Type="http://schemas.openxmlformats.org/officeDocument/2006/relationships/hyperlink" Target="consultantplus://offline/ref=B2F2245B46D4D34DC0EA0B005F66BA9965F2F3962FB216224B70B2ADF5G827W" TargetMode="External"/><Relationship Id="rId19" Type="http://schemas.openxmlformats.org/officeDocument/2006/relationships/hyperlink" Target="consultantplus://offline/ref=956E95A9818E9ACD6AD778E066034D93700AAF0BC3CC1C77F8FC914134F2174802E498FE2BSDA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F2245B46D4D34DC0EA0B005F66BA9966FCFD9B25E041201A25BCGA28W" TargetMode="External"/><Relationship Id="rId14" Type="http://schemas.openxmlformats.org/officeDocument/2006/relationships/hyperlink" Target="consultantplus://offline/ref=C1112EA7CE71A4E454299DC57B75DDBA466C92E56C9DD44A7A8FDDAA3E366564813ADE16B4D2vD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8B09-10CE-425B-A926-B3E4FA42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Богатова</dc:creator>
  <cp:lastModifiedBy>АПМР</cp:lastModifiedBy>
  <cp:revision>6</cp:revision>
  <cp:lastPrinted>2014-12-23T06:04:00Z</cp:lastPrinted>
  <dcterms:created xsi:type="dcterms:W3CDTF">2014-12-23T06:01:00Z</dcterms:created>
  <dcterms:modified xsi:type="dcterms:W3CDTF">2014-12-25T04:26:00Z</dcterms:modified>
</cp:coreProperties>
</file>