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F" w:rsidRPr="00797C1F" w:rsidRDefault="00797C1F" w:rsidP="00797C1F">
      <w:pPr>
        <w:spacing w:after="100" w:afterAutospacing="1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797C1F">
        <w:rPr>
          <w:rFonts w:eastAsia="Times New Roman"/>
          <w:b/>
          <w:bCs/>
          <w:color w:val="212529"/>
          <w:kern w:val="36"/>
          <w:lang w:eastAsia="ru-RU"/>
        </w:rPr>
        <w:t>Предприниматели Приморья могут написать заявление о переходе со «</w:t>
      </w:r>
      <w:proofErr w:type="spellStart"/>
      <w:r w:rsidRPr="00797C1F">
        <w:rPr>
          <w:rFonts w:eastAsia="Times New Roman"/>
          <w:b/>
          <w:bCs/>
          <w:color w:val="212529"/>
          <w:kern w:val="36"/>
          <w:lang w:eastAsia="ru-RU"/>
        </w:rPr>
        <w:t>вмененки</w:t>
      </w:r>
      <w:proofErr w:type="spellEnd"/>
      <w:r w:rsidRPr="00797C1F">
        <w:rPr>
          <w:rFonts w:eastAsia="Times New Roman"/>
          <w:b/>
          <w:bCs/>
          <w:color w:val="212529"/>
          <w:kern w:val="36"/>
          <w:lang w:eastAsia="ru-RU"/>
        </w:rPr>
        <w:t>» на «</w:t>
      </w:r>
      <w:proofErr w:type="spellStart"/>
      <w:r w:rsidRPr="00797C1F">
        <w:rPr>
          <w:rFonts w:eastAsia="Times New Roman"/>
          <w:b/>
          <w:bCs/>
          <w:color w:val="212529"/>
          <w:kern w:val="36"/>
          <w:lang w:eastAsia="ru-RU"/>
        </w:rPr>
        <w:t>упрощенку</w:t>
      </w:r>
      <w:proofErr w:type="spellEnd"/>
      <w:r w:rsidRPr="00797C1F">
        <w:rPr>
          <w:rFonts w:eastAsia="Times New Roman"/>
          <w:b/>
          <w:bCs/>
          <w:color w:val="212529"/>
          <w:kern w:val="36"/>
          <w:lang w:eastAsia="ru-RU"/>
        </w:rPr>
        <w:t>» до 1 февраля</w:t>
      </w:r>
    </w:p>
    <w:p w:rsidR="00797C1F" w:rsidRDefault="00797C1F" w:rsidP="00797C1F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Предприниматели Приморья могут написать заявление о переходе со «вмененки» на «упрощенку» до 1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и Приморья могут написать заявление о переходе со «вмененки» на «упрощенку» до 1 февра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1F" w:rsidRPr="00797C1F" w:rsidRDefault="00797C1F" w:rsidP="00797C1F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797C1F" w:rsidRPr="00797C1F" w:rsidRDefault="00797C1F" w:rsidP="00797C1F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797C1F">
        <w:rPr>
          <w:rFonts w:eastAsia="Times New Roman"/>
          <w:b/>
          <w:bCs/>
          <w:color w:val="212529"/>
          <w:lang w:eastAsia="ru-RU"/>
        </w:rPr>
        <w:t>В Приморском крае продлён срок приема заявлений о применении упрощённой системы налогообложения при переходе с ЕНВД («</w:t>
      </w:r>
      <w:proofErr w:type="spellStart"/>
      <w:r w:rsidRPr="00797C1F">
        <w:rPr>
          <w:rFonts w:eastAsia="Times New Roman"/>
          <w:b/>
          <w:bCs/>
          <w:color w:val="212529"/>
          <w:lang w:eastAsia="ru-RU"/>
        </w:rPr>
        <w:t>вмененки</w:t>
      </w:r>
      <w:proofErr w:type="spellEnd"/>
      <w:r w:rsidRPr="00797C1F">
        <w:rPr>
          <w:rFonts w:eastAsia="Times New Roman"/>
          <w:b/>
          <w:bCs/>
          <w:color w:val="212529"/>
          <w:lang w:eastAsia="ru-RU"/>
        </w:rPr>
        <w:t>») до 1 февраля 2021 года.</w:t>
      </w:r>
    </w:p>
    <w:p w:rsidR="00797C1F" w:rsidRPr="00797C1F" w:rsidRDefault="00797C1F" w:rsidP="00797C1F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797C1F">
        <w:rPr>
          <w:rFonts w:eastAsia="Times New Roman"/>
          <w:color w:val="212529"/>
          <w:lang w:eastAsia="ru-RU"/>
        </w:rPr>
        <w:t>С 1 января 2021 года налоговый режим ЕНВД прекращает свое действие. Предприниматели, не перешедшие на иную систему налогообложения, автоматически попадают на общую систему – дорогую в финансовом плане и сложную для ведения отчётности.</w:t>
      </w:r>
    </w:p>
    <w:p w:rsidR="00797C1F" w:rsidRPr="00797C1F" w:rsidRDefault="00797C1F" w:rsidP="00797C1F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797C1F">
        <w:rPr>
          <w:rFonts w:eastAsia="Times New Roman"/>
          <w:color w:val="212529"/>
          <w:lang w:eastAsia="ru-RU"/>
        </w:rPr>
        <w:t>ФНС принято решение о продлении возможность для перехода на УСН («</w:t>
      </w:r>
      <w:proofErr w:type="spellStart"/>
      <w:r w:rsidRPr="00797C1F">
        <w:rPr>
          <w:rFonts w:eastAsia="Times New Roman"/>
          <w:color w:val="212529"/>
          <w:lang w:eastAsia="ru-RU"/>
        </w:rPr>
        <w:t>упрощенку</w:t>
      </w:r>
      <w:proofErr w:type="spellEnd"/>
      <w:r w:rsidRPr="00797C1F">
        <w:rPr>
          <w:rFonts w:eastAsia="Times New Roman"/>
          <w:color w:val="212529"/>
          <w:lang w:eastAsia="ru-RU"/>
        </w:rPr>
        <w:t>») до 1 февраля 2021 года. Для этого необходимо подать заявление в ФНС в указанный срок.</w:t>
      </w:r>
    </w:p>
    <w:p w:rsidR="00797C1F" w:rsidRPr="00797C1F" w:rsidRDefault="00797C1F" w:rsidP="00797C1F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proofErr w:type="gramStart"/>
      <w:r w:rsidRPr="00797C1F">
        <w:rPr>
          <w:rFonts w:eastAsia="Times New Roman"/>
          <w:color w:val="212529"/>
          <w:lang w:eastAsia="ru-RU"/>
        </w:rPr>
        <w:t xml:space="preserve">Как пояснила Федеральная налоговая служба в письме от 14 января 2021 года №СД-4-3/119, в соответствии с п.2 </w:t>
      </w:r>
      <w:hyperlink r:id="rId6" w:history="1">
        <w:r w:rsidRPr="00797C1F">
          <w:rPr>
            <w:rFonts w:eastAsia="Times New Roman"/>
            <w:color w:val="007BFF"/>
            <w:lang w:eastAsia="ru-RU"/>
          </w:rPr>
          <w:t>ст. 346.13 Налогового Кодекса</w:t>
        </w:r>
      </w:hyperlink>
      <w:r w:rsidRPr="00797C1F">
        <w:rPr>
          <w:rFonts w:eastAsia="Times New Roman"/>
          <w:color w:val="212529"/>
          <w:lang w:eastAsia="ru-RU"/>
        </w:rPr>
        <w:t xml:space="preserve"> организации и ИП, которые перестали быть плательщиками ЕНВД, вправе на основании уведомления перейти на упрощенную систему налогообложения с начала того месяца, в котором была прекращена их обязанность по уплате ЕНВД.</w:t>
      </w:r>
      <w:proofErr w:type="gramEnd"/>
      <w:r w:rsidRPr="00797C1F">
        <w:rPr>
          <w:rFonts w:eastAsia="Times New Roman"/>
          <w:color w:val="212529"/>
          <w:lang w:eastAsia="ru-RU"/>
        </w:rPr>
        <w:t xml:space="preserve"> В таком случае налогоплательщик должен уведомить налоговый орган о переходе на УСН не позднее 30 календарных дней со дня прекращения обязанности по уплате ЕНВД.</w:t>
      </w: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33B"/>
    <w:multiLevelType w:val="multilevel"/>
    <w:tmpl w:val="A094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C1F"/>
    <w:rsid w:val="00291E46"/>
    <w:rsid w:val="00797C1F"/>
    <w:rsid w:val="008C16BE"/>
    <w:rsid w:val="00AA6659"/>
    <w:rsid w:val="00FD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797C1F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C1F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7C1F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97C1F"/>
    <w:rPr>
      <w:b/>
      <w:bCs/>
    </w:rPr>
  </w:style>
  <w:style w:type="paragraph" w:styleId="a5">
    <w:name w:val="Normal (Web)"/>
    <w:basedOn w:val="a"/>
    <w:uiPriority w:val="99"/>
    <w:semiHidden/>
    <w:unhideWhenUsed/>
    <w:rsid w:val="00797C1F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797C1F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79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33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0033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3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247ea2def16a835d8d2245f5e843311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2021-01-19T23:11:00Z</dcterms:created>
  <dcterms:modified xsi:type="dcterms:W3CDTF">2021-01-19T23:13:00Z</dcterms:modified>
</cp:coreProperties>
</file>