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B0" w:rsidRDefault="00F44F56">
      <w:pPr>
        <w:pStyle w:val="10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Уважаемые жители округа,</w:t>
      </w:r>
    </w:p>
    <w:p w:rsidR="00B459B0" w:rsidRDefault="00F44F56">
      <w:pPr>
        <w:pStyle w:val="10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Партизанского муниципального округа информирует.</w:t>
      </w:r>
    </w:p>
    <w:p w:rsidR="00B459B0" w:rsidRDefault="00B459B0">
      <w:pPr>
        <w:pStyle w:val="10"/>
        <w:spacing w:line="276" w:lineRule="auto"/>
        <w:ind w:firstLine="567"/>
        <w:rPr>
          <w:rFonts w:ascii="Times New Roman" w:hAnsi="Times New Roman"/>
          <w:sz w:val="32"/>
          <w:szCs w:val="32"/>
        </w:rPr>
      </w:pPr>
    </w:p>
    <w:p w:rsidR="00B459B0" w:rsidRDefault="00F44F56">
      <w:pPr>
        <w:pStyle w:val="10"/>
        <w:spacing w:line="276" w:lineRule="auto"/>
        <w:ind w:firstLine="567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 xml:space="preserve">Зачем нужно регистрировать права на недвижимость в Едином государственном реестре </w:t>
      </w:r>
      <w:r>
        <w:rPr>
          <w:rFonts w:ascii="Times New Roman" w:hAnsi="Times New Roman"/>
          <w:sz w:val="32"/>
          <w:szCs w:val="32"/>
        </w:rPr>
        <w:t>недвижимости</w:t>
      </w:r>
      <w:bookmarkEnd w:id="0"/>
      <w:r>
        <w:rPr>
          <w:rFonts w:ascii="Times New Roman" w:hAnsi="Times New Roman"/>
          <w:sz w:val="32"/>
          <w:szCs w:val="32"/>
        </w:rPr>
        <w:t>?</w:t>
      </w:r>
    </w:p>
    <w:p w:rsidR="00B459B0" w:rsidRDefault="00B459B0">
      <w:pPr>
        <w:pStyle w:val="Textbody"/>
        <w:spacing w:line="276" w:lineRule="auto"/>
        <w:ind w:firstLine="567"/>
        <w:rPr>
          <w:rFonts w:ascii="Times New Roman" w:hAnsi="Times New Roman"/>
        </w:rPr>
      </w:pPr>
    </w:p>
    <w:p w:rsidR="00B459B0" w:rsidRDefault="00F44F56">
      <w:pPr>
        <w:pStyle w:val="Textbody"/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>Право собственности на недвижимость подлежит государственной регистрации в Едином государственном реестре недвижимости (далее - ЕГРН) и возникает с момента внесения в него соответствующей записи.</w:t>
      </w:r>
    </w:p>
    <w:p w:rsidR="00B459B0" w:rsidRDefault="00F44F56">
      <w:pPr>
        <w:pStyle w:val="Textbody"/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 xml:space="preserve">Что дает регистрация права собственности ее </w:t>
      </w:r>
      <w:r>
        <w:rPr>
          <w:rFonts w:ascii="Times New Roman" w:hAnsi="Times New Roman"/>
          <w:color w:val="000000"/>
          <w:szCs w:val="28"/>
        </w:rPr>
        <w:t xml:space="preserve">владельцам </w:t>
      </w:r>
      <w:proofErr w:type="gramStart"/>
      <w:r>
        <w:rPr>
          <w:rFonts w:ascii="Times New Roman" w:hAnsi="Times New Roman"/>
          <w:color w:val="000000"/>
          <w:szCs w:val="28"/>
        </w:rPr>
        <w:t>и</w:t>
      </w:r>
      <w:proofErr w:type="gramEnd"/>
      <w:r>
        <w:rPr>
          <w:rFonts w:ascii="Times New Roman" w:hAnsi="Times New Roman"/>
          <w:color w:val="000000"/>
          <w:szCs w:val="28"/>
        </w:rPr>
        <w:t xml:space="preserve"> почему после приобретения недвижимости не стоит затягивать с внесением соответствующих сведений в ЕГРН?</w:t>
      </w:r>
    </w:p>
    <w:p w:rsidR="00B459B0" w:rsidRDefault="00F44F56">
      <w:pPr>
        <w:pStyle w:val="Textbody"/>
        <w:spacing w:line="276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Сейчас государственная регистрация права в ЕГРН является единственным способом доказать право собственности на объект. То есть только после</w:t>
      </w:r>
      <w:r>
        <w:rPr>
          <w:rFonts w:ascii="Times New Roman" w:hAnsi="Times New Roman"/>
          <w:color w:val="000000"/>
          <w:szCs w:val="28"/>
        </w:rPr>
        <w:t xml:space="preserve"> этой процедуры новый владелец недвижимости сможет стать полноправным хозяином имущества и беспрепятственно совершать с ним дальнейшие сделки - продавать, дарить, обменивать, передавать в аренду, в залог и т. д.</w:t>
      </w:r>
    </w:p>
    <w:p w:rsidR="00B459B0" w:rsidRDefault="00F44F56">
      <w:pPr>
        <w:pStyle w:val="Textbody"/>
        <w:spacing w:line="276" w:lineRule="auto"/>
        <w:ind w:firstLine="567"/>
      </w:pPr>
      <w:r>
        <w:rPr>
          <w:rFonts w:ascii="Times New Roman" w:hAnsi="Times New Roman"/>
          <w:color w:val="000000"/>
          <w:szCs w:val="28"/>
        </w:rPr>
        <w:t xml:space="preserve">Также внесение </w:t>
      </w:r>
      <w:proofErr w:type="spellStart"/>
      <w:r>
        <w:rPr>
          <w:rFonts w:ascii="Times New Roman" w:hAnsi="Times New Roman"/>
          <w:color w:val="000000"/>
          <w:szCs w:val="28"/>
        </w:rPr>
        <w:t>Росреестром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сведений в ЕГРН о</w:t>
      </w:r>
      <w:r>
        <w:rPr>
          <w:rFonts w:ascii="Times New Roman" w:hAnsi="Times New Roman"/>
          <w:color w:val="000000"/>
          <w:szCs w:val="28"/>
        </w:rPr>
        <w:t xml:space="preserve"> праве собственности поможет защитить имущество перед другими гражданами, которые по тем или иным причинам будут претендовать на него, например, наследники бывшего собственника. Оспорить зарегистрированное право на недвижимость они смогут только в судебном</w:t>
      </w:r>
      <w:r>
        <w:rPr>
          <w:rFonts w:ascii="Times New Roman" w:hAnsi="Times New Roman"/>
          <w:color w:val="000000"/>
          <w:szCs w:val="28"/>
        </w:rPr>
        <w:t xml:space="preserve"> порядке.</w:t>
      </w:r>
    </w:p>
    <w:p w:rsidR="00B459B0" w:rsidRDefault="00F44F56">
      <w:pPr>
        <w:pStyle w:val="Textbody"/>
        <w:spacing w:line="276" w:lineRule="auto"/>
        <w:ind w:firstLine="567"/>
      </w:pPr>
      <w:r>
        <w:rPr>
          <w:rFonts w:ascii="Times New Roman" w:hAnsi="Times New Roman"/>
          <w:color w:val="000000"/>
          <w:szCs w:val="28"/>
        </w:rPr>
        <w:t>Кроме этого, внесение сведений в ЕГРН о зарегистрированном праве собственности значительно сократит список документов, которые потребуются при обращении в государственные и муниципальные органы. Ведомства смогут беспрепятственно получить эти све</w:t>
      </w:r>
      <w:r>
        <w:rPr>
          <w:rFonts w:ascii="Times New Roman" w:hAnsi="Times New Roman"/>
          <w:color w:val="000000"/>
          <w:szCs w:val="28"/>
        </w:rPr>
        <w:t>дения из ЕГРН без участия заявителя.</w:t>
      </w:r>
    </w:p>
    <w:p w:rsidR="00B459B0" w:rsidRDefault="00F44F56">
      <w:pPr>
        <w:pStyle w:val="Textbody"/>
        <w:spacing w:line="276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Регистрация права собственности необходима и для получения компенсации за ущерб имуществу. Если недвижимость пострадает или будет уничтожена в результате пожаров, наводнений и других стихийных бедствий — получить выплат</w:t>
      </w:r>
      <w:r>
        <w:rPr>
          <w:rFonts w:ascii="Times New Roman" w:hAnsi="Times New Roman"/>
          <w:color w:val="000000"/>
          <w:szCs w:val="28"/>
        </w:rPr>
        <w:t>у сможет только законный собственник объекта.</w:t>
      </w:r>
    </w:p>
    <w:p w:rsidR="00B459B0" w:rsidRDefault="00F44F56">
      <w:pPr>
        <w:pStyle w:val="Textbody"/>
        <w:spacing w:line="276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В свою очередь, если право собственности на недвижимость в ЕГРН отсутствует, то ее владелец не сможет совершать юридических действий со своим объектом. Также он теряет возможность получать сведения о недвижимос</w:t>
      </w:r>
      <w:r>
        <w:rPr>
          <w:rFonts w:ascii="Times New Roman" w:hAnsi="Times New Roman"/>
          <w:color w:val="000000"/>
          <w:szCs w:val="28"/>
        </w:rPr>
        <w:t xml:space="preserve">ти, например, информацию о кадастровом инженере, об аварийности дома, о территориальных </w:t>
      </w:r>
      <w:proofErr w:type="gramStart"/>
      <w:r>
        <w:rPr>
          <w:rFonts w:ascii="Times New Roman" w:hAnsi="Times New Roman"/>
          <w:color w:val="000000"/>
          <w:szCs w:val="28"/>
        </w:rPr>
        <w:t>зонах</w:t>
      </w:r>
      <w:proofErr w:type="gramEnd"/>
      <w:r>
        <w:rPr>
          <w:rFonts w:ascii="Times New Roman" w:hAnsi="Times New Roman"/>
          <w:color w:val="000000"/>
          <w:szCs w:val="28"/>
        </w:rPr>
        <w:t>, в которые входят земельные участки и объекты на них.</w:t>
      </w:r>
    </w:p>
    <w:sectPr w:rsidR="00B459B0">
      <w:headerReference w:type="default" r:id="rId8"/>
      <w:footerReference w:type="default" r:id="rId9"/>
      <w:pgSz w:w="11906" w:h="16838"/>
      <w:pgMar w:top="465" w:right="567" w:bottom="56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56" w:rsidRDefault="00F44F56">
      <w:r>
        <w:separator/>
      </w:r>
    </w:p>
  </w:endnote>
  <w:endnote w:type="continuationSeparator" w:id="0">
    <w:p w:rsidR="00F44F56" w:rsidRDefault="00F4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79" w:rsidRDefault="00F44F5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56" w:rsidRDefault="00F44F56">
      <w:r>
        <w:rPr>
          <w:color w:val="000000"/>
        </w:rPr>
        <w:separator/>
      </w:r>
    </w:p>
  </w:footnote>
  <w:footnote w:type="continuationSeparator" w:id="0">
    <w:p w:rsidR="00F44F56" w:rsidRDefault="00F44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079" w:rsidRDefault="00F44F56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3E2"/>
    <w:multiLevelType w:val="multilevel"/>
    <w:tmpl w:val="33CA2198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">
    <w:nsid w:val="02826768"/>
    <w:multiLevelType w:val="multilevel"/>
    <w:tmpl w:val="A9C21188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2">
    <w:nsid w:val="02E1256E"/>
    <w:multiLevelType w:val="multilevel"/>
    <w:tmpl w:val="6792B712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3">
    <w:nsid w:val="07660B72"/>
    <w:multiLevelType w:val="multilevel"/>
    <w:tmpl w:val="8F308ECC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>
    <w:nsid w:val="09536BDA"/>
    <w:multiLevelType w:val="multilevel"/>
    <w:tmpl w:val="D78C8CC6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20412566"/>
    <w:multiLevelType w:val="multilevel"/>
    <w:tmpl w:val="C59C8970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3FF6BFE"/>
    <w:multiLevelType w:val="multilevel"/>
    <w:tmpl w:val="9D5A1576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7">
    <w:nsid w:val="4CC72CC9"/>
    <w:multiLevelType w:val="multilevel"/>
    <w:tmpl w:val="981873A4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8">
    <w:nsid w:val="4EEA1C5B"/>
    <w:multiLevelType w:val="multilevel"/>
    <w:tmpl w:val="14C899E0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9">
    <w:nsid w:val="4F4B30F6"/>
    <w:multiLevelType w:val="multilevel"/>
    <w:tmpl w:val="37C629C6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0">
    <w:nsid w:val="671A24E0"/>
    <w:multiLevelType w:val="multilevel"/>
    <w:tmpl w:val="C17AFC5E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1">
    <w:nsid w:val="722723E8"/>
    <w:multiLevelType w:val="multilevel"/>
    <w:tmpl w:val="534E2ACA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2">
    <w:nsid w:val="78802366"/>
    <w:multiLevelType w:val="multilevel"/>
    <w:tmpl w:val="6E18EB66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59B0"/>
    <w:rsid w:val="00160BB6"/>
    <w:rsid w:val="00B459B0"/>
    <w:rsid w:val="00F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Ростовская Анжелина Витольдовна</dc:creator>
  <cp:lastModifiedBy>Ростовская Анжелина Витольдовна</cp:lastModifiedBy>
  <cp:revision>1</cp:revision>
  <cp:lastPrinted>2024-11-27T14:22:00Z</cp:lastPrinted>
  <dcterms:created xsi:type="dcterms:W3CDTF">2024-02-26T16:22:00Z</dcterms:created>
  <dcterms:modified xsi:type="dcterms:W3CDTF">2024-11-27T04:53:00Z</dcterms:modified>
</cp:coreProperties>
</file>