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4E" w:rsidRPr="00AC324E" w:rsidRDefault="00AC324E" w:rsidP="00AC324E">
      <w:pPr>
        <w:spacing w:after="100" w:afterAutospacing="1" w:line="240" w:lineRule="auto"/>
        <w:ind w:left="-1276" w:firstLine="425"/>
        <w:jc w:val="center"/>
        <w:outlineLvl w:val="0"/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</w:pPr>
      <w:r w:rsidRPr="00AC324E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 xml:space="preserve">Приморский бизнес из моногородов стал активнее брать </w:t>
      </w:r>
      <w:proofErr w:type="gramStart"/>
      <w:r w:rsidRPr="00AC324E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>льготные</w:t>
      </w:r>
      <w:proofErr w:type="gramEnd"/>
      <w:r w:rsidRPr="00AC324E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AC324E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>микрозаймы</w:t>
      </w:r>
      <w:proofErr w:type="spellEnd"/>
      <w:r w:rsidRPr="00AC324E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 xml:space="preserve"> в первом квартале</w:t>
      </w:r>
    </w:p>
    <w:p w:rsidR="00AC324E" w:rsidRPr="00AC324E" w:rsidRDefault="00AC324E" w:rsidP="00AC324E">
      <w:pPr>
        <w:spacing w:after="0" w:line="240" w:lineRule="auto"/>
        <w:ind w:left="-1276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</w:p>
    <w:p w:rsidR="00AC324E" w:rsidRPr="00AC324E" w:rsidRDefault="00AC324E" w:rsidP="00AC324E">
      <w:pPr>
        <w:spacing w:after="0" w:line="240" w:lineRule="auto"/>
        <w:ind w:left="-1276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C324E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В первом квартале 2021 года финансовую поддержку от государственной </w:t>
      </w:r>
      <w:hyperlink r:id="rId5" w:history="1">
        <w:proofErr w:type="spellStart"/>
        <w:r w:rsidRPr="00AC324E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>микрокредитной</w:t>
        </w:r>
        <w:proofErr w:type="spellEnd"/>
        <w:r w:rsidRPr="00AC324E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 xml:space="preserve"> компании «Фонд развития Приморского края»</w:t>
        </w:r>
      </w:hyperlink>
      <w:r w:rsidRPr="00AC324E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получили 58 компаний на сумму более 57 </w:t>
      </w:r>
      <w:proofErr w:type="spellStart"/>
      <w:proofErr w:type="gramStart"/>
      <w:r w:rsidRPr="00AC324E">
        <w:rPr>
          <w:rFonts w:eastAsia="Times New Roman"/>
          <w:b/>
          <w:bCs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Pr="00AC324E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рублей. Значительная часть этих средств — почти 23 млн. рублей — пришлась на бизнес из моногородов.</w:t>
      </w:r>
    </w:p>
    <w:p w:rsidR="00AC324E" w:rsidRPr="00AC324E" w:rsidRDefault="00AC324E" w:rsidP="00AC324E">
      <w:pPr>
        <w:spacing w:after="0" w:line="240" w:lineRule="auto"/>
        <w:ind w:left="-1276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За льготными 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микрозаймами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обратились девять компаний из моногородов Дальнегорск, Арсеньев, </w:t>
      </w:r>
      <w:proofErr w:type="spellStart"/>
      <w:proofErr w:type="gramStart"/>
      <w:r w:rsidRPr="00AC324E">
        <w:rPr>
          <w:rFonts w:eastAsia="Times New Roman"/>
          <w:color w:val="212529"/>
          <w:sz w:val="24"/>
          <w:szCs w:val="24"/>
          <w:lang w:eastAsia="ru-RU"/>
        </w:rPr>
        <w:t>Спасск-Дальний</w:t>
      </w:r>
      <w:proofErr w:type="spellEnd"/>
      <w:proofErr w:type="gram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и 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Новошахтинский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, в том числе одна начинающая: она получила </w:t>
      </w:r>
      <w:hyperlink r:id="rId6" w:history="1">
        <w:r w:rsidRPr="00AC324E">
          <w:rPr>
            <w:rFonts w:eastAsia="Times New Roman"/>
            <w:color w:val="007BFF"/>
            <w:sz w:val="24"/>
            <w:szCs w:val="24"/>
            <w:lang w:eastAsia="ru-RU"/>
          </w:rPr>
          <w:t>по программе «Старт»</w:t>
        </w:r>
      </w:hyperlink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почти 5 млн. рублей.</w:t>
      </w:r>
    </w:p>
    <w:p w:rsidR="00AC324E" w:rsidRPr="00AC324E" w:rsidRDefault="00AC324E" w:rsidP="00AC324E">
      <w:pPr>
        <w:spacing w:after="0" w:line="240" w:lineRule="auto"/>
        <w:ind w:left="-1276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«Мы предлагаем два специальных займа для бизнеса из моногородов — по </w:t>
      </w:r>
      <w:hyperlink r:id="rId7" w:history="1">
        <w:proofErr w:type="spellStart"/>
        <w:r w:rsidRPr="00AC324E">
          <w:rPr>
            <w:rFonts w:eastAsia="Times New Roman"/>
            <w:color w:val="007BFF"/>
            <w:sz w:val="24"/>
            <w:szCs w:val="24"/>
            <w:lang w:eastAsia="ru-RU"/>
          </w:rPr>
          <w:t>экспресс-кредиту</w:t>
        </w:r>
        <w:proofErr w:type="spellEnd"/>
      </w:hyperlink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можно взять до 500 тыс. рублей по льготной ставке, а </w:t>
      </w:r>
      <w:hyperlink r:id="rId8" w:history="1">
        <w:r w:rsidRPr="00AC324E">
          <w:rPr>
            <w:rFonts w:eastAsia="Times New Roman"/>
            <w:color w:val="007BFF"/>
            <w:sz w:val="24"/>
            <w:szCs w:val="24"/>
            <w:lang w:eastAsia="ru-RU"/>
          </w:rPr>
          <w:t>по займу “Моногород”</w:t>
        </w:r>
      </w:hyperlink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— до 5 </w:t>
      </w:r>
      <w:proofErr w:type="spellStart"/>
      <w:proofErr w:type="gramStart"/>
      <w:r w:rsidRPr="00AC324E">
        <w:rPr>
          <w:rFonts w:eastAsia="Times New Roman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рублей по ставке от 2,25% до 4,5% годовых, так как у нас предусмотрена сниженная ставка для приоритетных проектов из моногородов по большинству наших продуктов — 2,25% годовых (половина ключевой ставки Банка России)», — рассказала директор МКК «Фонд развития Приморского края» Елена Карионова.</w:t>
      </w:r>
    </w:p>
    <w:p w:rsidR="00AC324E" w:rsidRPr="00AC324E" w:rsidRDefault="00AC324E" w:rsidP="00AC324E">
      <w:pPr>
        <w:spacing w:after="0" w:line="240" w:lineRule="auto"/>
        <w:ind w:left="-1276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Одним из получателей 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микрокредита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по сниженной ставке стала научно-производственной компания «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Далькорм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» из 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пгт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Новошахтинский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>. В числе учредителей фирмы — женщина, что позволило отнести проект к числу приоритетных в моногородах.</w:t>
      </w:r>
    </w:p>
    <w:p w:rsidR="00AC324E" w:rsidRPr="00AC324E" w:rsidRDefault="00AC324E" w:rsidP="00AC324E">
      <w:pPr>
        <w:spacing w:after="0" w:line="240" w:lineRule="auto"/>
        <w:ind w:left="-1276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C324E">
        <w:rPr>
          <w:rFonts w:eastAsia="Times New Roman"/>
          <w:color w:val="212529"/>
          <w:sz w:val="24"/>
          <w:szCs w:val="24"/>
          <w:lang w:eastAsia="ru-RU"/>
        </w:rPr>
        <w:t>Компания «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Далькорм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» единственная на Дальнем Востоке производит 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экструдированные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корма для рыб. Руководит компанией уникальный тандем отца и дочери: Владимир Воропаев, кандидат биологических наук, отвечает за научную часть, а Екатерина Воропаева </w:t>
      </w:r>
      <w:proofErr w:type="gramStart"/>
      <w:r w:rsidRPr="00AC324E">
        <w:rPr>
          <w:rFonts w:eastAsia="Times New Roman"/>
          <w:color w:val="212529"/>
          <w:sz w:val="24"/>
          <w:szCs w:val="24"/>
          <w:lang w:eastAsia="ru-RU"/>
        </w:rPr>
        <w:t>является генеральным директором и также принимает</w:t>
      </w:r>
      <w:proofErr w:type="gram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участие в разработках.</w:t>
      </w:r>
    </w:p>
    <w:p w:rsidR="00AC324E" w:rsidRPr="00AC324E" w:rsidRDefault="00AC324E" w:rsidP="00AC324E">
      <w:pPr>
        <w:spacing w:after="0" w:line="240" w:lineRule="auto"/>
        <w:ind w:left="-1276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C324E">
        <w:rPr>
          <w:rFonts w:eastAsia="Times New Roman"/>
          <w:color w:val="212529"/>
          <w:sz w:val="24"/>
          <w:szCs w:val="24"/>
          <w:lang w:eastAsia="ru-RU"/>
        </w:rPr>
        <w:t>Предприятие «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Далькорм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» активно сотрудничает с центром «Мой бизнес» и по другим мерам поддержки: специалисты </w:t>
      </w:r>
      <w:hyperlink r:id="rId9" w:history="1">
        <w:r w:rsidRPr="00AC324E">
          <w:rPr>
            <w:rFonts w:eastAsia="Times New Roman"/>
            <w:color w:val="007BFF"/>
            <w:sz w:val="24"/>
            <w:szCs w:val="24"/>
            <w:lang w:eastAsia="ru-RU"/>
          </w:rPr>
          <w:t>Регионального центра инжиниринга</w:t>
        </w:r>
      </w:hyperlink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составили индивидуальную карту развития предприятия, помогли в составлении бизнес-плана, зарегистрировали комбинированный товарный знак и многое другое.</w:t>
      </w:r>
    </w:p>
    <w:p w:rsidR="00AC324E" w:rsidRPr="00AC324E" w:rsidRDefault="00AC324E" w:rsidP="00AC324E">
      <w:pPr>
        <w:spacing w:after="0" w:line="240" w:lineRule="auto"/>
        <w:ind w:left="-1276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Всего с начала своей работы 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микрокредитная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компания «Фонд развития Приморского края» выдала предпринимателям 407 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микрозаймов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на сумму более 433 </w:t>
      </w:r>
      <w:proofErr w:type="spellStart"/>
      <w:proofErr w:type="gramStart"/>
      <w:r w:rsidRPr="00AC324E">
        <w:rPr>
          <w:rFonts w:eastAsia="Times New Roman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руб.</w:t>
      </w:r>
    </w:p>
    <w:p w:rsidR="00AC324E" w:rsidRPr="00AC324E" w:rsidRDefault="00AC324E" w:rsidP="00AC324E">
      <w:pPr>
        <w:spacing w:after="0" w:line="240" w:lineRule="auto"/>
        <w:ind w:left="-1276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В МКК «Фонд развития Приморского края» бизнес может получить до 5 </w:t>
      </w:r>
      <w:proofErr w:type="spellStart"/>
      <w:proofErr w:type="gramStart"/>
      <w:r w:rsidRPr="00AC324E">
        <w:rPr>
          <w:rFonts w:eastAsia="Times New Roman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рублей на срок до двух лет по ставке, не превышающей ключевую ставку Банка России (4,5% годовых). Есть специальные предложения для самозанятых и производителей, по ряду продуктов можно взять отсрочку по оплате основного долга.</w:t>
      </w:r>
    </w:p>
    <w:p w:rsidR="00AC324E" w:rsidRPr="00AC324E" w:rsidRDefault="00AC324E" w:rsidP="00AC324E">
      <w:pPr>
        <w:spacing w:after="0" w:line="240" w:lineRule="auto"/>
        <w:ind w:left="-1276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Также на льготные 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микрозаймы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распространяется возможность взять поручительство </w:t>
      </w:r>
      <w:hyperlink r:id="rId10" w:history="1">
        <w:r w:rsidRPr="00AC324E">
          <w:rPr>
            <w:rFonts w:eastAsia="Times New Roman"/>
            <w:color w:val="007BFF"/>
            <w:sz w:val="24"/>
            <w:szCs w:val="24"/>
            <w:lang w:eastAsia="ru-RU"/>
          </w:rPr>
          <w:t>Гарантийного фонда Приморского края</w:t>
        </w:r>
      </w:hyperlink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, с помощью которого можно получить до 3 </w:t>
      </w:r>
      <w:proofErr w:type="spellStart"/>
      <w:proofErr w:type="gramStart"/>
      <w:r w:rsidRPr="00AC324E">
        <w:rPr>
          <w:rFonts w:eastAsia="Times New Roman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рублей без залога, либо обеспечить до 70% залога по кредитным программам.</w:t>
      </w:r>
    </w:p>
    <w:p w:rsidR="00AC324E" w:rsidRPr="00AC324E" w:rsidRDefault="00AC324E" w:rsidP="00AC324E">
      <w:pPr>
        <w:spacing w:after="0" w:line="240" w:lineRule="auto"/>
        <w:ind w:left="-1276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Приморские предприниматели могут получить 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микрозаем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практически на любые цели. </w:t>
      </w:r>
      <w:proofErr w:type="gramStart"/>
      <w:r w:rsidRPr="00AC324E">
        <w:rPr>
          <w:rFonts w:eastAsia="Times New Roman"/>
          <w:color w:val="212529"/>
          <w:sz w:val="24"/>
          <w:szCs w:val="24"/>
          <w:lang w:eastAsia="ru-RU"/>
        </w:rPr>
        <w:t>Начиная от займов на вложение в основные средства, в том числе покупку оборудования и расходы, связанные с его доставкой из-за границы или других регионов России и установки на предприятии, и модернизации уже имеющегося оборудования, на первоначальный взнос по договору лизинга и пополнение оборотных средств, а также на цели рефинансирования ранее полученных банковских кредитов, полученных на цели ведения бизнеса.</w:t>
      </w:r>
      <w:proofErr w:type="gramEnd"/>
    </w:p>
    <w:p w:rsidR="00AC324E" w:rsidRPr="00AC324E" w:rsidRDefault="00AC324E" w:rsidP="00AC324E">
      <w:pPr>
        <w:spacing w:after="0" w:line="240" w:lineRule="auto"/>
        <w:ind w:left="-1276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«Список документов необходимых для получения 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микрозайма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находится на сайте 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mfoprim.ru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. Для удобства действующего бизнеса мы предлагаем сначала заполнить одну форму – </w:t>
      </w:r>
      <w:hyperlink r:id="rId11" w:history="1">
        <w:r w:rsidRPr="00AC324E">
          <w:rPr>
            <w:rFonts w:eastAsia="Times New Roman"/>
            <w:color w:val="007BFF"/>
            <w:sz w:val="24"/>
            <w:szCs w:val="24"/>
            <w:lang w:eastAsia="ru-RU"/>
          </w:rPr>
          <w:t>приложение №14 «Финансовые показатели деятельности»</w:t>
        </w:r>
      </w:hyperlink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– и отправить на почту </w:t>
      </w:r>
      <w:hyperlink r:id="rId12" w:history="1">
        <w:r w:rsidRPr="00AC324E">
          <w:rPr>
            <w:rFonts w:eastAsia="Times New Roman"/>
            <w:color w:val="007BFF"/>
            <w:sz w:val="24"/>
            <w:szCs w:val="24"/>
            <w:lang w:eastAsia="ru-RU"/>
          </w:rPr>
          <w:t>info@mfoprim.ru</w:t>
        </w:r>
      </w:hyperlink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. Мы течении дня </w:t>
      </w:r>
      <w:proofErr w:type="gramStart"/>
      <w:r w:rsidRPr="00AC324E">
        <w:rPr>
          <w:rFonts w:eastAsia="Times New Roman"/>
          <w:color w:val="212529"/>
          <w:sz w:val="24"/>
          <w:szCs w:val="24"/>
          <w:lang w:eastAsia="ru-RU"/>
        </w:rPr>
        <w:t>рассматриваем ее и дадим</w:t>
      </w:r>
      <w:proofErr w:type="gram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предварительную обратную связь по возможной сумме 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микрозайма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», — сказала начальник кредитного отдела МКК «Фонд развития Приморского края» Галина 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Корпусенко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AC324E" w:rsidRPr="00AC324E" w:rsidRDefault="00AC324E" w:rsidP="00AC324E">
      <w:pPr>
        <w:spacing w:after="0" w:line="240" w:lineRule="auto"/>
        <w:ind w:left="-1276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Подробную </w:t>
      </w:r>
      <w:proofErr w:type="gramStart"/>
      <w:r w:rsidRPr="00AC324E">
        <w:rPr>
          <w:rFonts w:eastAsia="Times New Roman"/>
          <w:color w:val="212529"/>
          <w:sz w:val="24"/>
          <w:szCs w:val="24"/>
          <w:lang w:eastAsia="ru-RU"/>
        </w:rPr>
        <w:t>информацию про</w:t>
      </w:r>
      <w:proofErr w:type="gram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финансовые продукты </w:t>
      </w:r>
      <w:hyperlink r:id="rId13" w:history="1">
        <w:r w:rsidRPr="00AC324E">
          <w:rPr>
            <w:rFonts w:eastAsia="Times New Roman"/>
            <w:color w:val="007BFF"/>
            <w:sz w:val="24"/>
            <w:szCs w:val="24"/>
            <w:lang w:eastAsia="ru-RU"/>
          </w:rPr>
          <w:t>Микрокредитной компании «Фонд развития предпринимательства и промышленности Приморского края»</w:t>
        </w:r>
      </w:hyperlink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 можно уточнить по телефонам: 8 (423) 280-98-70, 8(967)9589870. Получить консультацию предприниматели могут лично в офисе компании по адресу во Владивостоке на улице Тигровая, 7 (кабинет 318), </w:t>
      </w:r>
      <w:proofErr w:type="gramStart"/>
      <w:r w:rsidRPr="00AC324E">
        <w:rPr>
          <w:rFonts w:eastAsia="Times New Roman"/>
          <w:color w:val="212529"/>
          <w:sz w:val="24"/>
          <w:szCs w:val="24"/>
          <w:lang w:eastAsia="ru-RU"/>
        </w:rPr>
        <w:t>либо</w:t>
      </w:r>
      <w:proofErr w:type="gram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направив письмо с вопросами по электронной почте: </w:t>
      </w:r>
      <w:hyperlink r:id="rId14" w:history="1">
        <w:r w:rsidRPr="00AC324E">
          <w:rPr>
            <w:rFonts w:eastAsia="Times New Roman"/>
            <w:color w:val="007BFF"/>
            <w:sz w:val="24"/>
            <w:szCs w:val="24"/>
            <w:lang w:eastAsia="ru-RU"/>
          </w:rPr>
          <w:t>info@mfoprim.ru</w:t>
        </w:r>
      </w:hyperlink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. Также подробности о займах можно узнать на сайте </w:t>
      </w:r>
      <w:hyperlink r:id="rId15" w:history="1">
        <w:r w:rsidRPr="00AC324E">
          <w:rPr>
            <w:rFonts w:eastAsia="Times New Roman"/>
            <w:color w:val="007BFF"/>
            <w:sz w:val="24"/>
            <w:szCs w:val="24"/>
            <w:lang w:eastAsia="ru-RU"/>
          </w:rPr>
          <w:t>центра «Мой бизнес»</w:t>
        </w:r>
      </w:hyperlink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и в социальных сетях: </w:t>
      </w:r>
      <w:hyperlink r:id="rId16" w:history="1">
        <w:proofErr w:type="spellStart"/>
        <w:r w:rsidRPr="00AC324E">
          <w:rPr>
            <w:rFonts w:eastAsia="Times New Roman"/>
            <w:color w:val="007BFF"/>
            <w:sz w:val="24"/>
            <w:szCs w:val="24"/>
            <w:lang w:eastAsia="ru-RU"/>
          </w:rPr>
          <w:t>Facebook</w:t>
        </w:r>
        <w:proofErr w:type="spellEnd"/>
      </w:hyperlink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, </w:t>
      </w:r>
      <w:hyperlink r:id="rId17" w:history="1">
        <w:r w:rsidRPr="00AC324E">
          <w:rPr>
            <w:rFonts w:eastAsia="Times New Roman"/>
            <w:color w:val="007BFF"/>
            <w:sz w:val="24"/>
            <w:szCs w:val="24"/>
            <w:lang w:eastAsia="ru-RU"/>
          </w:rPr>
          <w:t>Instagram</w:t>
        </w:r>
      </w:hyperlink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и Telegram-канале </w:t>
      </w:r>
      <w:hyperlink r:id="rId18" w:history="1">
        <w:r w:rsidRPr="00AC324E">
          <w:rPr>
            <w:rFonts w:eastAsia="Times New Roman"/>
            <w:color w:val="007BFF"/>
            <w:sz w:val="24"/>
            <w:szCs w:val="24"/>
            <w:lang w:eastAsia="ru-RU"/>
          </w:rPr>
          <w:t>«Приморье для бизнеса»</w:t>
        </w:r>
      </w:hyperlink>
      <w:r w:rsidRPr="00AC324E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8C16BE" w:rsidRPr="00AC324E" w:rsidRDefault="00AC324E" w:rsidP="00AC324E">
      <w:pPr>
        <w:spacing w:after="0" w:line="240" w:lineRule="auto"/>
        <w:ind w:left="-1276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Напомним, что </w:t>
      </w:r>
      <w:proofErr w:type="spellStart"/>
      <w:r w:rsidRPr="00AC324E">
        <w:rPr>
          <w:rFonts w:eastAsia="Times New Roman"/>
          <w:color w:val="212529"/>
          <w:sz w:val="24"/>
          <w:szCs w:val="24"/>
          <w:lang w:eastAsia="ru-RU"/>
        </w:rPr>
        <w:t>Микрокредитная</w:t>
      </w:r>
      <w:proofErr w:type="spellEnd"/>
      <w:r w:rsidRPr="00AC324E">
        <w:rPr>
          <w:rFonts w:eastAsia="Times New Roman"/>
          <w:color w:val="212529"/>
          <w:sz w:val="24"/>
          <w:szCs w:val="24"/>
          <w:lang w:eastAsia="ru-RU"/>
        </w:rPr>
        <w:t xml:space="preserve"> компания учреждена Правительством Приморского края для расширения доступа предпринимателей к финансовым ресурсам в рамках </w:t>
      </w:r>
      <w:hyperlink r:id="rId19" w:history="1">
        <w:r w:rsidRPr="00AC324E">
          <w:rPr>
            <w:rFonts w:eastAsia="Times New Roman"/>
            <w:color w:val="007BFF"/>
            <w:sz w:val="24"/>
            <w:szCs w:val="24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AC324E">
        <w:rPr>
          <w:rFonts w:eastAsia="Times New Roman"/>
          <w:color w:val="212529"/>
          <w:sz w:val="24"/>
          <w:szCs w:val="24"/>
          <w:lang w:eastAsia="ru-RU"/>
        </w:rPr>
        <w:t>.</w:t>
      </w:r>
    </w:p>
    <w:sectPr w:rsidR="008C16BE" w:rsidRPr="00AC324E" w:rsidSect="00AC324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3EDE"/>
    <w:multiLevelType w:val="multilevel"/>
    <w:tmpl w:val="D812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24E"/>
    <w:rsid w:val="00291E46"/>
    <w:rsid w:val="006C1D83"/>
    <w:rsid w:val="008C16BE"/>
    <w:rsid w:val="00AA6659"/>
    <w:rsid w:val="00AC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AC324E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24E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324E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C324E"/>
    <w:rPr>
      <w:b/>
      <w:bCs/>
    </w:rPr>
  </w:style>
  <w:style w:type="paragraph" w:styleId="a5">
    <w:name w:val="Normal (Web)"/>
    <w:basedOn w:val="a"/>
    <w:uiPriority w:val="99"/>
    <w:semiHidden/>
    <w:unhideWhenUsed/>
    <w:rsid w:val="00AC324E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AC324E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C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731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8802">
                          <w:marLeft w:val="0"/>
                          <w:marRight w:val="0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6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8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oprim.ru/loan/monotown" TargetMode="External"/><Relationship Id="rId13" Type="http://schemas.openxmlformats.org/officeDocument/2006/relationships/hyperlink" Target="https://mfoprim.ru/" TargetMode="External"/><Relationship Id="rId18" Type="http://schemas.openxmlformats.org/officeDocument/2006/relationships/hyperlink" Target="https://t.me/investprimorsk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foprim.ru/loan/expressmono" TargetMode="External"/><Relationship Id="rId12" Type="http://schemas.openxmlformats.org/officeDocument/2006/relationships/hyperlink" Target="mailto:info@mfoprim.ru" TargetMode="External"/><Relationship Id="rId17" Type="http://schemas.openxmlformats.org/officeDocument/2006/relationships/hyperlink" Target="https://www.instagram.com/cpp25r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Cpp25ru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foprim.ru/loan/start" TargetMode="External"/><Relationship Id="rId11" Type="http://schemas.openxmlformats.org/officeDocument/2006/relationships/hyperlink" Target="https://mfoprim.ru/documents" TargetMode="External"/><Relationship Id="rId5" Type="http://schemas.openxmlformats.org/officeDocument/2006/relationships/hyperlink" Target="https://mfoprim.ru/" TargetMode="External"/><Relationship Id="rId15" Type="http://schemas.openxmlformats.org/officeDocument/2006/relationships/hyperlink" Target="https://mb.primorsky.ru/" TargetMode="External"/><Relationship Id="rId10" Type="http://schemas.openxmlformats.org/officeDocument/2006/relationships/hyperlink" Target="https://www.garantprim.ru/" TargetMode="External"/><Relationship Id="rId19" Type="http://schemas.openxmlformats.org/officeDocument/2006/relationships/hyperlink" Target="https://www.primorsky.ru/news/161895/?sphrase_id=54526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.primorsky.ru/regional-engineering-center" TargetMode="External"/><Relationship Id="rId14" Type="http://schemas.openxmlformats.org/officeDocument/2006/relationships/hyperlink" Target="mailto:info@mfo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2021-04-05T23:23:00Z</dcterms:created>
  <dcterms:modified xsi:type="dcterms:W3CDTF">2021-04-05T23:24:00Z</dcterms:modified>
</cp:coreProperties>
</file>