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B3" w:rsidRDefault="00CB5BB3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B5BB3" w:rsidRPr="00DC3569" w:rsidTr="00CB5BB3">
        <w:tc>
          <w:tcPr>
            <w:tcW w:w="4219" w:type="dxa"/>
          </w:tcPr>
          <w:p w:rsidR="00CB5BB3" w:rsidRPr="00DC3569" w:rsidRDefault="00CB5BB3" w:rsidP="000E49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BB3" w:rsidRPr="00DC3569" w:rsidRDefault="00CB5BB3" w:rsidP="000E49B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5BB3" w:rsidRPr="00DC3569" w:rsidRDefault="00CB5BB3" w:rsidP="000E49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1F336E" w:rsidRPr="00DC3569" w:rsidRDefault="001F336E" w:rsidP="00DC356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DC3569" w:rsidRPr="00DC3569" w:rsidRDefault="00DC3569" w:rsidP="00DC356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569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1F336E">
              <w:rPr>
                <w:rFonts w:ascii="Times New Roman" w:hAnsi="Times New Roman"/>
                <w:sz w:val="28"/>
                <w:szCs w:val="28"/>
              </w:rPr>
              <w:t>ем</w:t>
            </w:r>
            <w:r w:rsidRPr="00DC3569">
              <w:rPr>
                <w:rFonts w:ascii="Times New Roman" w:hAnsi="Times New Roman"/>
                <w:sz w:val="28"/>
                <w:szCs w:val="28"/>
              </w:rPr>
              <w:t xml:space="preserve"> администрации Партизанского муниципального  района</w:t>
            </w:r>
          </w:p>
          <w:p w:rsidR="00670AC2" w:rsidRDefault="00893531" w:rsidP="001F33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F336E">
              <w:rPr>
                <w:rFonts w:ascii="Times New Roman" w:hAnsi="Times New Roman"/>
                <w:sz w:val="28"/>
                <w:szCs w:val="28"/>
              </w:rPr>
              <w:t>07</w:t>
            </w:r>
            <w:r w:rsidR="00B7239D">
              <w:rPr>
                <w:rFonts w:ascii="Times New Roman" w:hAnsi="Times New Roman"/>
                <w:sz w:val="28"/>
                <w:szCs w:val="28"/>
              </w:rPr>
              <w:t>.04</w:t>
            </w:r>
            <w:r w:rsidR="00DC3569" w:rsidRPr="00DC3569">
              <w:rPr>
                <w:rFonts w:ascii="Times New Roman" w:hAnsi="Times New Roman"/>
                <w:sz w:val="28"/>
                <w:szCs w:val="28"/>
              </w:rPr>
              <w:t xml:space="preserve">.2021 № </w:t>
            </w:r>
            <w:r w:rsidR="00B7239D">
              <w:rPr>
                <w:rFonts w:ascii="Times New Roman" w:hAnsi="Times New Roman"/>
                <w:sz w:val="28"/>
                <w:szCs w:val="28"/>
              </w:rPr>
              <w:t>317</w:t>
            </w:r>
          </w:p>
          <w:p w:rsidR="00B7239D" w:rsidRPr="00DC3569" w:rsidRDefault="00B7239D" w:rsidP="001F336E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ред. пост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 25.03.2022 № 255)</w:t>
            </w:r>
          </w:p>
        </w:tc>
      </w:tr>
    </w:tbl>
    <w:p w:rsidR="007C0123" w:rsidRPr="00DC3569" w:rsidRDefault="007C0123" w:rsidP="007C0123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B5BB3" w:rsidRPr="00DC3569" w:rsidRDefault="00CB5BB3" w:rsidP="00CB5BB3">
      <w:pPr>
        <w:pStyle w:val="1"/>
        <w:spacing w:line="360" w:lineRule="auto"/>
        <w:ind w:firstLine="0"/>
        <w:rPr>
          <w:sz w:val="28"/>
          <w:szCs w:val="28"/>
        </w:rPr>
      </w:pPr>
      <w:r w:rsidRPr="00DC3569">
        <w:rPr>
          <w:sz w:val="28"/>
          <w:szCs w:val="28"/>
        </w:rPr>
        <w:t>МУНИЦИПАЛЬНАЯ ПРОГРАММА</w:t>
      </w:r>
    </w:p>
    <w:p w:rsidR="00CB5BB3" w:rsidRPr="00DC3569" w:rsidRDefault="00815F1E" w:rsidP="00CB5BB3">
      <w:pPr>
        <w:pStyle w:val="1"/>
        <w:spacing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</w:t>
      </w:r>
      <w:r w:rsidR="00CB5BB3" w:rsidRPr="00DC3569">
        <w:rPr>
          <w:b w:val="0"/>
          <w:sz w:val="28"/>
          <w:szCs w:val="28"/>
        </w:rPr>
        <w:t>ротиводействие коррупции в Партизанском муниципальном районе</w:t>
      </w:r>
    </w:p>
    <w:p w:rsidR="00CB5BB3" w:rsidRPr="00DC3569" w:rsidRDefault="00893531" w:rsidP="00CB5BB3">
      <w:pPr>
        <w:pStyle w:val="1"/>
        <w:spacing w:line="240" w:lineRule="auto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2021-2023</w:t>
      </w:r>
      <w:r w:rsidR="000E23A0">
        <w:rPr>
          <w:b w:val="0"/>
          <w:sz w:val="28"/>
          <w:szCs w:val="28"/>
        </w:rPr>
        <w:t xml:space="preserve"> годы</w:t>
      </w:r>
      <w:r w:rsidR="00815F1E">
        <w:rPr>
          <w:b w:val="0"/>
          <w:sz w:val="28"/>
          <w:szCs w:val="28"/>
        </w:rPr>
        <w:t>»</w:t>
      </w:r>
    </w:p>
    <w:p w:rsidR="00CB5BB3" w:rsidRPr="00DC3569" w:rsidRDefault="00CB5BB3" w:rsidP="00CB5BB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B5BB3" w:rsidRPr="00DC3569" w:rsidRDefault="00CB5BB3" w:rsidP="00DC11A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569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CB5BB3" w:rsidRPr="00430BFC" w:rsidTr="003811F3">
        <w:tc>
          <w:tcPr>
            <w:tcW w:w="2660" w:type="dxa"/>
            <w:vAlign w:val="center"/>
          </w:tcPr>
          <w:p w:rsidR="00CB5BB3" w:rsidRDefault="00CB5BB3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  <w:p w:rsidR="00F2458C" w:rsidRPr="00F2458C" w:rsidRDefault="00F2458C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vAlign w:val="center"/>
          </w:tcPr>
          <w:p w:rsidR="009F2140" w:rsidRPr="00F2458C" w:rsidRDefault="00CB5BB3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Муниципальная программа «Противодействие коррупции</w:t>
            </w:r>
            <w:r w:rsidR="009F2140" w:rsidRPr="00F2458C">
              <w:rPr>
                <w:b w:val="0"/>
                <w:sz w:val="26"/>
                <w:szCs w:val="26"/>
              </w:rPr>
              <w:t xml:space="preserve">                           </w:t>
            </w:r>
            <w:r w:rsidRPr="00F2458C">
              <w:rPr>
                <w:b w:val="0"/>
                <w:sz w:val="26"/>
                <w:szCs w:val="26"/>
              </w:rPr>
              <w:t>в Партизанс</w:t>
            </w:r>
            <w:r w:rsidR="0051697A" w:rsidRPr="00F2458C">
              <w:rPr>
                <w:b w:val="0"/>
                <w:sz w:val="26"/>
                <w:szCs w:val="26"/>
              </w:rPr>
              <w:t>ком м</w:t>
            </w:r>
            <w:r w:rsidR="00893531">
              <w:rPr>
                <w:b w:val="0"/>
                <w:sz w:val="26"/>
                <w:szCs w:val="26"/>
              </w:rPr>
              <w:t>униципальном районе на 2021-2023</w:t>
            </w:r>
            <w:r w:rsidRPr="00F2458C">
              <w:rPr>
                <w:b w:val="0"/>
                <w:sz w:val="26"/>
                <w:szCs w:val="26"/>
              </w:rPr>
              <w:t xml:space="preserve"> годы»</w:t>
            </w:r>
            <w:r w:rsidR="009F2140" w:rsidRPr="00F2458C">
              <w:rPr>
                <w:b w:val="0"/>
                <w:sz w:val="26"/>
                <w:szCs w:val="26"/>
              </w:rPr>
              <w:t xml:space="preserve"> </w:t>
            </w:r>
            <w:r w:rsidRPr="00F2458C">
              <w:rPr>
                <w:b w:val="0"/>
                <w:sz w:val="26"/>
                <w:szCs w:val="26"/>
              </w:rPr>
              <w:t>(далее - Программа)</w:t>
            </w:r>
          </w:p>
        </w:tc>
      </w:tr>
      <w:tr w:rsidR="00CB5BB3" w:rsidRPr="00430BFC" w:rsidTr="003811F3">
        <w:trPr>
          <w:trHeight w:val="86"/>
        </w:trPr>
        <w:tc>
          <w:tcPr>
            <w:tcW w:w="2660" w:type="dxa"/>
            <w:vAlign w:val="center"/>
          </w:tcPr>
          <w:p w:rsidR="00CB5BB3" w:rsidRPr="00F2458C" w:rsidRDefault="00CB5BB3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7087" w:type="dxa"/>
            <w:vAlign w:val="center"/>
          </w:tcPr>
          <w:p w:rsidR="006772C8" w:rsidRPr="00F2458C" w:rsidRDefault="006772C8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Органы местного самоуправления:</w:t>
            </w:r>
          </w:p>
          <w:p w:rsidR="00325028" w:rsidRPr="00F2458C" w:rsidRDefault="006772C8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Структурные подразделения а</w:t>
            </w:r>
            <w:r w:rsidR="005F60ED" w:rsidRPr="00F2458C">
              <w:rPr>
                <w:b w:val="0"/>
                <w:sz w:val="26"/>
                <w:szCs w:val="26"/>
              </w:rPr>
              <w:t>дминистрации</w:t>
            </w:r>
            <w:r w:rsidR="00CB5BB3" w:rsidRPr="00F2458C">
              <w:rPr>
                <w:b w:val="0"/>
                <w:sz w:val="26"/>
                <w:szCs w:val="26"/>
              </w:rPr>
              <w:t xml:space="preserve"> Партизанского муниципального района</w:t>
            </w:r>
            <w:r w:rsidRPr="00F2458C">
              <w:rPr>
                <w:b w:val="0"/>
                <w:sz w:val="26"/>
                <w:szCs w:val="26"/>
              </w:rPr>
              <w:t>, ответственные за реализацию мероприятий программы в пределах своих полномочий</w:t>
            </w:r>
            <w:r w:rsidR="00495768" w:rsidRPr="00F2458C">
              <w:rPr>
                <w:b w:val="0"/>
                <w:sz w:val="26"/>
                <w:szCs w:val="26"/>
              </w:rPr>
              <w:t xml:space="preserve"> </w:t>
            </w:r>
            <w:r w:rsidR="00CB5BB3" w:rsidRPr="00F2458C">
              <w:rPr>
                <w:b w:val="0"/>
                <w:sz w:val="26"/>
                <w:szCs w:val="26"/>
              </w:rPr>
              <w:t>(да</w:t>
            </w:r>
            <w:r w:rsidR="00A06D3B" w:rsidRPr="00F2458C">
              <w:rPr>
                <w:b w:val="0"/>
                <w:sz w:val="26"/>
                <w:szCs w:val="26"/>
              </w:rPr>
              <w:t xml:space="preserve">лее </w:t>
            </w:r>
            <w:r w:rsidR="00D761CA">
              <w:rPr>
                <w:b w:val="0"/>
                <w:sz w:val="26"/>
                <w:szCs w:val="26"/>
              </w:rPr>
              <w:t>-</w:t>
            </w:r>
            <w:r w:rsidRPr="00F2458C">
              <w:rPr>
                <w:b w:val="0"/>
                <w:sz w:val="26"/>
                <w:szCs w:val="26"/>
              </w:rPr>
              <w:t xml:space="preserve"> </w:t>
            </w:r>
            <w:r w:rsidR="00325028" w:rsidRPr="00F2458C">
              <w:rPr>
                <w:b w:val="0"/>
                <w:sz w:val="26"/>
                <w:szCs w:val="26"/>
              </w:rPr>
              <w:t>администрация района,</w:t>
            </w:r>
            <w:r w:rsidR="005F60ED" w:rsidRPr="00F2458C">
              <w:rPr>
                <w:b w:val="0"/>
                <w:sz w:val="26"/>
                <w:szCs w:val="26"/>
              </w:rPr>
              <w:t xml:space="preserve"> структурные подразделения администрации района,</w:t>
            </w:r>
            <w:r w:rsidR="00325028" w:rsidRPr="00F2458C">
              <w:rPr>
                <w:b w:val="0"/>
                <w:sz w:val="26"/>
                <w:szCs w:val="26"/>
              </w:rPr>
              <w:t xml:space="preserve"> </w:t>
            </w:r>
            <w:r w:rsidRPr="00F2458C">
              <w:rPr>
                <w:b w:val="0"/>
                <w:sz w:val="26"/>
                <w:szCs w:val="26"/>
              </w:rPr>
              <w:t>Заказчик</w:t>
            </w:r>
            <w:r w:rsidR="00325028" w:rsidRPr="00F2458C">
              <w:rPr>
                <w:b w:val="0"/>
                <w:sz w:val="26"/>
                <w:szCs w:val="26"/>
              </w:rPr>
              <w:t>и)</w:t>
            </w:r>
          </w:p>
          <w:p w:rsidR="00325028" w:rsidRPr="00F2458C" w:rsidRDefault="00325028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Дума Партизанского муниципального района в пределах своих полномочий</w:t>
            </w:r>
          </w:p>
          <w:p w:rsidR="00325028" w:rsidRPr="00F2458C" w:rsidRDefault="00325028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 xml:space="preserve">Ревизионная комиссия Партизанского муниципального района  </w:t>
            </w:r>
            <w:r w:rsidR="00CB5BB3" w:rsidRPr="00F2458C">
              <w:rPr>
                <w:b w:val="0"/>
                <w:sz w:val="26"/>
                <w:szCs w:val="26"/>
              </w:rPr>
              <w:t xml:space="preserve"> </w:t>
            </w:r>
            <w:r w:rsidRPr="00F2458C">
              <w:rPr>
                <w:b w:val="0"/>
                <w:sz w:val="26"/>
                <w:szCs w:val="26"/>
              </w:rPr>
              <w:t>в пределах своих полномочий</w:t>
            </w:r>
          </w:p>
          <w:p w:rsidR="00CB5BB3" w:rsidRPr="00F2458C" w:rsidRDefault="00325028" w:rsidP="00D761CA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 xml:space="preserve">Муниципальные предприятия и учреждения, </w:t>
            </w:r>
            <w:r w:rsidR="00821143" w:rsidRPr="00F2458C">
              <w:rPr>
                <w:b w:val="0"/>
                <w:sz w:val="26"/>
                <w:szCs w:val="26"/>
              </w:rPr>
              <w:t>подведомственные администрации</w:t>
            </w:r>
            <w:r w:rsidRPr="00F2458C">
              <w:rPr>
                <w:b w:val="0"/>
                <w:sz w:val="26"/>
                <w:szCs w:val="26"/>
              </w:rPr>
              <w:t xml:space="preserve"> района (далее </w:t>
            </w:r>
            <w:r w:rsidR="00D761CA">
              <w:rPr>
                <w:b w:val="0"/>
                <w:sz w:val="26"/>
                <w:szCs w:val="26"/>
              </w:rPr>
              <w:t>-</w:t>
            </w:r>
            <w:r w:rsidRPr="00F2458C">
              <w:rPr>
                <w:b w:val="0"/>
                <w:sz w:val="26"/>
                <w:szCs w:val="26"/>
              </w:rPr>
              <w:t xml:space="preserve"> муниципальные организации)</w:t>
            </w:r>
            <w:r w:rsidR="00CB5BB3" w:rsidRPr="00F2458C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CB5BB3" w:rsidRPr="00430BFC" w:rsidTr="00DC11A7">
        <w:trPr>
          <w:trHeight w:val="662"/>
        </w:trPr>
        <w:tc>
          <w:tcPr>
            <w:tcW w:w="2660" w:type="dxa"/>
            <w:vAlign w:val="center"/>
          </w:tcPr>
          <w:p w:rsidR="00CB5BB3" w:rsidRPr="00F2458C" w:rsidRDefault="00CB5BB3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87" w:type="dxa"/>
            <w:vAlign w:val="center"/>
          </w:tcPr>
          <w:p w:rsidR="009F2140" w:rsidRPr="00F2458C" w:rsidRDefault="00CB5BB3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Юридический отдел администрации района (далее - юридический отдел)</w:t>
            </w:r>
          </w:p>
        </w:tc>
      </w:tr>
      <w:tr w:rsidR="00325028" w:rsidRPr="00430BFC" w:rsidTr="003811F3">
        <w:trPr>
          <w:trHeight w:val="520"/>
        </w:trPr>
        <w:tc>
          <w:tcPr>
            <w:tcW w:w="2660" w:type="dxa"/>
            <w:vAlign w:val="center"/>
          </w:tcPr>
          <w:p w:rsidR="00325028" w:rsidRPr="00F2458C" w:rsidRDefault="00325028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7087" w:type="dxa"/>
            <w:vAlign w:val="center"/>
          </w:tcPr>
          <w:p w:rsidR="00325028" w:rsidRPr="00F2458C" w:rsidRDefault="00325028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Юридический отдел</w:t>
            </w:r>
          </w:p>
        </w:tc>
      </w:tr>
      <w:tr w:rsidR="00CB5BB3" w:rsidRPr="00430BFC" w:rsidTr="00FA1A40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CB5BB3" w:rsidRPr="00F2458C" w:rsidRDefault="00CB5BB3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5F60ED" w:rsidRPr="00F2458C" w:rsidRDefault="005F60ED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Органы местного самоуправления:</w:t>
            </w:r>
          </w:p>
          <w:p w:rsidR="005F60ED" w:rsidRPr="00F2458C" w:rsidRDefault="005F60ED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 xml:space="preserve">Структурные подразделения администрации района, </w:t>
            </w:r>
          </w:p>
          <w:p w:rsidR="005F60ED" w:rsidRPr="00F2458C" w:rsidRDefault="005F60ED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Дума Партизанского муниципального района в пределах своих полномочий</w:t>
            </w:r>
          </w:p>
          <w:p w:rsidR="005F60ED" w:rsidRPr="00F2458C" w:rsidRDefault="005F60ED" w:rsidP="00DC11A7">
            <w:pPr>
              <w:pStyle w:val="1"/>
              <w:spacing w:line="240" w:lineRule="auto"/>
              <w:ind w:firstLine="0"/>
              <w:jc w:val="both"/>
              <w:rPr>
                <w:b w:val="0"/>
                <w:sz w:val="26"/>
                <w:szCs w:val="26"/>
              </w:rPr>
            </w:pPr>
            <w:r w:rsidRPr="00F2458C">
              <w:rPr>
                <w:b w:val="0"/>
                <w:sz w:val="26"/>
                <w:szCs w:val="26"/>
              </w:rPr>
              <w:t>Ревизионная комиссия Партизанского муниципального района   в пределах своих полномочий</w:t>
            </w:r>
          </w:p>
          <w:p w:rsidR="00CB5BB3" w:rsidRPr="00F2458C" w:rsidRDefault="005F60ED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2404CB" w:rsidRPr="00430BFC" w:rsidTr="00821143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4CB" w:rsidRPr="00F2458C" w:rsidRDefault="002404CB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Содержание проблемы и обоснование необходимости</w:t>
            </w:r>
          </w:p>
          <w:p w:rsidR="002404CB" w:rsidRPr="00F2458C" w:rsidRDefault="002404CB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ее решения программными методами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ED" w:rsidRPr="00F2458C" w:rsidRDefault="005F60ED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Содержа</w:t>
            </w:r>
            <w:r w:rsidR="00815F1E">
              <w:rPr>
                <w:rFonts w:ascii="Times New Roman" w:hAnsi="Times New Roman"/>
                <w:sz w:val="26"/>
                <w:szCs w:val="26"/>
              </w:rPr>
              <w:t>ние проблемы содержится в Разделе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1 описательной части п</w:t>
            </w:r>
            <w:r w:rsidR="002404CB" w:rsidRPr="00F2458C">
              <w:rPr>
                <w:rFonts w:ascii="Times New Roman" w:hAnsi="Times New Roman"/>
                <w:sz w:val="26"/>
                <w:szCs w:val="26"/>
              </w:rPr>
              <w:t>рограммы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404CB" w:rsidRPr="00F2458C" w:rsidRDefault="005F60ED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Программно-целевой метод позво</w:t>
            </w:r>
            <w:r w:rsidR="00DC11A7" w:rsidRPr="00F2458C">
              <w:rPr>
                <w:rFonts w:ascii="Times New Roman" w:hAnsi="Times New Roman"/>
                <w:sz w:val="26"/>
                <w:szCs w:val="26"/>
              </w:rPr>
              <w:t>лит обеспечить комплексность и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последовательность проведения антикоррупционных мер, оценку их эффективности </w:t>
            </w:r>
            <w:r w:rsidR="00D761CA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Pr="00F2458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2458C">
              <w:rPr>
                <w:rFonts w:ascii="Times New Roman" w:hAnsi="Times New Roman"/>
                <w:sz w:val="26"/>
                <w:szCs w:val="26"/>
              </w:rPr>
              <w:t xml:space="preserve"> результатами, так как программно-целевой метод служит важнейшим инструментом осуществления государственной социальной и экономической политики развития страны, регионов и муниципальных образований. </w:t>
            </w:r>
          </w:p>
        </w:tc>
      </w:tr>
    </w:tbl>
    <w:p w:rsidR="00D761CA" w:rsidRDefault="00D761CA"/>
    <w:p w:rsidR="00D761CA" w:rsidRDefault="00D761CA"/>
    <w:p w:rsidR="00D761CA" w:rsidRPr="00D761CA" w:rsidRDefault="00D761CA" w:rsidP="00D761C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D761CA" w:rsidRPr="00430BFC" w:rsidTr="00821143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CA" w:rsidRPr="00F2458C" w:rsidRDefault="00D761CA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CA" w:rsidRDefault="00D761CA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Основное в программно-целевом подходе - это органическое единство четко структурированной содержательной части программы с формированием и использованием организационного и финансового механизмов ее реализации, контролем реализации и оценки эффективности, которые является одновременно и элементом активно функционирующей обратной связи.</w:t>
            </w:r>
          </w:p>
          <w:p w:rsidR="00D761CA" w:rsidRPr="00F2458C" w:rsidRDefault="00D761CA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9FF" w:rsidRPr="00430BFC" w:rsidTr="00FA1A40">
        <w:trPr>
          <w:trHeight w:val="25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pStyle w:val="ConsPlusNonformat"/>
              <w:widowControl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Целями настоящей Программы являются: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эффективности деятельности органов местного самоуправления в области противодействия коррупции;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повышение удовлетворенности населения деятельностью органов местного самоуправления в сфере противодействия коррупции.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Достижение целей настоящей программы, обеспечивается посредством решения следующих задач: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правовых и организационных основ противодействия коррупции;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и подведомственных им муниципальных организаций;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эффективности мер по предотвращению </w:t>
            </w:r>
            <w:r w:rsidR="00815F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и урегулированию конфликта интересов;</w:t>
            </w:r>
          </w:p>
          <w:p w:rsidR="008139FF" w:rsidRPr="00F2458C" w:rsidRDefault="008139FF" w:rsidP="00DC11A7">
            <w:pPr>
              <w:pStyle w:val="a6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ресурсов;</w:t>
            </w:r>
          </w:p>
          <w:p w:rsidR="008139FF" w:rsidRDefault="008139FF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458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определение коррупционно-опасных сфер регулирования </w:t>
            </w:r>
            <w:r w:rsidR="00815F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Pr="00F2458C">
              <w:rPr>
                <w:rFonts w:ascii="Times New Roman" w:hAnsi="Times New Roman"/>
                <w:sz w:val="26"/>
                <w:szCs w:val="26"/>
                <w:lang w:eastAsia="ru-RU"/>
              </w:rPr>
              <w:t>(с учетом специфики деятельности органов местного самоуправления), отнесенных к конкретным управленческим процессам, позволяющим злоупотреблять должностными обязанностями и  противодействие коррупции в этих сферах.</w:t>
            </w:r>
          </w:p>
          <w:p w:rsidR="00D761CA" w:rsidRPr="00F2458C" w:rsidRDefault="00D761CA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9FF" w:rsidRPr="00430BFC" w:rsidTr="00DC11A7">
        <w:trPr>
          <w:trHeight w:val="9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1CA" w:rsidRDefault="00D761CA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761CA" w:rsidRDefault="00D761CA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8139FF" w:rsidRDefault="008139FF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П</w:t>
            </w:r>
            <w:r w:rsidR="00893531">
              <w:rPr>
                <w:rFonts w:ascii="Times New Roman" w:hAnsi="Times New Roman"/>
                <w:sz w:val="26"/>
                <w:szCs w:val="26"/>
              </w:rPr>
              <w:t>рограмма реализуется в 2021-2023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годах в один этап</w:t>
            </w:r>
          </w:p>
          <w:p w:rsidR="00D761CA" w:rsidRPr="00F2458C" w:rsidRDefault="00D761CA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9FF" w:rsidRPr="00430BFC" w:rsidTr="008139FF">
        <w:trPr>
          <w:trHeight w:val="11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Программа не имеет подпрограмм.</w:t>
            </w:r>
          </w:p>
          <w:p w:rsidR="008139FF" w:rsidRDefault="008139FF" w:rsidP="00D761CA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 xml:space="preserve">Программа предусматривает реализацию мероприятий </w:t>
            </w:r>
            <w:r w:rsidR="00D761CA"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>по противодействию коррупции в Партизанском мун</w:t>
            </w:r>
            <w:r w:rsidR="00D761CA">
              <w:rPr>
                <w:rFonts w:ascii="Times New Roman" w:hAnsi="Times New Roman"/>
                <w:sz w:val="26"/>
                <w:szCs w:val="26"/>
              </w:rPr>
              <w:t>иципальном районе на 2021-</w:t>
            </w:r>
            <w:r w:rsidR="00893531">
              <w:rPr>
                <w:rFonts w:ascii="Times New Roman" w:hAnsi="Times New Roman"/>
                <w:sz w:val="26"/>
                <w:szCs w:val="26"/>
              </w:rPr>
              <w:t>2023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годы согласно </w:t>
            </w:r>
            <w:hyperlink r:id="rId7" w:history="1">
              <w:r w:rsidRPr="00F2458C">
                <w:rPr>
                  <w:rFonts w:ascii="Times New Roman" w:hAnsi="Times New Roman"/>
                  <w:sz w:val="26"/>
                  <w:szCs w:val="26"/>
                </w:rPr>
                <w:t>приложению</w:t>
              </w:r>
              <w:r w:rsidR="00D761CA">
                <w:rPr>
                  <w:rFonts w:ascii="Times New Roman" w:hAnsi="Times New Roman"/>
                  <w:sz w:val="26"/>
                  <w:szCs w:val="26"/>
                </w:rPr>
                <w:t xml:space="preserve"> </w:t>
              </w:r>
              <w:r w:rsidRPr="00F2458C">
                <w:rPr>
                  <w:rFonts w:ascii="Times New Roman" w:hAnsi="Times New Roman"/>
                  <w:sz w:val="26"/>
                  <w:szCs w:val="26"/>
                </w:rPr>
                <w:t>№ 1</w:t>
              </w:r>
            </w:hyperlink>
            <w:r w:rsidR="00D761CA">
              <w:rPr>
                <w:rFonts w:ascii="Times New Roman" w:hAnsi="Times New Roman"/>
                <w:sz w:val="26"/>
                <w:szCs w:val="26"/>
              </w:rPr>
              <w:t xml:space="preserve"> к программе</w:t>
            </w:r>
          </w:p>
          <w:p w:rsidR="00D761CA" w:rsidRDefault="00D761CA" w:rsidP="00D761CA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D761CA" w:rsidRPr="00F2458C" w:rsidRDefault="00D761CA" w:rsidP="00D761CA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39FF" w:rsidRPr="00430BFC" w:rsidTr="00DC11A7">
        <w:trPr>
          <w:trHeight w:val="8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Механизм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Default="008139FF" w:rsidP="0082114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Механизм реализации Программы содержится в</w:t>
            </w:r>
            <w:r w:rsidR="00821143" w:rsidRPr="00F2458C">
              <w:rPr>
                <w:rFonts w:ascii="Times New Roman" w:hAnsi="Times New Roman"/>
                <w:sz w:val="26"/>
                <w:szCs w:val="26"/>
              </w:rPr>
              <w:t xml:space="preserve"> разделе</w:t>
            </w:r>
            <w:r w:rsidR="00815F1E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821143" w:rsidRPr="00F2458C">
              <w:rPr>
                <w:rFonts w:ascii="Times New Roman" w:hAnsi="Times New Roman"/>
                <w:sz w:val="26"/>
                <w:szCs w:val="26"/>
              </w:rPr>
              <w:t xml:space="preserve"> 5 текстовой части п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>рограмм</w:t>
            </w:r>
            <w:r w:rsidR="00D761CA">
              <w:rPr>
                <w:rFonts w:ascii="Times New Roman" w:hAnsi="Times New Roman"/>
                <w:sz w:val="26"/>
                <w:szCs w:val="26"/>
              </w:rPr>
              <w:t>ы</w:t>
            </w:r>
          </w:p>
          <w:p w:rsidR="00D761CA" w:rsidRDefault="00D761CA" w:rsidP="0082114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  <w:p w:rsidR="00D761CA" w:rsidRPr="00F2458C" w:rsidRDefault="00D761CA" w:rsidP="00821143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61CA" w:rsidRDefault="00D761CA"/>
    <w:p w:rsidR="00D761CA" w:rsidRPr="00D761CA" w:rsidRDefault="00D761CA" w:rsidP="00D761C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8139FF" w:rsidRPr="00430BFC" w:rsidTr="0082114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94000D">
            <w:pPr>
              <w:spacing w:line="22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pacing w:val="-8"/>
                <w:sz w:val="26"/>
                <w:szCs w:val="26"/>
              </w:rPr>
              <w:t>Финансирование мероприятий Программы осуществляется за счет средств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58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бюджета Партизанского муниципального района. 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Общий объем </w:t>
            </w:r>
            <w:proofErr w:type="gramStart"/>
            <w:r w:rsidRPr="00F2458C">
              <w:rPr>
                <w:rFonts w:ascii="Times New Roman" w:hAnsi="Times New Roman"/>
                <w:sz w:val="26"/>
                <w:szCs w:val="26"/>
              </w:rPr>
              <w:t>средств, направляемых на реализацию меро</w:t>
            </w:r>
            <w:r w:rsidR="00A33330">
              <w:rPr>
                <w:rFonts w:ascii="Times New Roman" w:hAnsi="Times New Roman"/>
                <w:sz w:val="26"/>
                <w:szCs w:val="26"/>
              </w:rPr>
              <w:t>приятий Программы составляет</w:t>
            </w:r>
            <w:proofErr w:type="gramEnd"/>
            <w:r w:rsidR="00A33330">
              <w:rPr>
                <w:rFonts w:ascii="Times New Roman" w:hAnsi="Times New Roman"/>
                <w:sz w:val="26"/>
                <w:szCs w:val="26"/>
              </w:rPr>
              <w:t xml:space="preserve"> 280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>,0 тыс. рублей</w:t>
            </w:r>
            <w:r w:rsidR="00D761C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>- прогноз, в том числе:</w:t>
            </w:r>
          </w:p>
          <w:p w:rsidR="008139FF" w:rsidRPr="00F2458C" w:rsidRDefault="00893531" w:rsidP="0094000D">
            <w:pPr>
              <w:spacing w:line="22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- 70</w:t>
            </w:r>
            <w:r w:rsidR="008139FF" w:rsidRPr="00F2458C">
              <w:rPr>
                <w:rFonts w:ascii="Times New Roman" w:hAnsi="Times New Roman"/>
                <w:sz w:val="26"/>
                <w:szCs w:val="26"/>
              </w:rPr>
              <w:t>,0 тыс. руб.;</w:t>
            </w:r>
          </w:p>
          <w:p w:rsidR="008139FF" w:rsidRPr="00F2458C" w:rsidRDefault="00D761CA" w:rsidP="0094000D">
            <w:pPr>
              <w:spacing w:line="22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-</w:t>
            </w:r>
            <w:r w:rsidR="00A33330">
              <w:rPr>
                <w:rFonts w:ascii="Times New Roman" w:hAnsi="Times New Roman"/>
                <w:sz w:val="26"/>
                <w:szCs w:val="26"/>
              </w:rPr>
              <w:t xml:space="preserve"> 105</w:t>
            </w:r>
            <w:r w:rsidR="00893531">
              <w:rPr>
                <w:rFonts w:ascii="Times New Roman" w:hAnsi="Times New Roman"/>
                <w:sz w:val="26"/>
                <w:szCs w:val="26"/>
              </w:rPr>
              <w:t>,0 тыс.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3531">
              <w:rPr>
                <w:rFonts w:ascii="Times New Roman" w:hAnsi="Times New Roman"/>
                <w:sz w:val="26"/>
                <w:szCs w:val="26"/>
              </w:rPr>
              <w:t>руб.;</w:t>
            </w:r>
          </w:p>
          <w:p w:rsidR="008139FF" w:rsidRPr="00F2458C" w:rsidRDefault="00A33330" w:rsidP="0094000D">
            <w:pPr>
              <w:spacing w:line="223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- 105</w:t>
            </w:r>
            <w:r w:rsidR="00893531">
              <w:rPr>
                <w:rFonts w:ascii="Times New Roman" w:hAnsi="Times New Roman"/>
                <w:sz w:val="26"/>
                <w:szCs w:val="26"/>
              </w:rPr>
              <w:t>,0 тыс. руб.;</w:t>
            </w:r>
          </w:p>
          <w:p w:rsidR="008139FF" w:rsidRPr="00F2458C" w:rsidRDefault="008139FF" w:rsidP="0094000D">
            <w:pPr>
              <w:autoSpaceDE w:val="0"/>
              <w:autoSpaceDN w:val="0"/>
              <w:adjustRightInd w:val="0"/>
              <w:spacing w:line="223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Объем расходов на осуществление мероприятий Программы уточняется ежегодно при формировании бюджета Партизанского муниципального района на очередной финансовый год</w:t>
            </w:r>
          </w:p>
          <w:p w:rsidR="0094000D" w:rsidRPr="00F2458C" w:rsidRDefault="00DC3569" w:rsidP="0094000D">
            <w:pPr>
              <w:autoSpaceDE w:val="0"/>
              <w:autoSpaceDN w:val="0"/>
              <w:adjustRightInd w:val="0"/>
              <w:spacing w:line="223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2458C">
              <w:rPr>
                <w:rFonts w:ascii="Times New Roman" w:hAnsi="Times New Roman"/>
                <w:sz w:val="26"/>
                <w:szCs w:val="26"/>
              </w:rPr>
              <w:t xml:space="preserve">Мероприятия, </w:t>
            </w:r>
            <w:r w:rsidR="003D4F6F" w:rsidRPr="00F2458C">
              <w:rPr>
                <w:rFonts w:ascii="Times New Roman" w:hAnsi="Times New Roman"/>
                <w:sz w:val="26"/>
                <w:szCs w:val="26"/>
              </w:rPr>
              <w:t>направленные на повышение квалификации служащих, содержатся в муниципальной программе «Развитие муниципальной службы в администрации Партизанског</w:t>
            </w:r>
            <w:r w:rsidR="0094000D">
              <w:rPr>
                <w:rFonts w:ascii="Times New Roman" w:hAnsi="Times New Roman"/>
                <w:sz w:val="26"/>
                <w:szCs w:val="26"/>
              </w:rPr>
              <w:t>о муниципального района на 2022</w:t>
            </w:r>
            <w:r w:rsidR="003D4F6F" w:rsidRPr="00F2458C">
              <w:rPr>
                <w:rFonts w:ascii="Times New Roman" w:hAnsi="Times New Roman"/>
                <w:sz w:val="26"/>
                <w:szCs w:val="26"/>
              </w:rPr>
              <w:t xml:space="preserve">-2026 годы», </w:t>
            </w:r>
            <w:r w:rsidR="000E23A0" w:rsidRPr="00F2458C">
              <w:rPr>
                <w:rFonts w:ascii="Times New Roman" w:hAnsi="Times New Roman"/>
                <w:sz w:val="26"/>
                <w:szCs w:val="26"/>
              </w:rPr>
              <w:t xml:space="preserve">утвержденной постановлением администрации </w:t>
            </w:r>
            <w:r w:rsidR="00815F1E">
              <w:rPr>
                <w:rFonts w:ascii="Times New Roman" w:hAnsi="Times New Roman"/>
                <w:sz w:val="26"/>
                <w:szCs w:val="26"/>
              </w:rPr>
              <w:t>Партизанско</w:t>
            </w:r>
            <w:r w:rsidR="000E23A0" w:rsidRPr="00F2458C">
              <w:rPr>
                <w:rFonts w:ascii="Times New Roman" w:hAnsi="Times New Roman"/>
                <w:sz w:val="26"/>
                <w:szCs w:val="26"/>
              </w:rPr>
              <w:t xml:space="preserve">го муниципального района от 17.02.2021 № 99, </w:t>
            </w:r>
            <w:r w:rsidR="003D4F6F" w:rsidRPr="00F2458C">
              <w:rPr>
                <w:rFonts w:ascii="Times New Roman" w:hAnsi="Times New Roman"/>
                <w:sz w:val="26"/>
                <w:szCs w:val="26"/>
              </w:rPr>
              <w:t>согласно которой на эти цели из средств бюджета Партизанского муниципального района предусмот</w:t>
            </w:r>
            <w:r w:rsidR="0094000D">
              <w:rPr>
                <w:rFonts w:ascii="Times New Roman" w:hAnsi="Times New Roman"/>
                <w:sz w:val="26"/>
                <w:szCs w:val="26"/>
              </w:rPr>
              <w:t>рено              500,0 тыс. рублей, по 100,0 тыс. рублей на каждый год</w:t>
            </w:r>
            <w:proofErr w:type="gramEnd"/>
          </w:p>
        </w:tc>
      </w:tr>
      <w:tr w:rsidR="008139FF" w:rsidRPr="00430BFC" w:rsidTr="008139FF">
        <w:trPr>
          <w:trHeight w:val="11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 xml:space="preserve">Управление реализацией Программы и </w:t>
            </w:r>
            <w:proofErr w:type="gramStart"/>
            <w:r w:rsidRPr="00F2458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2458C">
              <w:rPr>
                <w:rFonts w:ascii="Times New Roman" w:hAnsi="Times New Roman"/>
                <w:sz w:val="26"/>
                <w:szCs w:val="26"/>
              </w:rPr>
              <w:t xml:space="preserve"> ходом ее выполнения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 xml:space="preserve">Текущее управление и </w:t>
            </w:r>
            <w:proofErr w:type="gramStart"/>
            <w:r w:rsidRPr="00F2458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F2458C">
              <w:rPr>
                <w:rFonts w:ascii="Times New Roman" w:hAnsi="Times New Roman"/>
                <w:sz w:val="26"/>
                <w:szCs w:val="26"/>
              </w:rPr>
              <w:t xml:space="preserve"> реализацией Программы осуществляет </w:t>
            </w:r>
            <w:r w:rsidR="00821143" w:rsidRPr="00F2458C">
              <w:rPr>
                <w:rFonts w:ascii="Times New Roman" w:hAnsi="Times New Roman"/>
                <w:sz w:val="26"/>
                <w:szCs w:val="26"/>
              </w:rPr>
              <w:t>координатор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  <w:p w:rsidR="008139FF" w:rsidRPr="00F2458C" w:rsidRDefault="008139FF" w:rsidP="00821143">
            <w:pPr>
              <w:spacing w:line="240" w:lineRule="auto"/>
              <w:ind w:firstLine="0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 xml:space="preserve">Исполнители Программы представляют </w:t>
            </w:r>
            <w:r w:rsidR="00821143" w:rsidRPr="00F2458C">
              <w:rPr>
                <w:rFonts w:ascii="Times New Roman" w:hAnsi="Times New Roman"/>
                <w:sz w:val="26"/>
                <w:szCs w:val="26"/>
              </w:rPr>
              <w:t>координатору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 xml:space="preserve"> программы информацию о ходе выполнения запланированных мероприятий для обобщения, анализа </w:t>
            </w:r>
            <w:r w:rsidR="00815F1E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F2458C">
              <w:rPr>
                <w:rFonts w:ascii="Times New Roman" w:hAnsi="Times New Roman"/>
                <w:sz w:val="26"/>
                <w:szCs w:val="26"/>
              </w:rPr>
              <w:t>и корректировки</w:t>
            </w:r>
            <w:r w:rsidR="00821143" w:rsidRPr="00F245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139FF" w:rsidRPr="00430BFC" w:rsidTr="00FA1A40">
        <w:trPr>
          <w:trHeight w:val="25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458C">
              <w:rPr>
                <w:rFonts w:ascii="Times New Roman" w:hAnsi="Times New Roman"/>
                <w:sz w:val="26"/>
                <w:szCs w:val="26"/>
              </w:rPr>
              <w:t>Оценка эффективности реализации Программы (планируемые  результаты  программы, с указанием количественных и качественных показателей, целевые индикаторы, их методика расчета)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FF" w:rsidRPr="00F2458C" w:rsidRDefault="008139FF" w:rsidP="00DC11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Оценка эффективности реализации программы осуществляется по итогам ее реализации за отчетный год </w:t>
            </w:r>
            <w:r w:rsidR="0094000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и в целом за весь период реализации программы </w:t>
            </w:r>
            <w:r w:rsidR="00815F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с использованием следующих показателей: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допущенных должностными лицами органов местного самоуправления и подведомственных им организаций коррупционных проступков, влекущих применение мер юридической ответственности;</w:t>
            </w:r>
          </w:p>
          <w:p w:rsidR="008139FF" w:rsidRPr="00F2458C" w:rsidRDefault="008139FF" w:rsidP="008A4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направленных должностными лицами органов местного самоуправления </w:t>
            </w:r>
            <w:r w:rsidR="00815F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и подведомственных им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принятие должностными лицами органов местного самоуправления и подведомственных им организаций своевременных и достаточных мер по предотвращению </w:t>
            </w:r>
            <w:r w:rsidR="00815F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и урегулированию конфликта интересов;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антикоррупционной направленности, проведенных в отчетный период;</w:t>
            </w:r>
          </w:p>
          <w:p w:rsidR="008139FF" w:rsidRPr="00F2458C" w:rsidRDefault="008139FF" w:rsidP="00DC11A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количество публикаций в СМИ и информационных сообщений, размещенных на официальных сайтах органов местного самоуправления, по вопросам противодействия коррупции (</w:t>
            </w:r>
            <w:proofErr w:type="spellStart"/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медиактивность</w:t>
            </w:r>
            <w:proofErr w:type="spellEnd"/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8139FF" w:rsidRPr="00F2458C" w:rsidRDefault="008139FF" w:rsidP="00F245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4000D" w:rsidRDefault="0094000D"/>
    <w:p w:rsidR="0094000D" w:rsidRPr="0094000D" w:rsidRDefault="0094000D" w:rsidP="0094000D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94000D" w:rsidRPr="00430BFC" w:rsidTr="00FA1A40">
        <w:trPr>
          <w:trHeight w:val="25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0D" w:rsidRPr="00F2458C" w:rsidRDefault="0094000D" w:rsidP="00DC11A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0D" w:rsidRPr="00F2458C" w:rsidRDefault="0094000D" w:rsidP="00940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увеличение числа граждан, удовлетворенных деятельностью органов местного самоуправления по противодействию коррупции и результатами противодействия коррупции (положительная динамика).</w:t>
            </w:r>
          </w:p>
          <w:p w:rsidR="0094000D" w:rsidRPr="00F2458C" w:rsidRDefault="0094000D" w:rsidP="009400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 Методика расчетов показателей (индикаторов) эффективности реализации программы </w:t>
            </w:r>
            <w:proofErr w:type="gramStart"/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содержится </w:t>
            </w:r>
            <w:r w:rsidR="000208E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F2458C">
              <w:rPr>
                <w:rFonts w:ascii="Times New Roman" w:hAnsi="Times New Roman" w:cs="Times New Roman"/>
                <w:sz w:val="26"/>
                <w:szCs w:val="26"/>
              </w:rPr>
              <w:t>в Разделе 8 текстовой частим</w:t>
            </w:r>
            <w:proofErr w:type="gramEnd"/>
            <w:r w:rsidRPr="00F2458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программы.</w:t>
            </w:r>
          </w:p>
        </w:tc>
      </w:tr>
    </w:tbl>
    <w:p w:rsidR="00CB5BB3" w:rsidRDefault="00CB5BB3" w:rsidP="00941E3F">
      <w:pPr>
        <w:ind w:firstLine="0"/>
        <w:rPr>
          <w:rFonts w:ascii="Times New Roman" w:hAnsi="Times New Roman"/>
          <w:sz w:val="26"/>
          <w:szCs w:val="26"/>
        </w:rPr>
      </w:pPr>
    </w:p>
    <w:p w:rsidR="00495768" w:rsidRDefault="00495768" w:rsidP="0049576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95768">
        <w:rPr>
          <w:rFonts w:ascii="Times New Roman" w:hAnsi="Times New Roman"/>
          <w:b/>
          <w:sz w:val="28"/>
          <w:szCs w:val="28"/>
        </w:rPr>
        <w:t>1. Содержание проблемы и</w:t>
      </w:r>
      <w:r w:rsidR="00CB5BB3" w:rsidRPr="00495768">
        <w:rPr>
          <w:rFonts w:ascii="Times New Roman" w:hAnsi="Times New Roman"/>
          <w:b/>
          <w:sz w:val="28"/>
          <w:szCs w:val="28"/>
        </w:rPr>
        <w:t xml:space="preserve"> обоснование необходимости ее решения программными методами</w:t>
      </w:r>
    </w:p>
    <w:p w:rsidR="000208E6" w:rsidRPr="00495768" w:rsidRDefault="000208E6" w:rsidP="0049576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95768" w:rsidRPr="00495768" w:rsidRDefault="00495768" w:rsidP="000208E6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495768">
        <w:rPr>
          <w:sz w:val="28"/>
          <w:szCs w:val="28"/>
        </w:rPr>
        <w:t>В соответствии со </w:t>
      </w:r>
      <w:hyperlink r:id="rId8" w:anchor="6560IO" w:history="1">
        <w:r w:rsidRPr="00495768">
          <w:rPr>
            <w:rStyle w:val="ae"/>
            <w:color w:val="auto"/>
            <w:sz w:val="28"/>
            <w:szCs w:val="28"/>
            <w:u w:val="none"/>
          </w:rPr>
          <w:t>Стратегией национальной безопасности Российской Федерации</w:t>
        </w:r>
      </w:hyperlink>
      <w:r w:rsidRPr="00495768">
        <w:rPr>
          <w:sz w:val="28"/>
          <w:szCs w:val="28"/>
        </w:rPr>
        <w:t>, утвержденной </w:t>
      </w:r>
      <w:hyperlink r:id="rId9" w:anchor="64U0IK" w:history="1">
        <w:r w:rsidRPr="00495768">
          <w:rPr>
            <w:rStyle w:val="ae"/>
            <w:color w:val="auto"/>
            <w:sz w:val="28"/>
            <w:szCs w:val="28"/>
            <w:u w:val="none"/>
          </w:rPr>
          <w:t xml:space="preserve">Указом Президента Российской Федерации </w:t>
        </w:r>
        <w:r w:rsidR="00815F1E">
          <w:rPr>
            <w:rStyle w:val="ae"/>
            <w:color w:val="auto"/>
            <w:sz w:val="28"/>
            <w:szCs w:val="28"/>
            <w:u w:val="none"/>
          </w:rPr>
          <w:t xml:space="preserve">                 </w:t>
        </w:r>
        <w:r w:rsidRPr="00495768">
          <w:rPr>
            <w:rStyle w:val="ae"/>
            <w:color w:val="auto"/>
            <w:sz w:val="28"/>
            <w:szCs w:val="28"/>
            <w:u w:val="none"/>
          </w:rPr>
          <w:t xml:space="preserve">от </w:t>
        </w:r>
        <w:r w:rsidR="000208E6">
          <w:rPr>
            <w:rStyle w:val="ae"/>
            <w:color w:val="auto"/>
            <w:sz w:val="28"/>
            <w:szCs w:val="28"/>
            <w:u w:val="none"/>
          </w:rPr>
          <w:t>0</w:t>
        </w:r>
        <w:r w:rsidRPr="00495768">
          <w:rPr>
            <w:rStyle w:val="ae"/>
            <w:color w:val="auto"/>
            <w:sz w:val="28"/>
            <w:szCs w:val="28"/>
            <w:u w:val="none"/>
          </w:rPr>
          <w:t>2 июля 2021 года № 400</w:t>
        </w:r>
      </w:hyperlink>
      <w:r w:rsidRPr="00495768">
        <w:rPr>
          <w:sz w:val="28"/>
          <w:szCs w:val="28"/>
        </w:rPr>
        <w:t xml:space="preserve">, с учетом долгосрочных тенденций развития ситуации в Российской Федерации и в мире искоренение коррупции относится к национальным интересам Российской Федерации </w:t>
      </w:r>
      <w:r w:rsidR="00815F1E">
        <w:rPr>
          <w:sz w:val="28"/>
          <w:szCs w:val="28"/>
        </w:rPr>
        <w:t xml:space="preserve">                              </w:t>
      </w:r>
      <w:r w:rsidRPr="00495768">
        <w:rPr>
          <w:sz w:val="28"/>
          <w:szCs w:val="28"/>
        </w:rPr>
        <w:t xml:space="preserve">на современном этапе, а также к целям обеспечения государственной </w:t>
      </w:r>
      <w:r w:rsidR="00815F1E">
        <w:rPr>
          <w:sz w:val="28"/>
          <w:szCs w:val="28"/>
        </w:rPr>
        <w:t xml:space="preserve">                         </w:t>
      </w:r>
      <w:r w:rsidRPr="00495768">
        <w:rPr>
          <w:sz w:val="28"/>
          <w:szCs w:val="28"/>
        </w:rPr>
        <w:t>и общественной безопасности.</w:t>
      </w:r>
      <w:proofErr w:type="gramEnd"/>
    </w:p>
    <w:p w:rsidR="00495768" w:rsidRPr="00495768" w:rsidRDefault="00495768" w:rsidP="000208E6">
      <w:pPr>
        <w:pStyle w:val="formattext"/>
        <w:shd w:val="clear" w:color="auto" w:fill="FFFFFF"/>
        <w:spacing w:before="0" w:beforeAutospacing="0" w:after="0" w:afterAutospacing="0" w:line="312" w:lineRule="auto"/>
        <w:ind w:firstLine="567"/>
        <w:jc w:val="both"/>
        <w:textAlignment w:val="baseline"/>
        <w:rPr>
          <w:sz w:val="28"/>
          <w:szCs w:val="28"/>
        </w:rPr>
      </w:pPr>
      <w:r w:rsidRPr="00495768">
        <w:rPr>
          <w:sz w:val="28"/>
          <w:szCs w:val="28"/>
        </w:rPr>
        <w:t xml:space="preserve">Коррупция является одной из угроз государственной и общественной безопасности, самым разрушительным препятствием для социально-экономического и политического развития государства и реализации стратегических национальных приоритетов, повышения уровня жизни населения, становления гражданского </w:t>
      </w:r>
      <w:proofErr w:type="gramStart"/>
      <w:r w:rsidRPr="00495768">
        <w:rPr>
          <w:sz w:val="28"/>
          <w:szCs w:val="28"/>
        </w:rPr>
        <w:t>общества</w:t>
      </w:r>
      <w:proofErr w:type="gramEnd"/>
      <w:r w:rsidRPr="00495768">
        <w:rPr>
          <w:sz w:val="28"/>
          <w:szCs w:val="28"/>
        </w:rPr>
        <w:t xml:space="preserve"> а также ведет </w:t>
      </w:r>
      <w:r w:rsidR="00815F1E">
        <w:rPr>
          <w:sz w:val="28"/>
          <w:szCs w:val="28"/>
        </w:rPr>
        <w:t xml:space="preserve">                                  </w:t>
      </w:r>
      <w:r w:rsidRPr="00495768">
        <w:rPr>
          <w:sz w:val="28"/>
          <w:szCs w:val="28"/>
        </w:rPr>
        <w:t xml:space="preserve">к криминализации общества, в связи с чем коррупция правомерно рассматривается как одна из угроз безопасности Российской Федерации. Коррупционные проявления со стороны отдельных должностных лиц органов власти, органов местного самоуправления, гражданских служащих </w:t>
      </w:r>
      <w:r w:rsidR="00815F1E">
        <w:rPr>
          <w:sz w:val="28"/>
          <w:szCs w:val="28"/>
        </w:rPr>
        <w:t xml:space="preserve">            </w:t>
      </w:r>
      <w:r w:rsidRPr="00495768">
        <w:rPr>
          <w:sz w:val="28"/>
          <w:szCs w:val="28"/>
        </w:rPr>
        <w:t xml:space="preserve">и муниципальных служащих порождают у населения недоверие </w:t>
      </w:r>
      <w:r w:rsidR="00815F1E">
        <w:rPr>
          <w:sz w:val="28"/>
          <w:szCs w:val="28"/>
        </w:rPr>
        <w:t xml:space="preserve">                               </w:t>
      </w:r>
      <w:r w:rsidRPr="00495768">
        <w:rPr>
          <w:sz w:val="28"/>
          <w:szCs w:val="28"/>
        </w:rPr>
        <w:t>к государственным органам и органам местного самоуправления, что оказывает отрицательное влияние на социально-экономическое развитие территории.</w:t>
      </w:r>
    </w:p>
    <w:p w:rsid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Искоренение причин и условий, порождающих коррупцию, является одним из основных приоритетов государственной политики. Объективной необходимостью становится формирование в обществе атмосферы неприемлемости данного явления, повышение уровня ответственности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5768">
        <w:rPr>
          <w:rFonts w:ascii="Times New Roman" w:hAnsi="Times New Roman" w:cs="Times New Roman"/>
          <w:sz w:val="28"/>
          <w:szCs w:val="28"/>
        </w:rPr>
        <w:t xml:space="preserve">за коррупционные правонарушения и преступления, совершенствование правоприменительной практики в указанной области. </w:t>
      </w:r>
    </w:p>
    <w:p w:rsidR="000208E6" w:rsidRDefault="000208E6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8E6" w:rsidRPr="000208E6" w:rsidRDefault="000208E6" w:rsidP="000208E6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495768" w:rsidRPr="00495768" w:rsidRDefault="00495768" w:rsidP="000208E6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495768">
        <w:rPr>
          <w:sz w:val="28"/>
          <w:szCs w:val="28"/>
        </w:rPr>
        <w:t xml:space="preserve">Противодействие коррупции требует комплексного подхода </w:t>
      </w:r>
      <w:r w:rsidR="00815F1E">
        <w:rPr>
          <w:sz w:val="28"/>
          <w:szCs w:val="28"/>
        </w:rPr>
        <w:t xml:space="preserve">                             </w:t>
      </w:r>
      <w:r w:rsidRPr="00495768">
        <w:rPr>
          <w:sz w:val="28"/>
          <w:szCs w:val="28"/>
        </w:rPr>
        <w:t xml:space="preserve">и проведения последовательной системной работы всего государства </w:t>
      </w:r>
      <w:r w:rsidR="00815F1E">
        <w:rPr>
          <w:sz w:val="28"/>
          <w:szCs w:val="28"/>
        </w:rPr>
        <w:t xml:space="preserve">                        </w:t>
      </w:r>
      <w:r w:rsidRPr="00495768">
        <w:rPr>
          <w:sz w:val="28"/>
          <w:szCs w:val="28"/>
        </w:rPr>
        <w:t>и общества по пресечению деятельности коррумпированных должностных лиц любого уровня и созданию условий, препятствующих дальнейшему развитию коррупции.</w:t>
      </w:r>
    </w:p>
    <w:p w:rsidR="00495768" w:rsidRPr="00495768" w:rsidRDefault="00495768" w:rsidP="000208E6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495768">
        <w:rPr>
          <w:sz w:val="28"/>
          <w:szCs w:val="28"/>
        </w:rPr>
        <w:t xml:space="preserve">Федеральным законом «О противодействии коррупции» на органы государственной власти всех уровней и органы местного самоуправления </w:t>
      </w:r>
      <w:r w:rsidR="00815F1E">
        <w:rPr>
          <w:sz w:val="28"/>
          <w:szCs w:val="28"/>
        </w:rPr>
        <w:t xml:space="preserve">                     </w:t>
      </w:r>
      <w:r w:rsidRPr="00495768">
        <w:rPr>
          <w:sz w:val="28"/>
          <w:szCs w:val="28"/>
        </w:rPr>
        <w:t xml:space="preserve">в рамках их полномочий возложена обязанность по осуществлению деятельности, направленной на противодействие коррупции. </w:t>
      </w:r>
    </w:p>
    <w:p w:rsidR="00495768" w:rsidRPr="00495768" w:rsidRDefault="00495768" w:rsidP="000208E6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5768">
        <w:rPr>
          <w:rFonts w:ascii="Times New Roman" w:hAnsi="Times New Roman" w:cs="Times New Roman"/>
          <w:b w:val="0"/>
          <w:sz w:val="28"/>
          <w:szCs w:val="28"/>
        </w:rPr>
        <w:t xml:space="preserve">В этих целях были приняты, в том числе, Стратегия национальной безопасности Российской Федерации, утвержденная Указом Президента Российской Федерации от </w:t>
      </w:r>
      <w:r w:rsidR="0087130E">
        <w:rPr>
          <w:rFonts w:ascii="Times New Roman" w:hAnsi="Times New Roman" w:cs="Times New Roman"/>
          <w:b w:val="0"/>
          <w:sz w:val="28"/>
          <w:szCs w:val="28"/>
        </w:rPr>
        <w:t>0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>2 июля 2021 года № 400, Национальный план прот</w:t>
      </w:r>
      <w:r w:rsidR="000208E6">
        <w:rPr>
          <w:rFonts w:ascii="Times New Roman" w:hAnsi="Times New Roman" w:cs="Times New Roman"/>
          <w:b w:val="0"/>
          <w:sz w:val="28"/>
          <w:szCs w:val="28"/>
        </w:rPr>
        <w:t>иводействия коррупции на 2021-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>2024 годы, утвержденный </w:t>
      </w:r>
      <w:hyperlink r:id="rId10" w:anchor="7D20K3" w:history="1">
        <w:r w:rsidRPr="00495768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Указом Президента Российской Федерации от 16 августа 2021 года </w:t>
        </w:r>
        <w:r w:rsidR="00815F1E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№</w:t>
        </w:r>
        <w:r w:rsidRPr="00495768">
          <w:rPr>
            <w:rStyle w:val="ae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478</w:t>
        </w:r>
      </w:hyperlink>
      <w:r w:rsidRPr="00495768">
        <w:rPr>
          <w:rFonts w:ascii="Times New Roman" w:hAnsi="Times New Roman" w:cs="Times New Roman"/>
          <w:b w:val="0"/>
          <w:sz w:val="28"/>
          <w:szCs w:val="28"/>
        </w:rPr>
        <w:t xml:space="preserve">, Закон Приморского края от 10.03.2009 </w:t>
      </w:r>
      <w:r w:rsidR="00815F1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 xml:space="preserve"> 387-КЗ «О противодействии коррупции </w:t>
      </w:r>
      <w:r w:rsidR="00815F1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>в Приморском крае», Программа противодействия коррупции в Примо</w:t>
      </w:r>
      <w:r w:rsidR="000208E6">
        <w:rPr>
          <w:rFonts w:ascii="Times New Roman" w:hAnsi="Times New Roman" w:cs="Times New Roman"/>
          <w:b w:val="0"/>
          <w:sz w:val="28"/>
          <w:szCs w:val="28"/>
        </w:rPr>
        <w:t>рском крае</w:t>
      </w:r>
      <w:proofErr w:type="gramEnd"/>
      <w:r w:rsidR="000208E6">
        <w:rPr>
          <w:rFonts w:ascii="Times New Roman" w:hAnsi="Times New Roman" w:cs="Times New Roman"/>
          <w:b w:val="0"/>
          <w:sz w:val="28"/>
          <w:szCs w:val="28"/>
        </w:rPr>
        <w:t xml:space="preserve"> на 2021-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 xml:space="preserve">2025 годы, </w:t>
      </w:r>
      <w:proofErr w:type="gramStart"/>
      <w:r w:rsidRPr="00495768">
        <w:rPr>
          <w:rFonts w:ascii="Times New Roman" w:hAnsi="Times New Roman" w:cs="Times New Roman"/>
          <w:b w:val="0"/>
          <w:sz w:val="28"/>
          <w:szCs w:val="28"/>
        </w:rPr>
        <w:t>утвержденная</w:t>
      </w:r>
      <w:proofErr w:type="gramEnd"/>
      <w:r w:rsidRPr="0049576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Губернатора Приморского края от 06.10.2021 № 99-пг.</w:t>
      </w:r>
    </w:p>
    <w:p w:rsidR="00495768" w:rsidRPr="00495768" w:rsidRDefault="00495768" w:rsidP="000208E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768">
        <w:rPr>
          <w:rFonts w:ascii="Times New Roman" w:hAnsi="Times New Roman" w:cs="Times New Roman"/>
          <w:sz w:val="28"/>
          <w:szCs w:val="28"/>
        </w:rPr>
        <w:t xml:space="preserve">На фоне сохраняющихся в Российской Федерации социально-экономических проблем растет потребность общества в повышении эффективности государственного управления, обеспечении социальной справедливости, усилении борьбы с коррупцией и нецелевым использованием бюджетных средств, государственного и муниципального имущества, в проведении не подверженной влиянию групповых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 xml:space="preserve">и родственных интересов кадровой политики в государственных органах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5768">
        <w:rPr>
          <w:rFonts w:ascii="Times New Roman" w:hAnsi="Times New Roman" w:cs="Times New Roman"/>
          <w:sz w:val="28"/>
          <w:szCs w:val="28"/>
        </w:rPr>
        <w:t>и организациях с государственным участием, а также в органах местного самоуправления и муниципальных предприятиях</w:t>
      </w:r>
      <w:proofErr w:type="gramEnd"/>
      <w:r w:rsidRPr="0049576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495768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95768">
        <w:rPr>
          <w:rFonts w:ascii="Times New Roman" w:hAnsi="Times New Roman" w:cs="Times New Roman"/>
          <w:sz w:val="28"/>
          <w:szCs w:val="28"/>
        </w:rPr>
        <w:t>.</w:t>
      </w:r>
    </w:p>
    <w:p w:rsidR="00495768" w:rsidRPr="00495768" w:rsidRDefault="00495768" w:rsidP="000208E6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</w:t>
      </w:r>
      <w:r w:rsidR="00815F1E">
        <w:rPr>
          <w:rFonts w:ascii="Times New Roman" w:hAnsi="Times New Roman"/>
          <w:sz w:val="28"/>
          <w:szCs w:val="28"/>
        </w:rPr>
        <w:t xml:space="preserve">                       </w:t>
      </w:r>
      <w:r w:rsidRPr="00495768">
        <w:rPr>
          <w:rFonts w:ascii="Times New Roman" w:hAnsi="Times New Roman"/>
          <w:sz w:val="28"/>
          <w:szCs w:val="28"/>
        </w:rPr>
        <w:t xml:space="preserve">в органах местного самоуправления Партизанского муниципального района. </w:t>
      </w:r>
    </w:p>
    <w:p w:rsidR="000208E6" w:rsidRDefault="000208E6" w:rsidP="000208E6">
      <w:pPr>
        <w:pStyle w:val="a6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8E6" w:rsidRDefault="000208E6" w:rsidP="000208E6">
      <w:pPr>
        <w:pStyle w:val="a6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08E6" w:rsidRPr="000208E6" w:rsidRDefault="000208E6" w:rsidP="000208E6">
      <w:pPr>
        <w:pStyle w:val="a6"/>
        <w:spacing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495768" w:rsidRPr="00495768" w:rsidRDefault="00495768" w:rsidP="000208E6">
      <w:pPr>
        <w:pStyle w:val="a6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</w:t>
      </w:r>
      <w:r w:rsidR="00815F1E">
        <w:rPr>
          <w:rFonts w:ascii="Times New Roman" w:hAnsi="Times New Roman"/>
          <w:sz w:val="28"/>
          <w:szCs w:val="28"/>
        </w:rPr>
        <w:t xml:space="preserve">                            </w:t>
      </w:r>
      <w:r w:rsidRPr="00495768">
        <w:rPr>
          <w:rFonts w:ascii="Times New Roman" w:hAnsi="Times New Roman"/>
          <w:sz w:val="28"/>
          <w:szCs w:val="28"/>
        </w:rPr>
        <w:t xml:space="preserve">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</w:t>
      </w:r>
      <w:r w:rsidR="00815F1E">
        <w:rPr>
          <w:rFonts w:ascii="Times New Roman" w:hAnsi="Times New Roman"/>
          <w:sz w:val="28"/>
          <w:szCs w:val="28"/>
        </w:rPr>
        <w:t xml:space="preserve">               </w:t>
      </w:r>
      <w:r w:rsidRPr="00495768">
        <w:rPr>
          <w:rFonts w:ascii="Times New Roman" w:hAnsi="Times New Roman"/>
          <w:sz w:val="28"/>
          <w:szCs w:val="28"/>
        </w:rPr>
        <w:t xml:space="preserve">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</w:t>
      </w:r>
      <w:r w:rsidR="00815F1E">
        <w:rPr>
          <w:rFonts w:ascii="Times New Roman" w:hAnsi="Times New Roman"/>
          <w:sz w:val="28"/>
          <w:szCs w:val="28"/>
        </w:rPr>
        <w:t xml:space="preserve">                            </w:t>
      </w:r>
      <w:r w:rsidRPr="00495768">
        <w:rPr>
          <w:rFonts w:ascii="Times New Roman" w:hAnsi="Times New Roman"/>
          <w:sz w:val="28"/>
          <w:szCs w:val="28"/>
        </w:rPr>
        <w:t xml:space="preserve">на всех уровнях власти в рамках единой антикоррупционной политики. </w:t>
      </w:r>
    </w:p>
    <w:p w:rsidR="00495768" w:rsidRPr="00495768" w:rsidRDefault="00495768" w:rsidP="000208E6">
      <w:pPr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 xml:space="preserve">В рамках реализации антикоррупционной деятельности на территории Партизанского муниципального района действует </w:t>
      </w:r>
      <w:r w:rsidRPr="00495768">
        <w:rPr>
          <w:rFonts w:ascii="Times New Roman" w:hAnsi="Times New Roman"/>
          <w:bCs/>
          <w:sz w:val="28"/>
          <w:szCs w:val="28"/>
        </w:rPr>
        <w:t xml:space="preserve">муниципальная программа </w:t>
      </w:r>
      <w:r w:rsidRPr="00495768">
        <w:rPr>
          <w:rFonts w:ascii="Times New Roman" w:hAnsi="Times New Roman"/>
          <w:sz w:val="28"/>
          <w:szCs w:val="28"/>
        </w:rPr>
        <w:t xml:space="preserve">«Противодействие коррупции в Партизанском муниципальном районе </w:t>
      </w:r>
      <w:r w:rsidR="00815F1E">
        <w:rPr>
          <w:rFonts w:ascii="Times New Roman" w:hAnsi="Times New Roman"/>
          <w:sz w:val="28"/>
          <w:szCs w:val="28"/>
        </w:rPr>
        <w:t xml:space="preserve">                  </w:t>
      </w:r>
      <w:r w:rsidRPr="00495768">
        <w:rPr>
          <w:rFonts w:ascii="Times New Roman" w:hAnsi="Times New Roman"/>
          <w:sz w:val="28"/>
          <w:szCs w:val="28"/>
        </w:rPr>
        <w:t>на 2021-2023 годы», утвержденная постановлением администрации Партизанского муниципального района от 07.04.2021 № 317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(в ред</w:t>
      </w:r>
      <w:r w:rsidR="000208E6">
        <w:rPr>
          <w:rFonts w:ascii="Times New Roman" w:hAnsi="Times New Roman"/>
          <w:sz w:val="28"/>
          <w:szCs w:val="28"/>
          <w:lang w:eastAsia="ru-RU"/>
        </w:rPr>
        <w:t xml:space="preserve">акции                  </w:t>
      </w:r>
      <w:r w:rsidRPr="00495768">
        <w:rPr>
          <w:rFonts w:ascii="Times New Roman" w:hAnsi="Times New Roman"/>
          <w:sz w:val="28"/>
          <w:szCs w:val="28"/>
          <w:lang w:eastAsia="ru-RU"/>
        </w:rPr>
        <w:t>от 04.08.2021 № 813 и от 09.09.2021 № 931).</w:t>
      </w:r>
    </w:p>
    <w:p w:rsidR="00495768" w:rsidRPr="00495768" w:rsidRDefault="000C6CC8" w:rsidP="000208E6">
      <w:pPr>
        <w:pStyle w:val="af"/>
        <w:spacing w:line="360" w:lineRule="auto"/>
        <w:ind w:firstLine="567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Реализация указанной п</w:t>
      </w:r>
      <w:r w:rsidR="00495768" w:rsidRPr="00495768">
        <w:rPr>
          <w:kern w:val="0"/>
          <w:sz w:val="28"/>
          <w:szCs w:val="28"/>
        </w:rPr>
        <w:t>рограммы позволила сформировать систему мероприятий по противодействию коррупции, включающую в себя различные направления.</w:t>
      </w:r>
    </w:p>
    <w:p w:rsidR="00495768" w:rsidRDefault="00495768" w:rsidP="000208E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Вместе с тем, несмотря на совершенствование правовых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 xml:space="preserve">и организационных основ противодействия коррупции, необходимо признать, что коррупция по-прежнему затрудняет нормальное функционирование общественных механизмов, создаёт негативный имидж территории, снижая его социальную и инвестиционную привлекательность. </w:t>
      </w:r>
      <w:proofErr w:type="gramStart"/>
      <w:r w:rsidRPr="00495768">
        <w:rPr>
          <w:rFonts w:ascii="Times New Roman" w:hAnsi="Times New Roman" w:cs="Times New Roman"/>
          <w:sz w:val="28"/>
          <w:szCs w:val="28"/>
        </w:rPr>
        <w:t xml:space="preserve">Особое внимание необходимо обратить на то, что количество допускаемых должностными лицами и муниципальными служащими, не являющимися должностными лицами, нарушений, связанных с недобросовестным исполнением обязанностей по представлению достоверных и полных сведений о доходах, остается на высоком уровне, кроме того, растет количество выявленных фактов несоблюдения требований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 в коррупционно опасных сферах регулирования. </w:t>
      </w:r>
      <w:proofErr w:type="gramEnd"/>
    </w:p>
    <w:p w:rsidR="000208E6" w:rsidRDefault="000208E6" w:rsidP="000208E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8E6" w:rsidRPr="000208E6" w:rsidRDefault="000208E6" w:rsidP="000208E6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768">
        <w:rPr>
          <w:rFonts w:ascii="Times New Roman" w:hAnsi="Times New Roman" w:cs="Times New Roman"/>
          <w:sz w:val="28"/>
          <w:szCs w:val="28"/>
        </w:rPr>
        <w:t xml:space="preserve">Решению имеющихся проблем в сфере противодействия коррупции будут способствовать профилактические, информационные, консультативные, организационно-методические мероприятия среди должностных лиц органов местного самоуправления и иных граждан,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95768">
        <w:rPr>
          <w:rFonts w:ascii="Times New Roman" w:hAnsi="Times New Roman" w:cs="Times New Roman"/>
          <w:sz w:val="28"/>
          <w:szCs w:val="28"/>
        </w:rPr>
        <w:t xml:space="preserve">на которых распространяются требования законодательства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>о противодействии коррупции, повышение эффективности мер, направленных на соблюдение этих требований, а также финансирование информационно-пропагандистских и просветительских мероприятий среди населения с использованием средств массовой информации в целях не только освещения деятельности органов</w:t>
      </w:r>
      <w:proofErr w:type="gramEnd"/>
      <w:r w:rsidRPr="00495768">
        <w:rPr>
          <w:rFonts w:ascii="Times New Roman" w:hAnsi="Times New Roman" w:cs="Times New Roman"/>
          <w:sz w:val="28"/>
          <w:szCs w:val="28"/>
        </w:rPr>
        <w:t xml:space="preserve"> местного самоуправления в области противодействия коррупции, но и формирования у граждан антикоррупционного сознания.</w:t>
      </w:r>
    </w:p>
    <w:p w:rsidR="00495768" w:rsidRPr="00495768" w:rsidRDefault="00495768" w:rsidP="000208E6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Данные обстоятельства обуславливают необходимость решения проблемы программно-целевым методом, что позволит обеспечить комплексность и   последовательность проведения антикоррупционных мер, оценку их эффективности и </w:t>
      </w:r>
      <w:proofErr w:type="gramStart"/>
      <w:r w:rsidRPr="004957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результатами, так как программно-целевой метод служит важнейшим инструментом осуществления государственной социальной и экономической политики развития страны, регионов и муниципальных образований. </w:t>
      </w:r>
    </w:p>
    <w:p w:rsidR="00495768" w:rsidRPr="00495768" w:rsidRDefault="00495768" w:rsidP="000208E6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Основное в программно-целевом подходе - это органическое единство четко структурированной содержательной части программы </w:t>
      </w:r>
      <w:r w:rsidR="00815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495768">
        <w:rPr>
          <w:rFonts w:ascii="Times New Roman" w:hAnsi="Times New Roman"/>
          <w:sz w:val="28"/>
          <w:szCs w:val="28"/>
        </w:rPr>
        <w:t>с формированием и использованием организационного и финансового механизмов ее реализации, контролем реализации и оценки эффективности, которые является одновременно и элементом активно функционирующей обратной связи. С учетом этого, а также в связи с утверждением постановлением Губернатора Приморского края от 06.10.2021 № 99-пг Программы противодействия коррупции в Приморском крае на 2021</w:t>
      </w:r>
      <w:r w:rsidR="0087130E">
        <w:rPr>
          <w:rFonts w:ascii="Times New Roman" w:hAnsi="Times New Roman"/>
          <w:sz w:val="28"/>
          <w:szCs w:val="28"/>
        </w:rPr>
        <w:t xml:space="preserve">-                         </w:t>
      </w:r>
      <w:r w:rsidRPr="00495768">
        <w:rPr>
          <w:rFonts w:ascii="Times New Roman" w:hAnsi="Times New Roman"/>
          <w:sz w:val="28"/>
          <w:szCs w:val="28"/>
        </w:rPr>
        <w:t>2025</w:t>
      </w:r>
      <w:r w:rsidR="0087130E">
        <w:rPr>
          <w:rFonts w:ascii="Times New Roman" w:hAnsi="Times New Roman"/>
          <w:sz w:val="28"/>
          <w:szCs w:val="28"/>
        </w:rPr>
        <w:t xml:space="preserve"> годы</w:t>
      </w:r>
      <w:r w:rsidRPr="00495768">
        <w:rPr>
          <w:rFonts w:ascii="Times New Roman" w:hAnsi="Times New Roman"/>
          <w:sz w:val="28"/>
          <w:szCs w:val="28"/>
        </w:rPr>
        <w:t xml:space="preserve"> разработана настоящая редакция муниципальной программы.</w:t>
      </w:r>
    </w:p>
    <w:p w:rsidR="00495768" w:rsidRDefault="00495768" w:rsidP="000208E6">
      <w:pPr>
        <w:pStyle w:val="formattext"/>
        <w:spacing w:before="0" w:beforeAutospacing="0" w:after="0" w:afterAutospacing="0" w:line="312" w:lineRule="auto"/>
        <w:ind w:firstLine="567"/>
        <w:jc w:val="both"/>
        <w:textAlignment w:val="baseline"/>
        <w:rPr>
          <w:sz w:val="28"/>
          <w:szCs w:val="28"/>
        </w:rPr>
      </w:pPr>
      <w:r w:rsidRPr="00495768">
        <w:rPr>
          <w:sz w:val="28"/>
          <w:szCs w:val="28"/>
        </w:rPr>
        <w:t xml:space="preserve">При реализации программы необходимо учесть такие риски, связанные </w:t>
      </w:r>
      <w:r w:rsidR="00815F1E">
        <w:rPr>
          <w:sz w:val="28"/>
          <w:szCs w:val="28"/>
        </w:rPr>
        <w:t xml:space="preserve">                           </w:t>
      </w:r>
      <w:r w:rsidRPr="00495768">
        <w:rPr>
          <w:sz w:val="28"/>
          <w:szCs w:val="28"/>
        </w:rPr>
        <w:t>с ее реализацией, как формальный подход к реализации программы, невыполнение в полном объеме мероприятий программы, нарушение сроков реализации программы, недостаточная квалификация муниципальных служащих, ответственных за работу по профилактике коррупционных правонарушений.</w:t>
      </w:r>
    </w:p>
    <w:p w:rsidR="000208E6" w:rsidRDefault="000208E6" w:rsidP="000208E6">
      <w:pPr>
        <w:pStyle w:val="formattext"/>
        <w:spacing w:before="0" w:beforeAutospacing="0" w:after="0" w:afterAutospacing="0" w:line="312" w:lineRule="auto"/>
        <w:ind w:firstLine="567"/>
        <w:jc w:val="both"/>
        <w:textAlignment w:val="baseline"/>
        <w:rPr>
          <w:sz w:val="28"/>
          <w:szCs w:val="28"/>
        </w:rPr>
      </w:pPr>
    </w:p>
    <w:p w:rsidR="000208E6" w:rsidRDefault="000208E6" w:rsidP="000208E6">
      <w:pPr>
        <w:pStyle w:val="formattext"/>
        <w:spacing w:before="0" w:beforeAutospacing="0" w:after="0" w:afterAutospacing="0" w:line="312" w:lineRule="auto"/>
        <w:ind w:firstLine="567"/>
        <w:jc w:val="both"/>
        <w:textAlignment w:val="baseline"/>
        <w:rPr>
          <w:sz w:val="28"/>
          <w:szCs w:val="28"/>
        </w:rPr>
      </w:pPr>
    </w:p>
    <w:p w:rsidR="000208E6" w:rsidRDefault="000208E6" w:rsidP="000208E6">
      <w:pPr>
        <w:pStyle w:val="formattext"/>
        <w:spacing w:before="0" w:beforeAutospacing="0" w:after="0" w:afterAutospacing="0" w:line="312" w:lineRule="auto"/>
        <w:ind w:firstLine="567"/>
        <w:jc w:val="both"/>
        <w:textAlignment w:val="baseline"/>
        <w:rPr>
          <w:sz w:val="28"/>
          <w:szCs w:val="28"/>
        </w:rPr>
      </w:pPr>
    </w:p>
    <w:p w:rsidR="000208E6" w:rsidRPr="000208E6" w:rsidRDefault="000208E6" w:rsidP="000208E6">
      <w:pPr>
        <w:pStyle w:val="formattext"/>
        <w:spacing w:before="0" w:beforeAutospacing="0" w:after="0" w:afterAutospacing="0" w:line="312" w:lineRule="auto"/>
        <w:jc w:val="center"/>
        <w:textAlignment w:val="baseline"/>
      </w:pPr>
      <w:r w:rsidRPr="000208E6">
        <w:t>8</w:t>
      </w:r>
    </w:p>
    <w:p w:rsidR="00CB5BB3" w:rsidRPr="00495768" w:rsidRDefault="000C6CC8" w:rsidP="000208E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 п</w:t>
      </w:r>
      <w:r w:rsidR="00CB5BB3" w:rsidRPr="00495768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В соответствии с основными </w:t>
      </w:r>
      <w:hyperlink r:id="rId11" w:history="1">
        <w:r w:rsidRPr="00495768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495768">
        <w:rPr>
          <w:rFonts w:ascii="Times New Roman" w:hAnsi="Times New Roman" w:cs="Times New Roman"/>
          <w:sz w:val="28"/>
          <w:szCs w:val="28"/>
        </w:rPr>
        <w:t>ми государственной политики в области противодействия коррупции, изложенными в Национальном плане прот</w:t>
      </w:r>
      <w:r w:rsidR="000208E6">
        <w:rPr>
          <w:rFonts w:ascii="Times New Roman" w:hAnsi="Times New Roman" w:cs="Times New Roman"/>
          <w:sz w:val="28"/>
          <w:szCs w:val="28"/>
        </w:rPr>
        <w:t>иводействия коррупции на 2021-</w:t>
      </w:r>
      <w:r w:rsidRPr="00495768">
        <w:rPr>
          <w:rFonts w:ascii="Times New Roman" w:hAnsi="Times New Roman" w:cs="Times New Roman"/>
          <w:sz w:val="28"/>
          <w:szCs w:val="28"/>
        </w:rPr>
        <w:t>2024 годы, утвержденном Указом Президента Российской Федерации от 16 августа 2021 года № 478, целями программы являются: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повышение качества и эффективности деятельности органов местного самоуправления в области противодействия коррупции;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повышение удовлетворенности населения деятельностью органов местного самоуправления в сфере противодействия коррупции.</w:t>
      </w:r>
    </w:p>
    <w:p w:rsidR="00CA5835" w:rsidRPr="00CD30C1" w:rsidRDefault="00CA5835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0C1">
        <w:rPr>
          <w:rFonts w:ascii="Times New Roman" w:hAnsi="Times New Roman" w:cs="Times New Roman"/>
          <w:sz w:val="28"/>
          <w:szCs w:val="28"/>
        </w:rPr>
        <w:t>Достижение целей настоящей программы, обеспечивается посредством решения следующих задач: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совершенствование правовых и организационных основ противодействия коррупции;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повышение качества и эффективности деятельности, направленной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5768">
        <w:rPr>
          <w:rFonts w:ascii="Times New Roman" w:hAnsi="Times New Roman" w:cs="Times New Roman"/>
          <w:sz w:val="28"/>
          <w:szCs w:val="28"/>
        </w:rPr>
        <w:t xml:space="preserve">на предупреждение коррупционных правонарушений среди должностных лиц органов местного самоуправления и подведомственных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>им муниципальных организаций;</w:t>
      </w:r>
    </w:p>
    <w:p w:rsidR="00495768" w:rsidRPr="00495768" w:rsidRDefault="00495768" w:rsidP="000208E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повышение эффективности мер по предотвращению и урегулированию конфликта интересов;</w:t>
      </w:r>
    </w:p>
    <w:p w:rsidR="00495768" w:rsidRPr="00495768" w:rsidRDefault="00495768" w:rsidP="000208E6">
      <w:pPr>
        <w:pStyle w:val="a6"/>
        <w:spacing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антикоррупционное обучение и антикоррупционная пропаганда, вовлечение кадровых, материальных, и</w:t>
      </w:r>
      <w:r w:rsidR="003D6838">
        <w:rPr>
          <w:rFonts w:ascii="Times New Roman" w:hAnsi="Times New Roman"/>
          <w:sz w:val="28"/>
          <w:szCs w:val="28"/>
        </w:rPr>
        <w:t>нформационных и других ресурсов;</w:t>
      </w:r>
    </w:p>
    <w:p w:rsidR="00CB5BB3" w:rsidRPr="00495768" w:rsidRDefault="003D6838" w:rsidP="000208E6">
      <w:pPr>
        <w:pStyle w:val="a6"/>
        <w:spacing w:line="31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CA5835">
        <w:rPr>
          <w:rFonts w:ascii="Times New Roman" w:hAnsi="Times New Roman"/>
          <w:sz w:val="28"/>
          <w:szCs w:val="28"/>
          <w:lang w:eastAsia="ru-RU"/>
        </w:rPr>
        <w:t xml:space="preserve">пределение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коррупционно-опасных сфер регулирования (с учетом специфики деятельности органов местного самоуправления), отнесенных </w:t>
      </w:r>
      <w:r w:rsidR="000208E6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>к конкретным управленческим процессам, позволяющим злоупотреблять должностными обязанностями</w:t>
      </w:r>
      <w:r w:rsidR="00CB5BB3" w:rsidRPr="00495768">
        <w:rPr>
          <w:rFonts w:ascii="Times New Roman" w:hAnsi="Times New Roman"/>
          <w:sz w:val="28"/>
          <w:szCs w:val="28"/>
          <w:lang w:eastAsia="ru-RU"/>
        </w:rPr>
        <w:t>.</w:t>
      </w:r>
    </w:p>
    <w:p w:rsidR="00CB5BB3" w:rsidRPr="00495768" w:rsidRDefault="00CB5BB3" w:rsidP="000208E6">
      <w:pPr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95768">
        <w:rPr>
          <w:rFonts w:ascii="Times New Roman" w:hAnsi="Times New Roman"/>
          <w:b/>
          <w:sz w:val="28"/>
          <w:szCs w:val="28"/>
        </w:rPr>
        <w:t xml:space="preserve">3. Сроки </w:t>
      </w:r>
      <w:r w:rsidR="003D6838">
        <w:rPr>
          <w:rFonts w:ascii="Times New Roman" w:hAnsi="Times New Roman"/>
          <w:b/>
          <w:sz w:val="28"/>
          <w:szCs w:val="28"/>
        </w:rPr>
        <w:t xml:space="preserve">и этапы </w:t>
      </w:r>
      <w:r w:rsidR="000C6CC8">
        <w:rPr>
          <w:rFonts w:ascii="Times New Roman" w:hAnsi="Times New Roman"/>
          <w:b/>
          <w:sz w:val="28"/>
          <w:szCs w:val="28"/>
        </w:rPr>
        <w:t>реализации п</w:t>
      </w:r>
      <w:r w:rsidRPr="00495768">
        <w:rPr>
          <w:rFonts w:ascii="Times New Roman" w:hAnsi="Times New Roman"/>
          <w:b/>
          <w:sz w:val="28"/>
          <w:szCs w:val="28"/>
        </w:rPr>
        <w:t>рограммы</w:t>
      </w:r>
    </w:p>
    <w:p w:rsidR="00CB5BB3" w:rsidRPr="00495768" w:rsidRDefault="0051697A" w:rsidP="00020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95768">
        <w:rPr>
          <w:rFonts w:ascii="Times New Roman" w:hAnsi="Times New Roman"/>
          <w:color w:val="000000"/>
          <w:sz w:val="28"/>
          <w:szCs w:val="28"/>
        </w:rPr>
        <w:t>Программа реализуется в 2021</w:t>
      </w:r>
      <w:r w:rsidR="007E70CA" w:rsidRPr="00495768">
        <w:rPr>
          <w:rFonts w:ascii="Times New Roman" w:hAnsi="Times New Roman"/>
          <w:color w:val="000000"/>
          <w:sz w:val="28"/>
          <w:szCs w:val="28"/>
        </w:rPr>
        <w:t>-</w:t>
      </w:r>
      <w:r w:rsidR="00C04E2A">
        <w:rPr>
          <w:rFonts w:ascii="Times New Roman" w:hAnsi="Times New Roman"/>
          <w:color w:val="000000"/>
          <w:sz w:val="28"/>
          <w:szCs w:val="28"/>
        </w:rPr>
        <w:t>2023</w:t>
      </w:r>
      <w:r w:rsidR="00CB5BB3" w:rsidRPr="00495768">
        <w:rPr>
          <w:rFonts w:ascii="Times New Roman" w:hAnsi="Times New Roman"/>
          <w:color w:val="000000"/>
          <w:sz w:val="28"/>
          <w:szCs w:val="28"/>
        </w:rPr>
        <w:t xml:space="preserve"> годах в один этап.</w:t>
      </w:r>
    </w:p>
    <w:p w:rsidR="00CB5BB3" w:rsidRDefault="003D6838" w:rsidP="000208E6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Структура программы, перечень подпрограмм, основных направлений и </w:t>
      </w:r>
      <w:r w:rsidR="00CB5BB3" w:rsidRPr="00495768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0208E6" w:rsidRDefault="000208E6" w:rsidP="003D683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8"/>
          <w:szCs w:val="8"/>
        </w:rPr>
      </w:pPr>
    </w:p>
    <w:p w:rsidR="000C6CC8" w:rsidRPr="000C6CC8" w:rsidRDefault="000C6CC8" w:rsidP="003D6838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8"/>
          <w:szCs w:val="8"/>
        </w:rPr>
      </w:pPr>
    </w:p>
    <w:p w:rsidR="003D6838" w:rsidRDefault="003D6838" w:rsidP="000C6CC8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не имеет подпрограмм.</w:t>
      </w:r>
    </w:p>
    <w:p w:rsidR="00CB5BB3" w:rsidRDefault="003D6838" w:rsidP="000C6CC8">
      <w:pPr>
        <w:pStyle w:val="ConsPlusNormal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08E6">
        <w:rPr>
          <w:rFonts w:ascii="Times New Roman" w:hAnsi="Times New Roman" w:cs="Times New Roman"/>
          <w:spacing w:val="-6"/>
          <w:sz w:val="28"/>
          <w:szCs w:val="28"/>
        </w:rPr>
        <w:t>Программа предусм</w:t>
      </w:r>
      <w:r w:rsidR="000208E6" w:rsidRPr="000208E6">
        <w:rPr>
          <w:rFonts w:ascii="Times New Roman" w:hAnsi="Times New Roman" w:cs="Times New Roman"/>
          <w:spacing w:val="-6"/>
          <w:sz w:val="28"/>
          <w:szCs w:val="28"/>
        </w:rPr>
        <w:t xml:space="preserve">атривает реализацию мероприятий </w:t>
      </w:r>
      <w:r w:rsidRPr="000208E6">
        <w:rPr>
          <w:rFonts w:ascii="Times New Roman" w:hAnsi="Times New Roman" w:cs="Times New Roman"/>
          <w:spacing w:val="-6"/>
          <w:sz w:val="28"/>
          <w:szCs w:val="28"/>
        </w:rPr>
        <w:t>по противодействию</w:t>
      </w:r>
      <w:r w:rsidRPr="00CD30C1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0C6CC8">
        <w:rPr>
          <w:rFonts w:ascii="Times New Roman" w:hAnsi="Times New Roman" w:cs="Times New Roman"/>
          <w:sz w:val="28"/>
          <w:szCs w:val="28"/>
        </w:rPr>
        <w:t>Партизанском муниципальном районе</w:t>
      </w:r>
      <w:r w:rsidRPr="00CD30C1">
        <w:rPr>
          <w:rFonts w:ascii="Times New Roman" w:hAnsi="Times New Roman" w:cs="Times New Roman"/>
          <w:sz w:val="28"/>
          <w:szCs w:val="28"/>
        </w:rPr>
        <w:t xml:space="preserve"> </w:t>
      </w:r>
      <w:r w:rsidR="000208E6">
        <w:rPr>
          <w:rFonts w:ascii="Times New Roman" w:hAnsi="Times New Roman" w:cs="Times New Roman"/>
          <w:sz w:val="28"/>
          <w:szCs w:val="28"/>
        </w:rPr>
        <w:t>на 2021-</w:t>
      </w:r>
      <w:r w:rsidR="00C04E2A">
        <w:rPr>
          <w:rFonts w:ascii="Times New Roman" w:hAnsi="Times New Roman" w:cs="Times New Roman"/>
          <w:sz w:val="28"/>
          <w:szCs w:val="28"/>
        </w:rPr>
        <w:t>2023</w:t>
      </w:r>
      <w:r w:rsidRPr="00CD30C1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="000C6CC8">
          <w:rPr>
            <w:rFonts w:ascii="Times New Roman" w:hAnsi="Times New Roman"/>
            <w:color w:val="000000"/>
            <w:sz w:val="28"/>
            <w:szCs w:val="28"/>
          </w:rPr>
          <w:t>приложению</w:t>
        </w:r>
        <w:r w:rsidR="00CB5BB3" w:rsidRPr="00495768">
          <w:rPr>
            <w:rFonts w:ascii="Times New Roman" w:hAnsi="Times New Roman"/>
            <w:color w:val="000000"/>
            <w:sz w:val="28"/>
            <w:szCs w:val="28"/>
          </w:rPr>
          <w:t xml:space="preserve"> № 1</w:t>
        </w:r>
      </w:hyperlink>
      <w:r w:rsidR="000C6CC8">
        <w:rPr>
          <w:rFonts w:ascii="Times New Roman" w:hAnsi="Times New Roman"/>
          <w:color w:val="000000"/>
          <w:sz w:val="28"/>
          <w:szCs w:val="28"/>
        </w:rPr>
        <w:t xml:space="preserve"> к п</w:t>
      </w:r>
      <w:r w:rsidR="00CB5BB3" w:rsidRPr="00495768">
        <w:rPr>
          <w:rFonts w:ascii="Times New Roman" w:hAnsi="Times New Roman"/>
          <w:color w:val="000000"/>
          <w:sz w:val="28"/>
          <w:szCs w:val="28"/>
        </w:rPr>
        <w:t xml:space="preserve">рограмме. </w:t>
      </w:r>
    </w:p>
    <w:p w:rsidR="000208E6" w:rsidRDefault="000208E6" w:rsidP="000C6CC8">
      <w:pPr>
        <w:pStyle w:val="ConsPlusNormal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8E6" w:rsidRDefault="000208E6" w:rsidP="000C6CC8">
      <w:pPr>
        <w:pStyle w:val="ConsPlusNormal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8E6" w:rsidRPr="000208E6" w:rsidRDefault="000208E6" w:rsidP="000208E6">
      <w:pPr>
        <w:pStyle w:val="ConsPlusNormal"/>
        <w:spacing w:line="360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CB5BB3" w:rsidRPr="00495768" w:rsidRDefault="000C6CC8" w:rsidP="004273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Механизм реализации п</w:t>
      </w:r>
      <w:r w:rsidR="00CB5BB3" w:rsidRPr="00495768">
        <w:rPr>
          <w:rFonts w:ascii="Times New Roman" w:hAnsi="Times New Roman"/>
          <w:b/>
          <w:sz w:val="28"/>
          <w:szCs w:val="28"/>
        </w:rPr>
        <w:t>рограммы</w:t>
      </w:r>
    </w:p>
    <w:p w:rsidR="00CB5BB3" w:rsidRDefault="000C6CC8" w:rsidP="004273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0F60D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сполнители п</w:t>
      </w:r>
      <w:r w:rsidR="00CB5BB3" w:rsidRPr="00495768">
        <w:rPr>
          <w:rFonts w:ascii="Times New Roman" w:hAnsi="Times New Roman"/>
          <w:sz w:val="28"/>
          <w:szCs w:val="28"/>
        </w:rPr>
        <w:t>рограммы организуют исполнение Перечня мероприятий (при</w:t>
      </w:r>
      <w:r>
        <w:rPr>
          <w:rFonts w:ascii="Times New Roman" w:hAnsi="Times New Roman"/>
          <w:sz w:val="28"/>
          <w:szCs w:val="28"/>
        </w:rPr>
        <w:t>ложение № 1) в ходе реализации п</w:t>
      </w:r>
      <w:r w:rsidR="00CB5BB3" w:rsidRPr="00495768">
        <w:rPr>
          <w:rFonts w:ascii="Times New Roman" w:hAnsi="Times New Roman"/>
          <w:sz w:val="28"/>
          <w:szCs w:val="28"/>
        </w:rPr>
        <w:t>рограммы.</w:t>
      </w:r>
    </w:p>
    <w:p w:rsidR="0054616A" w:rsidRPr="000208E6" w:rsidRDefault="0054616A" w:rsidP="004273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208E6">
        <w:rPr>
          <w:rFonts w:ascii="Times New Roman" w:hAnsi="Times New Roman"/>
          <w:sz w:val="28"/>
          <w:szCs w:val="28"/>
          <w:lang w:eastAsia="ru-RU"/>
        </w:rPr>
        <w:t>При составлении Перечня определены коррупционно-опасные сферы регулирования (с учетом специфики деятельности органов местного самоуправления), позволяющие злоупотреблять должностными обязанностями</w:t>
      </w:r>
      <w:r w:rsidR="00020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08E6">
        <w:rPr>
          <w:rFonts w:ascii="Times New Roman" w:hAnsi="Times New Roman"/>
          <w:sz w:val="28"/>
          <w:szCs w:val="28"/>
          <w:lang w:eastAsia="ru-RU"/>
        </w:rPr>
        <w:t>и определены мероприятия направленные на противодействие коррупции в этих сферах</w:t>
      </w:r>
      <w:r w:rsidR="00EE2446" w:rsidRPr="000208E6">
        <w:rPr>
          <w:rFonts w:ascii="Times New Roman" w:hAnsi="Times New Roman"/>
          <w:sz w:val="28"/>
          <w:szCs w:val="28"/>
          <w:lang w:eastAsia="ru-RU"/>
        </w:rPr>
        <w:t xml:space="preserve">, в том числе, </w:t>
      </w:r>
      <w:r w:rsidRPr="000208E6">
        <w:rPr>
          <w:rFonts w:ascii="Times New Roman" w:hAnsi="Times New Roman"/>
          <w:sz w:val="28"/>
          <w:szCs w:val="28"/>
          <w:lang w:eastAsia="ru-RU"/>
        </w:rPr>
        <w:t>предоставление лицами, замещающими муниципальные должности и должности муниципальной службы, сведений</w:t>
      </w:r>
      <w:r w:rsidR="0087130E">
        <w:rPr>
          <w:rFonts w:ascii="Times New Roman" w:hAnsi="Times New Roman"/>
          <w:sz w:val="28"/>
          <w:szCs w:val="28"/>
          <w:lang w:eastAsia="ru-RU"/>
        </w:rPr>
        <w:t xml:space="preserve"> о доходах, расходах, имуществе</w:t>
      </w:r>
      <w:r w:rsidRPr="000208E6">
        <w:rPr>
          <w:rFonts w:ascii="Times New Roman" w:hAnsi="Times New Roman"/>
          <w:sz w:val="28"/>
          <w:szCs w:val="28"/>
          <w:lang w:eastAsia="ru-RU"/>
        </w:rPr>
        <w:t>, соблюдение этими лицами а</w:t>
      </w:r>
      <w:r w:rsidR="004122B2" w:rsidRPr="000208E6">
        <w:rPr>
          <w:rFonts w:ascii="Times New Roman" w:hAnsi="Times New Roman"/>
          <w:sz w:val="28"/>
          <w:szCs w:val="28"/>
          <w:lang w:eastAsia="ru-RU"/>
        </w:rPr>
        <w:t>нтикоррупционных требований, о</w:t>
      </w:r>
      <w:r w:rsidRPr="000208E6">
        <w:rPr>
          <w:rFonts w:ascii="Times New Roman" w:hAnsi="Times New Roman"/>
          <w:sz w:val="28"/>
          <w:szCs w:val="28"/>
          <w:lang w:eastAsia="ru-RU"/>
        </w:rPr>
        <w:t>г</w:t>
      </w:r>
      <w:r w:rsidR="004122B2" w:rsidRPr="000208E6">
        <w:rPr>
          <w:rFonts w:ascii="Times New Roman" w:hAnsi="Times New Roman"/>
          <w:sz w:val="28"/>
          <w:szCs w:val="28"/>
          <w:lang w:eastAsia="ru-RU"/>
        </w:rPr>
        <w:t>р</w:t>
      </w:r>
      <w:r w:rsidRPr="000208E6">
        <w:rPr>
          <w:rFonts w:ascii="Times New Roman" w:hAnsi="Times New Roman"/>
          <w:sz w:val="28"/>
          <w:szCs w:val="28"/>
          <w:lang w:eastAsia="ru-RU"/>
        </w:rPr>
        <w:t>аничений</w:t>
      </w:r>
      <w:r w:rsidR="004122B2" w:rsidRPr="000208E6">
        <w:rPr>
          <w:rFonts w:ascii="Times New Roman" w:hAnsi="Times New Roman"/>
          <w:sz w:val="28"/>
          <w:szCs w:val="28"/>
          <w:lang w:eastAsia="ru-RU"/>
        </w:rPr>
        <w:t xml:space="preserve"> и запретов</w:t>
      </w:r>
      <w:r w:rsidRPr="000208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22B2" w:rsidRPr="000208E6">
        <w:rPr>
          <w:rFonts w:ascii="Times New Roman" w:hAnsi="Times New Roman"/>
          <w:sz w:val="28"/>
          <w:szCs w:val="28"/>
          <w:lang w:eastAsia="ru-RU"/>
        </w:rPr>
        <w:t>исполнение полномочий заказчиков и подрядчиков при осуществлении</w:t>
      </w:r>
      <w:proofErr w:type="gramEnd"/>
      <w:r w:rsidR="004122B2" w:rsidRPr="000208E6">
        <w:rPr>
          <w:rFonts w:ascii="Times New Roman" w:hAnsi="Times New Roman"/>
          <w:sz w:val="28"/>
          <w:szCs w:val="28"/>
          <w:lang w:eastAsia="ru-RU"/>
        </w:rPr>
        <w:t xml:space="preserve"> муниципальных закупок, управление и распоряжение муниципальной собственностью и земельными участками до разграничения уровня собственности на них, оказание муниципальных услуг,</w:t>
      </w:r>
      <w:r w:rsidR="004122B2" w:rsidRPr="000208E6">
        <w:rPr>
          <w:rFonts w:ascii="Times New Roman" w:hAnsi="Times New Roman"/>
          <w:sz w:val="28"/>
          <w:szCs w:val="28"/>
        </w:rPr>
        <w:t xml:space="preserve"> </w:t>
      </w:r>
      <w:r w:rsidR="0042737D">
        <w:rPr>
          <w:rFonts w:ascii="Times New Roman" w:hAnsi="Times New Roman"/>
          <w:sz w:val="28"/>
          <w:szCs w:val="28"/>
        </w:rPr>
        <w:t xml:space="preserve">в том числе, связанных </w:t>
      </w:r>
      <w:r w:rsidR="00EE2446" w:rsidRPr="000208E6">
        <w:rPr>
          <w:rFonts w:ascii="Times New Roman" w:hAnsi="Times New Roman"/>
          <w:sz w:val="28"/>
          <w:szCs w:val="28"/>
        </w:rPr>
        <w:t xml:space="preserve">с услугами, определенными Градостроительным кодексом Российской Федерации, </w:t>
      </w:r>
      <w:r w:rsidR="004122B2" w:rsidRPr="000208E6">
        <w:rPr>
          <w:rFonts w:ascii="Times New Roman" w:hAnsi="Times New Roman"/>
          <w:sz w:val="28"/>
          <w:szCs w:val="28"/>
        </w:rPr>
        <w:t>соответствие муниципал</w:t>
      </w:r>
      <w:r w:rsidR="00EE2446" w:rsidRPr="000208E6">
        <w:rPr>
          <w:rFonts w:ascii="Times New Roman" w:hAnsi="Times New Roman"/>
          <w:sz w:val="28"/>
          <w:szCs w:val="28"/>
        </w:rPr>
        <w:t>ьных нормативных правовых актов федеральному антикоррупционному законодательству, повышение квалификации служащих, в должностные обязанности которых входит участие в противодействии коррупции</w:t>
      </w:r>
      <w:r w:rsidR="00EE2446" w:rsidRPr="000208E6">
        <w:rPr>
          <w:rFonts w:ascii="Times New Roman" w:hAnsi="Times New Roman"/>
          <w:sz w:val="28"/>
          <w:szCs w:val="28"/>
          <w:lang w:eastAsia="ru-RU"/>
        </w:rPr>
        <w:t>.</w:t>
      </w:r>
    </w:p>
    <w:p w:rsidR="00546143" w:rsidRDefault="00546143" w:rsidP="0042737D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495768">
        <w:rPr>
          <w:rFonts w:ascii="Times New Roman" w:hAnsi="Times New Roman"/>
          <w:sz w:val="28"/>
          <w:szCs w:val="28"/>
        </w:rPr>
        <w:t xml:space="preserve">Проведение экспертизы проектов муниципальных нормативных актов и нормативных правовых актов на </w:t>
      </w:r>
      <w:proofErr w:type="spellStart"/>
      <w:r w:rsidRPr="00495768">
        <w:rPr>
          <w:rFonts w:ascii="Times New Roman" w:hAnsi="Times New Roman"/>
          <w:sz w:val="28"/>
          <w:szCs w:val="28"/>
        </w:rPr>
        <w:t>коррупциогенность</w:t>
      </w:r>
      <w:proofErr w:type="spellEnd"/>
      <w:r w:rsidRPr="00495768">
        <w:rPr>
          <w:rFonts w:ascii="Times New Roman" w:hAnsi="Times New Roman"/>
          <w:sz w:val="28"/>
          <w:szCs w:val="28"/>
        </w:rPr>
        <w:t xml:space="preserve">, устранение </w:t>
      </w:r>
      <w:proofErr w:type="spellStart"/>
      <w:r w:rsidRPr="0049576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95768">
        <w:rPr>
          <w:rFonts w:ascii="Times New Roman" w:hAnsi="Times New Roman"/>
          <w:sz w:val="28"/>
          <w:szCs w:val="28"/>
        </w:rPr>
        <w:t xml:space="preserve"> факторов осуществляется в соответствии с Методикой проведения антикоррупционной экспертизы нормативных правовых актов                 и проектов нормативных правовых актов, утвержденной Постановлением Правительства Российской Федерации от 26.02.2010 № 96, Порядком проведения антикоррупционной экспертизы муниципальных правовых актов администрации Партизанского муниципального района и их проектов, утвержденным постановлением администрации Партизанского муниципального района от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03.08.2009 № 308 (в редакции постановления      от 03.07.2014 № 559), посредством изучения проекта и составления экспертного заключения на проект постановления администрации Партизанского муниципального района по результатам проведения антикоррупционной экспертизы и дальнейшим направлением проекта                           в прокуратуру Партизанского района.</w:t>
      </w:r>
    </w:p>
    <w:p w:rsidR="0042737D" w:rsidRDefault="0042737D" w:rsidP="0042737D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</w:p>
    <w:p w:rsidR="0042737D" w:rsidRDefault="0042737D" w:rsidP="0042737D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</w:p>
    <w:p w:rsidR="0042737D" w:rsidRPr="0042737D" w:rsidRDefault="0042737D" w:rsidP="0042737D">
      <w:pPr>
        <w:widowControl w:val="0"/>
        <w:shd w:val="clear" w:color="auto" w:fill="FFFFFF"/>
        <w:tabs>
          <w:tab w:val="left" w:pos="0"/>
        </w:tabs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</w:p>
    <w:p w:rsidR="00546143" w:rsidRPr="00495768" w:rsidRDefault="00546143" w:rsidP="00546143">
      <w:pPr>
        <w:widowControl w:val="0"/>
        <w:shd w:val="clear" w:color="auto" w:fill="FFFFFF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495768">
        <w:rPr>
          <w:rFonts w:ascii="Times New Roman" w:hAnsi="Times New Roman"/>
          <w:spacing w:val="-4"/>
          <w:sz w:val="28"/>
          <w:szCs w:val="28"/>
        </w:rPr>
        <w:t>Разработка и утверждение административных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pacing w:val="-6"/>
          <w:sz w:val="28"/>
          <w:szCs w:val="28"/>
        </w:rPr>
        <w:t>регламентов предоставления муниципальных</w:t>
      </w:r>
      <w:r w:rsidRPr="00495768">
        <w:rPr>
          <w:rFonts w:ascii="Times New Roman" w:hAnsi="Times New Roman"/>
          <w:sz w:val="28"/>
          <w:szCs w:val="28"/>
        </w:rPr>
        <w:t xml:space="preserve"> услуг, своевременное приведение </w:t>
      </w:r>
      <w:r w:rsidR="00815F1E">
        <w:rPr>
          <w:rFonts w:ascii="Times New Roman" w:hAnsi="Times New Roman"/>
          <w:sz w:val="28"/>
          <w:szCs w:val="28"/>
        </w:rPr>
        <w:t xml:space="preserve">                         их </w:t>
      </w:r>
      <w:r w:rsidRPr="00495768">
        <w:rPr>
          <w:rFonts w:ascii="Times New Roman" w:hAnsi="Times New Roman"/>
          <w:sz w:val="28"/>
          <w:szCs w:val="28"/>
        </w:rPr>
        <w:t>в соответствие действующему законодательству, включение антикоррупционных стандартов (единой системы запретов, ограничений                 и дозволений, обеспечивающих предупреждение коррупции)                                     в административные регламенты предоставления муниципальных услуг                     в сферах деятельности, подверженных коррупционным рискам осуществляется в соответствии с Федеральным законом от 27.07.2010                       № 210-ФЗ «Об организации предоставления государственных                                       и муниципальных услуг».</w:t>
      </w:r>
      <w:proofErr w:type="gramEnd"/>
    </w:p>
    <w:p w:rsidR="00546143" w:rsidRPr="00495768" w:rsidRDefault="00546143" w:rsidP="00546143">
      <w:pPr>
        <w:widowControl w:val="0"/>
        <w:shd w:val="clear" w:color="auto" w:fill="FFFFFF"/>
        <w:tabs>
          <w:tab w:val="left" w:pos="0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5.4. </w:t>
      </w:r>
      <w:r w:rsidRPr="00495768">
        <w:rPr>
          <w:rFonts w:ascii="Times New Roman" w:hAnsi="Times New Roman"/>
          <w:spacing w:val="-4"/>
          <w:sz w:val="28"/>
          <w:szCs w:val="28"/>
        </w:rPr>
        <w:t xml:space="preserve">Проведение мониторинга качества предоставления муниципальных услуг, принятие мер по устранению выявленных недостатков осуществляется              в соответствии с </w:t>
      </w:r>
      <w:r w:rsidRPr="00495768">
        <w:rPr>
          <w:rFonts w:ascii="Times New Roman" w:hAnsi="Times New Roman"/>
          <w:sz w:val="28"/>
          <w:szCs w:val="28"/>
        </w:rPr>
        <w:t xml:space="preserve">Порядком </w:t>
      </w:r>
      <w:r w:rsidRPr="00495768">
        <w:rPr>
          <w:rFonts w:ascii="Times New Roman" w:hAnsi="Times New Roman"/>
          <w:bCs/>
          <w:sz w:val="28"/>
          <w:szCs w:val="28"/>
        </w:rPr>
        <w:t>проведения мониторинга качества предоставления муниципальных услуг администрацией Партизанского муниципального района, муниципальными учреждениями Партизанского муниципального района, утвержденным постановлением администрации Партизанского муниципального района от 21.09.2018 № 747.</w:t>
      </w:r>
    </w:p>
    <w:p w:rsidR="00546143" w:rsidRPr="00495768" w:rsidRDefault="00546143" w:rsidP="00546143">
      <w:pPr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bCs/>
          <w:sz w:val="28"/>
          <w:szCs w:val="28"/>
        </w:rPr>
        <w:t xml:space="preserve">5.5. </w:t>
      </w:r>
      <w:r w:rsidRPr="00495768">
        <w:rPr>
          <w:rFonts w:ascii="Times New Roman" w:hAnsi="Times New Roman"/>
          <w:sz w:val="28"/>
          <w:szCs w:val="28"/>
        </w:rPr>
        <w:t xml:space="preserve">Обеспечение соблюдения требований законодательства при осуществлении закупок для обеспечения муниципальных нужд осуществляется в соответствии с частью 6 статьи 39 </w:t>
      </w:r>
      <w:r w:rsidRPr="00495768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Федерального закона                 от 05.04.2013 №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 44-ФЗ «О контрактной системе в сфере закупок товаров, работ, услуг для обеспечения государственных и муниципальных нужд».</w:t>
      </w:r>
    </w:p>
    <w:p w:rsidR="00546143" w:rsidRPr="00495768" w:rsidRDefault="00546143" w:rsidP="00546143">
      <w:pPr>
        <w:ind w:firstLine="567"/>
        <w:rPr>
          <w:rFonts w:ascii="Times New Roman" w:hAnsi="Times New Roman"/>
          <w:spacing w:val="-6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>5.6.</w:t>
      </w:r>
      <w:r w:rsidRPr="00495768">
        <w:rPr>
          <w:rFonts w:ascii="Times New Roman" w:hAnsi="Times New Roman"/>
          <w:sz w:val="28"/>
          <w:szCs w:val="28"/>
        </w:rPr>
        <w:t xml:space="preserve"> Привлечение предприятий малого и среднего бизнеса для участия </w:t>
      </w:r>
      <w:r w:rsidR="0042737D">
        <w:rPr>
          <w:rFonts w:ascii="Times New Roman" w:hAnsi="Times New Roman"/>
          <w:sz w:val="28"/>
          <w:szCs w:val="28"/>
        </w:rPr>
        <w:t xml:space="preserve">                    </w:t>
      </w:r>
      <w:r w:rsidRPr="0042737D">
        <w:rPr>
          <w:rFonts w:ascii="Times New Roman" w:hAnsi="Times New Roman"/>
          <w:sz w:val="28"/>
          <w:szCs w:val="28"/>
        </w:rPr>
        <w:t>в выполнении муниципальных заказов осуществляется в соответствии</w:t>
      </w:r>
      <w:r w:rsidRPr="00495768">
        <w:rPr>
          <w:rFonts w:ascii="Times New Roman" w:hAnsi="Times New Roman"/>
          <w:spacing w:val="-6"/>
          <w:sz w:val="28"/>
          <w:szCs w:val="28"/>
        </w:rPr>
        <w:t xml:space="preserve">                              с положениями статьи 30 Федерального закона от 05.04.2013 № 44-ФЗ.</w:t>
      </w:r>
    </w:p>
    <w:p w:rsidR="00546143" w:rsidRDefault="00546143" w:rsidP="00546143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</w:rPr>
      </w:pPr>
      <w:r w:rsidRPr="00495768">
        <w:rPr>
          <w:rFonts w:ascii="Times New Roman" w:hAnsi="Times New Roman"/>
          <w:spacing w:val="-6"/>
          <w:sz w:val="28"/>
          <w:szCs w:val="28"/>
        </w:rPr>
        <w:t xml:space="preserve">5.7. </w:t>
      </w:r>
      <w:r w:rsidRPr="00495768">
        <w:rPr>
          <w:rFonts w:ascii="Times New Roman" w:hAnsi="Times New Roman"/>
          <w:sz w:val="28"/>
          <w:szCs w:val="28"/>
        </w:rPr>
        <w:t>Применение современных электронных технологий при размещен</w:t>
      </w:r>
      <w:r w:rsidR="00EE2446">
        <w:rPr>
          <w:rFonts w:ascii="Times New Roman" w:hAnsi="Times New Roman"/>
          <w:sz w:val="28"/>
          <w:szCs w:val="28"/>
        </w:rPr>
        <w:t>ии муниципальных заказов (в том числе,</w:t>
      </w:r>
      <w:r w:rsidRPr="00495768">
        <w:rPr>
          <w:rFonts w:ascii="Times New Roman" w:hAnsi="Times New Roman"/>
          <w:sz w:val="28"/>
          <w:szCs w:val="28"/>
        </w:rPr>
        <w:t xml:space="preserve"> пользование Интернет-ресурсом)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Pr="00495768">
        <w:rPr>
          <w:rFonts w:ascii="Times New Roman" w:eastAsiaTheme="minorHAnsi" w:hAnsi="Times New Roman"/>
          <w:sz w:val="28"/>
          <w:szCs w:val="28"/>
        </w:rPr>
        <w:t>путем размещения всей информации о производимых закупках товаров, работ, услуг  в единой информационной системе в сфере закупок, посредством проведения закупок в электронной форме: электронные аукционы на электронных торговых площадках.</w:t>
      </w:r>
    </w:p>
    <w:p w:rsidR="0042737D" w:rsidRDefault="0042737D" w:rsidP="00546143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</w:rPr>
      </w:pPr>
    </w:p>
    <w:p w:rsidR="0042737D" w:rsidRPr="0042737D" w:rsidRDefault="0042737D" w:rsidP="0042737D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</w:t>
      </w:r>
    </w:p>
    <w:p w:rsidR="00546143" w:rsidRPr="000D02E4" w:rsidRDefault="00546143" w:rsidP="0042737D">
      <w:pPr>
        <w:autoSpaceDE w:val="0"/>
        <w:autoSpaceDN w:val="0"/>
        <w:adjustRightInd w:val="0"/>
        <w:spacing w:line="336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495768">
        <w:rPr>
          <w:rFonts w:ascii="Times New Roman" w:eastAsiaTheme="minorHAnsi" w:hAnsi="Times New Roman"/>
          <w:sz w:val="28"/>
          <w:szCs w:val="28"/>
        </w:rPr>
        <w:t xml:space="preserve"> 5.8. </w:t>
      </w:r>
      <w:proofErr w:type="gramStart"/>
      <w:r w:rsidRPr="00495768">
        <w:rPr>
          <w:rFonts w:ascii="Times New Roman" w:hAnsi="Times New Roman"/>
          <w:sz w:val="28"/>
          <w:szCs w:val="28"/>
        </w:rPr>
        <w:t>Привлечение к разработке, рассмотрению, проведению экспертизы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по вопросам развития малого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 w:rsidR="0042737D">
        <w:rPr>
          <w:rFonts w:ascii="Times New Roman" w:hAnsi="Times New Roman"/>
          <w:sz w:val="28"/>
          <w:szCs w:val="28"/>
        </w:rPr>
        <w:t xml:space="preserve">                    </w:t>
      </w:r>
      <w:r w:rsidRPr="00495768">
        <w:rPr>
          <w:rFonts w:ascii="Times New Roman" w:hAnsi="Times New Roman"/>
          <w:sz w:val="28"/>
          <w:szCs w:val="28"/>
        </w:rPr>
        <w:t xml:space="preserve">и среднего предпринимательства Совета по развитию малого и среднего предпринимательства на территории Партизанского муниципального района в соответствии с Федеральным </w:t>
      </w:r>
      <w:hyperlink r:id="rId13" w:history="1">
        <w:r w:rsidRPr="00495768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Законом Приморского края от 03.12.2014 № 507-КЗ «О порядке проведения экспертизы муниципальных нормативных правовых актов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768">
        <w:rPr>
          <w:rFonts w:ascii="Times New Roman" w:hAnsi="Times New Roman"/>
          <w:sz w:val="28"/>
          <w:szCs w:val="28"/>
        </w:rPr>
        <w:t>и оценки регулирующего воздействия проектов муниципальных нормативных правовых актов в Пр</w:t>
      </w:r>
      <w:r>
        <w:rPr>
          <w:rFonts w:ascii="Times New Roman" w:hAnsi="Times New Roman"/>
          <w:sz w:val="28"/>
          <w:szCs w:val="28"/>
        </w:rPr>
        <w:t xml:space="preserve">иморском крае», с </w:t>
      </w:r>
      <w:r w:rsidRPr="00495768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495768">
        <w:rPr>
          <w:rFonts w:ascii="Times New Roman" w:hAnsi="Times New Roman"/>
          <w:sz w:val="28"/>
          <w:szCs w:val="28"/>
        </w:rPr>
        <w:t xml:space="preserve"> об оценке регулирующего воздействия проектов муниципальных нормативных правовых актов и экспертизы муниципальных нормативных правовых актов Партизанского муниципального района, затрагивающих вопросы осуществления предприн</w:t>
      </w:r>
      <w:r>
        <w:rPr>
          <w:rFonts w:ascii="Times New Roman" w:hAnsi="Times New Roman"/>
          <w:sz w:val="28"/>
          <w:szCs w:val="28"/>
        </w:rPr>
        <w:t>имательской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инвестиционной деятельности</w:t>
      </w:r>
      <w:r w:rsidRPr="004957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принятым решением Думы Партизанского муниципального района </w:t>
      </w:r>
      <w:r w:rsidR="0042737D">
        <w:rPr>
          <w:rFonts w:ascii="Times New Roman" w:hAnsi="Times New Roman"/>
          <w:sz w:val="28"/>
          <w:szCs w:val="28"/>
        </w:rPr>
        <w:t xml:space="preserve">                           </w:t>
      </w:r>
      <w:r w:rsidRPr="00EE2446">
        <w:rPr>
          <w:rFonts w:ascii="Times New Roman" w:hAnsi="Times New Roman"/>
          <w:sz w:val="28"/>
          <w:szCs w:val="28"/>
        </w:rPr>
        <w:t>от 30.10.2015</w:t>
      </w:r>
      <w:r w:rsidR="00EE2446" w:rsidRPr="00EE2446">
        <w:rPr>
          <w:rFonts w:ascii="Times New Roman" w:hAnsi="Times New Roman"/>
          <w:sz w:val="28"/>
          <w:szCs w:val="28"/>
        </w:rPr>
        <w:t xml:space="preserve"> № 218</w:t>
      </w:r>
      <w:r>
        <w:rPr>
          <w:rFonts w:ascii="Times New Roman" w:hAnsi="Times New Roman"/>
          <w:sz w:val="28"/>
          <w:szCs w:val="28"/>
        </w:rPr>
        <w:t>,</w:t>
      </w:r>
      <w:r w:rsidRPr="00495768">
        <w:rPr>
          <w:rFonts w:ascii="Times New Roman" w:hAnsi="Times New Roman"/>
          <w:b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Порядком проведения оценки регулирующего воздействия проектов муниципальных нормативных правовых актов Партизанского муниципального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5768">
        <w:rPr>
          <w:rFonts w:ascii="Times New Roman" w:hAnsi="Times New Roman"/>
          <w:sz w:val="28"/>
          <w:szCs w:val="28"/>
        </w:rPr>
        <w:t xml:space="preserve">района, экспертизы муниципальных нормативных  правовых  актов  Партизанского муниципального района, </w:t>
      </w:r>
      <w:r w:rsidRPr="0042737D">
        <w:rPr>
          <w:rFonts w:ascii="Times New Roman" w:hAnsi="Times New Roman"/>
          <w:spacing w:val="-4"/>
          <w:sz w:val="28"/>
          <w:szCs w:val="28"/>
        </w:rPr>
        <w:t xml:space="preserve">затрагивающих вопросы осуществления предпринимательской </w:t>
      </w:r>
      <w:r w:rsidR="0042737D">
        <w:rPr>
          <w:rFonts w:ascii="Times New Roman" w:hAnsi="Times New Roman"/>
          <w:spacing w:val="-4"/>
          <w:sz w:val="28"/>
          <w:szCs w:val="28"/>
        </w:rPr>
        <w:t xml:space="preserve">                                      </w:t>
      </w:r>
      <w:r w:rsidRPr="0042737D">
        <w:rPr>
          <w:rFonts w:ascii="Times New Roman" w:hAnsi="Times New Roman"/>
          <w:spacing w:val="-4"/>
          <w:sz w:val="28"/>
          <w:szCs w:val="28"/>
        </w:rPr>
        <w:t>и инвестиционной</w:t>
      </w:r>
      <w:r w:rsidRPr="00495768">
        <w:rPr>
          <w:rFonts w:ascii="Times New Roman" w:hAnsi="Times New Roman"/>
          <w:spacing w:val="-4"/>
          <w:sz w:val="28"/>
          <w:szCs w:val="28"/>
        </w:rPr>
        <w:t xml:space="preserve"> деятельности, утвержденным постановлением администрации Партизанского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95768">
        <w:rPr>
          <w:rFonts w:ascii="Times New Roman" w:hAnsi="Times New Roman"/>
          <w:sz w:val="28"/>
          <w:szCs w:val="28"/>
        </w:rPr>
        <w:t xml:space="preserve"> от 27.02.2020 № 240, Планом проведения экспертизы муниципальных нормативных правовых актов, затрагивающих вопросы осуществления предпринимательской </w:t>
      </w:r>
      <w:r w:rsidR="0042737D">
        <w:rPr>
          <w:rFonts w:ascii="Times New Roman" w:hAnsi="Times New Roman"/>
          <w:sz w:val="28"/>
          <w:szCs w:val="28"/>
        </w:rPr>
        <w:t xml:space="preserve">                        </w:t>
      </w:r>
      <w:r w:rsidRPr="00495768">
        <w:rPr>
          <w:rFonts w:ascii="Times New Roman" w:hAnsi="Times New Roman"/>
          <w:sz w:val="28"/>
          <w:szCs w:val="28"/>
        </w:rPr>
        <w:t>и инвестиционной деятельности,</w:t>
      </w:r>
      <w:r w:rsidR="0042737D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 xml:space="preserve">на 2021 год, </w:t>
      </w:r>
      <w:r w:rsidRPr="00495768">
        <w:rPr>
          <w:rFonts w:ascii="Times New Roman" w:hAnsi="Times New Roman"/>
          <w:spacing w:val="-4"/>
          <w:sz w:val="28"/>
          <w:szCs w:val="28"/>
        </w:rPr>
        <w:t>утвержденным постановлением администрации Партизанского</w:t>
      </w:r>
      <w:r w:rsidRPr="00495768">
        <w:rPr>
          <w:rFonts w:ascii="Times New Roman" w:hAnsi="Times New Roman"/>
          <w:sz w:val="28"/>
          <w:szCs w:val="28"/>
        </w:rPr>
        <w:t xml:space="preserve"> муниципального района от 18.01.2021 № 14.</w:t>
      </w:r>
      <w:proofErr w:type="gramEnd"/>
    </w:p>
    <w:p w:rsidR="00546143" w:rsidRDefault="00546143" w:rsidP="0042737D">
      <w:pPr>
        <w:autoSpaceDE w:val="0"/>
        <w:autoSpaceDN w:val="0"/>
        <w:adjustRightInd w:val="0"/>
        <w:spacing w:line="336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5.9. Участие Совета по развитию малого и среднего предпринимательства на территории Партизанского муниципального района в разработке предложений по расходованию средств субсидий, предоставляемых из </w:t>
      </w:r>
      <w:proofErr w:type="gramStart"/>
      <w:r w:rsidRPr="00495768">
        <w:rPr>
          <w:rFonts w:ascii="Times New Roman" w:hAnsi="Times New Roman"/>
          <w:sz w:val="28"/>
          <w:szCs w:val="28"/>
        </w:rPr>
        <w:t>всех уровней бюджетов Российской Федерации, направляемых на поддержку и развитие малого и среднего предпринимательства реализуется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путем направления на согласование  соответствующих проектов муниципальных правовых актов. </w:t>
      </w:r>
    </w:p>
    <w:p w:rsidR="0042737D" w:rsidRDefault="0042737D" w:rsidP="0042737D">
      <w:pPr>
        <w:autoSpaceDE w:val="0"/>
        <w:autoSpaceDN w:val="0"/>
        <w:adjustRightInd w:val="0"/>
        <w:spacing w:line="336" w:lineRule="auto"/>
        <w:ind w:firstLine="567"/>
        <w:rPr>
          <w:rFonts w:ascii="Times New Roman" w:hAnsi="Times New Roman"/>
          <w:sz w:val="28"/>
          <w:szCs w:val="28"/>
        </w:rPr>
      </w:pPr>
    </w:p>
    <w:p w:rsidR="0042737D" w:rsidRPr="0042737D" w:rsidRDefault="0042737D" w:rsidP="0042737D">
      <w:pPr>
        <w:autoSpaceDE w:val="0"/>
        <w:autoSpaceDN w:val="0"/>
        <w:adjustRightInd w:val="0"/>
        <w:spacing w:line="33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0F032A" w:rsidRDefault="00546143" w:rsidP="0042737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 5.10. Осуществление мероприятий по реализации полномочий администрации Партизанского муниципального  района в сфере управления и распоряжения муниципальным имуществом, в том числе земельными участками, в соответствии с законодательством и нормативными правовыми актами органов местного самоуправления</w:t>
      </w:r>
      <w:r w:rsidR="00854AE9">
        <w:rPr>
          <w:rFonts w:ascii="Times New Roman" w:hAnsi="Times New Roman"/>
          <w:sz w:val="28"/>
          <w:szCs w:val="28"/>
        </w:rPr>
        <w:t xml:space="preserve"> района</w:t>
      </w:r>
      <w:r w:rsidRPr="00495768">
        <w:rPr>
          <w:rFonts w:ascii="Times New Roman" w:hAnsi="Times New Roman"/>
          <w:sz w:val="28"/>
          <w:szCs w:val="28"/>
        </w:rPr>
        <w:t xml:space="preserve">. Организация проведения торгов (конкурсов, аукционов) по продаже права на заключение договоров купли-продажи, аренды </w:t>
      </w:r>
      <w:r w:rsidR="000F032A">
        <w:rPr>
          <w:rFonts w:ascii="Times New Roman" w:hAnsi="Times New Roman"/>
          <w:sz w:val="28"/>
          <w:szCs w:val="28"/>
        </w:rPr>
        <w:t>муниципального имущества, в том числе,</w:t>
      </w:r>
      <w:r w:rsidRPr="00495768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854AE9">
        <w:rPr>
          <w:rFonts w:ascii="Times New Roman" w:hAnsi="Times New Roman"/>
          <w:sz w:val="28"/>
          <w:szCs w:val="28"/>
        </w:rPr>
        <w:t>,</w:t>
      </w:r>
      <w:r w:rsidRPr="00495768">
        <w:rPr>
          <w:rFonts w:ascii="Times New Roman" w:hAnsi="Times New Roman"/>
          <w:sz w:val="28"/>
          <w:szCs w:val="28"/>
        </w:rPr>
        <w:t xml:space="preserve"> производится в соответствии с законодательством </w:t>
      </w:r>
      <w:r w:rsidRPr="00854AE9">
        <w:rPr>
          <w:rFonts w:ascii="Times New Roman" w:hAnsi="Times New Roman"/>
          <w:sz w:val="28"/>
          <w:szCs w:val="28"/>
        </w:rPr>
        <w:t>Р</w:t>
      </w:r>
      <w:r w:rsidR="00854AE9" w:rsidRPr="00854AE9">
        <w:rPr>
          <w:rFonts w:ascii="Times New Roman" w:hAnsi="Times New Roman"/>
          <w:sz w:val="28"/>
          <w:szCs w:val="28"/>
        </w:rPr>
        <w:t xml:space="preserve">оссийской </w:t>
      </w:r>
      <w:r w:rsidRPr="00854AE9">
        <w:rPr>
          <w:rFonts w:ascii="Times New Roman" w:hAnsi="Times New Roman"/>
          <w:sz w:val="28"/>
          <w:szCs w:val="28"/>
        </w:rPr>
        <w:t>Ф</w:t>
      </w:r>
      <w:r w:rsidR="00854AE9" w:rsidRPr="00854AE9">
        <w:rPr>
          <w:rFonts w:ascii="Times New Roman" w:hAnsi="Times New Roman"/>
          <w:sz w:val="28"/>
          <w:szCs w:val="28"/>
        </w:rPr>
        <w:t>едерации</w:t>
      </w:r>
      <w:r w:rsidRPr="00854AE9">
        <w:rPr>
          <w:rFonts w:ascii="Times New Roman" w:hAnsi="Times New Roman"/>
          <w:sz w:val="28"/>
          <w:szCs w:val="28"/>
        </w:rPr>
        <w:t>, Приморского</w:t>
      </w:r>
      <w:r w:rsidR="00854AE9" w:rsidRPr="00854AE9">
        <w:rPr>
          <w:rFonts w:ascii="Times New Roman" w:hAnsi="Times New Roman"/>
          <w:sz w:val="28"/>
          <w:szCs w:val="28"/>
        </w:rPr>
        <w:t xml:space="preserve"> края</w:t>
      </w:r>
      <w:r w:rsidRPr="00854AE9">
        <w:rPr>
          <w:rFonts w:ascii="Times New Roman" w:hAnsi="Times New Roman"/>
          <w:sz w:val="28"/>
          <w:szCs w:val="28"/>
        </w:rPr>
        <w:t xml:space="preserve"> и нормативными правовыми акта</w:t>
      </w:r>
      <w:r w:rsidRPr="00495768">
        <w:rPr>
          <w:rFonts w:ascii="Times New Roman" w:hAnsi="Times New Roman"/>
          <w:sz w:val="28"/>
          <w:szCs w:val="28"/>
        </w:rPr>
        <w:t>ми органов местного самоуправления</w:t>
      </w:r>
      <w:r w:rsidR="00854AE9">
        <w:rPr>
          <w:rFonts w:ascii="Times New Roman" w:hAnsi="Times New Roman"/>
          <w:sz w:val="28"/>
          <w:szCs w:val="28"/>
        </w:rPr>
        <w:t xml:space="preserve"> района</w:t>
      </w:r>
      <w:r w:rsidRPr="00495768">
        <w:rPr>
          <w:rFonts w:ascii="Times New Roman" w:hAnsi="Times New Roman"/>
          <w:sz w:val="28"/>
          <w:szCs w:val="28"/>
        </w:rPr>
        <w:t xml:space="preserve">. </w:t>
      </w:r>
    </w:p>
    <w:p w:rsidR="00546143" w:rsidRPr="000F032A" w:rsidRDefault="00546143" w:rsidP="0042737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0F032A">
        <w:rPr>
          <w:rFonts w:ascii="Times New Roman" w:hAnsi="Times New Roman"/>
          <w:sz w:val="28"/>
          <w:szCs w:val="28"/>
        </w:rPr>
        <w:t>Организация проведения торгов (конкурсов, аукцион</w:t>
      </w:r>
      <w:r w:rsidR="00854AE9" w:rsidRPr="000F032A">
        <w:rPr>
          <w:rFonts w:ascii="Times New Roman" w:hAnsi="Times New Roman"/>
          <w:sz w:val="28"/>
          <w:szCs w:val="28"/>
        </w:rPr>
        <w:t>ов) по продаже права</w:t>
      </w:r>
      <w:r w:rsidRPr="000F032A">
        <w:rPr>
          <w:rFonts w:ascii="Times New Roman" w:hAnsi="Times New Roman"/>
          <w:sz w:val="28"/>
          <w:szCs w:val="28"/>
        </w:rPr>
        <w:t xml:space="preserve"> на заключение договоров купли-продажи, аренды земельных участков осуществляется в соответствии со статьями 39.11, 39.12 Земельного кодекса Российской Федерации.</w:t>
      </w:r>
    </w:p>
    <w:p w:rsidR="00546143" w:rsidRPr="00495768" w:rsidRDefault="00546143" w:rsidP="0042737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495768">
        <w:rPr>
          <w:rFonts w:ascii="Times New Roman" w:hAnsi="Times New Roman"/>
          <w:sz w:val="28"/>
          <w:szCs w:val="28"/>
        </w:rPr>
        <w:t xml:space="preserve">Организация проведения торгов (конкурсов, аукционов) по продаже права на заключение договоров купли-продажи, аренды муниципального имущества осуществляется в соответствии с Федеральным законом                       от 21.12.2001 № 178-ФЗ «О приватизации государственного                                       и муниципального имущества», Приказом ФАС России от 10.02.2010 № 67, статьей 17.1 Федерального закона от 26.07.2006 № </w:t>
      </w:r>
      <w:r>
        <w:rPr>
          <w:rFonts w:ascii="Times New Roman" w:hAnsi="Times New Roman"/>
          <w:sz w:val="28"/>
          <w:szCs w:val="28"/>
        </w:rPr>
        <w:t>135-ФЗ «О защите конкуренции», м</w:t>
      </w:r>
      <w:r w:rsidRPr="00495768">
        <w:rPr>
          <w:rFonts w:ascii="Times New Roman" w:hAnsi="Times New Roman"/>
          <w:sz w:val="28"/>
          <w:szCs w:val="28"/>
        </w:rPr>
        <w:t xml:space="preserve">униципальным правовым актом </w:t>
      </w:r>
      <w:r w:rsidR="00854AE9" w:rsidRPr="00854AE9">
        <w:rPr>
          <w:rFonts w:ascii="Times New Roman" w:hAnsi="Times New Roman"/>
          <w:sz w:val="28"/>
          <w:szCs w:val="28"/>
        </w:rPr>
        <w:t xml:space="preserve">от 26 августа </w:t>
      </w:r>
      <w:r w:rsidRPr="00854AE9">
        <w:rPr>
          <w:rFonts w:ascii="Times New Roman" w:hAnsi="Times New Roman"/>
          <w:sz w:val="28"/>
          <w:szCs w:val="28"/>
        </w:rPr>
        <w:t>2011</w:t>
      </w:r>
      <w:r w:rsidR="00854AE9" w:rsidRPr="00854AE9">
        <w:rPr>
          <w:rFonts w:ascii="Times New Roman" w:hAnsi="Times New Roman"/>
          <w:sz w:val="28"/>
          <w:szCs w:val="28"/>
        </w:rPr>
        <w:t xml:space="preserve"> года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 w:rsidR="00815F1E">
        <w:rPr>
          <w:rFonts w:ascii="Times New Roman" w:hAnsi="Times New Roman"/>
          <w:sz w:val="28"/>
          <w:szCs w:val="28"/>
        </w:rPr>
        <w:t xml:space="preserve">             </w:t>
      </w:r>
      <w:r w:rsidRPr="00495768">
        <w:rPr>
          <w:rFonts w:ascii="Times New Roman" w:hAnsi="Times New Roman"/>
          <w:sz w:val="28"/>
          <w:szCs w:val="28"/>
        </w:rPr>
        <w:t>№ 256-</w:t>
      </w:r>
      <w:r w:rsidR="00854AE9" w:rsidRPr="00854AE9">
        <w:rPr>
          <w:rFonts w:ascii="Times New Roman" w:hAnsi="Times New Roman"/>
          <w:sz w:val="28"/>
          <w:szCs w:val="28"/>
        </w:rPr>
        <w:t>М</w:t>
      </w:r>
      <w:r w:rsidRPr="00854AE9">
        <w:rPr>
          <w:rFonts w:ascii="Times New Roman" w:hAnsi="Times New Roman"/>
          <w:sz w:val="28"/>
          <w:szCs w:val="28"/>
        </w:rPr>
        <w:t>ПА</w:t>
      </w:r>
      <w:r w:rsidR="00854AE9">
        <w:rPr>
          <w:rFonts w:ascii="Times New Roman" w:hAnsi="Times New Roman"/>
          <w:sz w:val="28"/>
          <w:szCs w:val="28"/>
        </w:rPr>
        <w:t xml:space="preserve"> «Порядок</w:t>
      </w:r>
      <w:r w:rsidRPr="00495768">
        <w:rPr>
          <w:rFonts w:ascii="Times New Roman" w:hAnsi="Times New Roman"/>
          <w:sz w:val="28"/>
          <w:szCs w:val="28"/>
        </w:rPr>
        <w:t xml:space="preserve"> управления и распоряжения муниципальным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имуществом Партизанского муниципального района», принятым решением Думы Партизанского муниципального района</w:t>
      </w:r>
      <w:r w:rsidR="00854AE9">
        <w:rPr>
          <w:rFonts w:ascii="Times New Roman" w:hAnsi="Times New Roman"/>
          <w:sz w:val="28"/>
          <w:szCs w:val="28"/>
        </w:rPr>
        <w:t>.</w:t>
      </w:r>
    </w:p>
    <w:p w:rsidR="00546143" w:rsidRDefault="00546143" w:rsidP="0042737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5.11. </w:t>
      </w:r>
      <w:proofErr w:type="gramStart"/>
      <w:r w:rsidRPr="00495768">
        <w:rPr>
          <w:rFonts w:ascii="Times New Roman" w:hAnsi="Times New Roman"/>
          <w:sz w:val="28"/>
          <w:szCs w:val="28"/>
        </w:rPr>
        <w:t xml:space="preserve">Совершенствование работы по учету муниципального имущества, повышению эффективности управления муниципальным имуществом, </w:t>
      </w:r>
      <w:r w:rsidR="0042737D">
        <w:rPr>
          <w:rFonts w:ascii="Times New Roman" w:hAnsi="Times New Roman"/>
          <w:sz w:val="28"/>
          <w:szCs w:val="28"/>
        </w:rPr>
        <w:t xml:space="preserve">                            </w:t>
      </w:r>
      <w:r w:rsidRPr="0049576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95768">
        <w:rPr>
          <w:rFonts w:ascii="Times New Roman" w:hAnsi="Times New Roman"/>
          <w:sz w:val="28"/>
          <w:szCs w:val="28"/>
        </w:rPr>
        <w:t>т.ч</w:t>
      </w:r>
      <w:proofErr w:type="spellEnd"/>
      <w:r w:rsidRPr="00495768">
        <w:rPr>
          <w:rFonts w:ascii="Times New Roman" w:hAnsi="Times New Roman"/>
          <w:sz w:val="28"/>
          <w:szCs w:val="28"/>
        </w:rPr>
        <w:t>.</w:t>
      </w:r>
      <w:r w:rsidRPr="00495768">
        <w:rPr>
          <w:rFonts w:ascii="Times New Roman" w:hAnsi="Times New Roman"/>
          <w:spacing w:val="-4"/>
          <w:sz w:val="28"/>
          <w:szCs w:val="28"/>
        </w:rPr>
        <w:t xml:space="preserve"> проведение инвентаризации муниципального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pacing w:val="-6"/>
          <w:sz w:val="28"/>
          <w:szCs w:val="28"/>
        </w:rPr>
        <w:t>имущества на предмет выявления имущества,</w:t>
      </w:r>
      <w:r w:rsidRPr="00495768">
        <w:rPr>
          <w:rFonts w:ascii="Times New Roman" w:hAnsi="Times New Roman"/>
          <w:sz w:val="28"/>
          <w:szCs w:val="28"/>
        </w:rPr>
        <w:t xml:space="preserve"> не используемого для реализации полномочий администрации района осуществляется в соответствии с приказом Минэкономразвития </w:t>
      </w:r>
      <w:r w:rsidRPr="00815F1E">
        <w:rPr>
          <w:rFonts w:ascii="Times New Roman" w:hAnsi="Times New Roman"/>
          <w:color w:val="0D0D0D" w:themeColor="text1" w:themeTint="F2"/>
          <w:sz w:val="28"/>
          <w:szCs w:val="28"/>
        </w:rPr>
        <w:t>РФ</w:t>
      </w:r>
      <w:r w:rsidRPr="00495768">
        <w:rPr>
          <w:rFonts w:ascii="Times New Roman" w:hAnsi="Times New Roman"/>
          <w:sz w:val="28"/>
          <w:szCs w:val="28"/>
        </w:rPr>
        <w:t xml:space="preserve"> от 30.08.2011 № 4244 «Об утверждении Порядка ведения органами местного самоуправления реес</w:t>
      </w:r>
      <w:r>
        <w:rPr>
          <w:rFonts w:ascii="Times New Roman" w:hAnsi="Times New Roman"/>
          <w:sz w:val="28"/>
          <w:szCs w:val="28"/>
        </w:rPr>
        <w:t>тров муниципального имущества»,</w:t>
      </w:r>
      <w:r w:rsidR="000F0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Положением </w:t>
      </w:r>
      <w:r w:rsidR="000F032A">
        <w:rPr>
          <w:rFonts w:ascii="Times New Roman" w:hAnsi="Times New Roman"/>
          <w:sz w:val="28"/>
          <w:szCs w:val="28"/>
        </w:rPr>
        <w:t>о</w:t>
      </w:r>
      <w:r w:rsidRPr="00495768">
        <w:rPr>
          <w:rFonts w:ascii="Times New Roman" w:hAnsi="Times New Roman"/>
          <w:sz w:val="28"/>
          <w:szCs w:val="28"/>
        </w:rPr>
        <w:t xml:space="preserve"> порядке управления и распоряжения муниципальным имуществом Партизанского муниципального р</w:t>
      </w:r>
      <w:r w:rsidR="000F032A">
        <w:rPr>
          <w:rFonts w:ascii="Times New Roman" w:hAnsi="Times New Roman"/>
          <w:sz w:val="28"/>
          <w:szCs w:val="28"/>
        </w:rPr>
        <w:t>айона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, принятым решением Думы Партизанского муниципального района </w:t>
      </w:r>
      <w:r w:rsidR="0042737D">
        <w:rPr>
          <w:rFonts w:ascii="Times New Roman" w:hAnsi="Times New Roman"/>
          <w:sz w:val="28"/>
          <w:szCs w:val="28"/>
        </w:rPr>
        <w:t xml:space="preserve">                        </w:t>
      </w:r>
      <w:r w:rsidRPr="00495768">
        <w:rPr>
          <w:rFonts w:ascii="Times New Roman" w:hAnsi="Times New Roman"/>
          <w:sz w:val="28"/>
          <w:szCs w:val="28"/>
        </w:rPr>
        <w:t>от 26.08.2011 № 256.</w:t>
      </w:r>
    </w:p>
    <w:p w:rsidR="0042737D" w:rsidRDefault="0042737D" w:rsidP="0042737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</w:p>
    <w:p w:rsidR="0042737D" w:rsidRDefault="0042737D" w:rsidP="0042737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</w:p>
    <w:p w:rsidR="0042737D" w:rsidRPr="0042737D" w:rsidRDefault="0042737D" w:rsidP="00C54593">
      <w:pPr>
        <w:tabs>
          <w:tab w:val="left" w:pos="2430"/>
        </w:tabs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</w:p>
    <w:p w:rsidR="00546143" w:rsidRPr="00495768" w:rsidRDefault="00546143" w:rsidP="00C54593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5.12. </w:t>
      </w:r>
      <w:proofErr w:type="gramStart"/>
      <w:r w:rsidRPr="00495768">
        <w:rPr>
          <w:rFonts w:ascii="Times New Roman" w:hAnsi="Times New Roman"/>
          <w:sz w:val="28"/>
          <w:szCs w:val="28"/>
        </w:rPr>
        <w:t>Привлечение общественности к обсуждению проекта бюджета Партизанского муниципального район</w:t>
      </w:r>
      <w:r w:rsidR="000F032A">
        <w:rPr>
          <w:rFonts w:ascii="Times New Roman" w:hAnsi="Times New Roman"/>
          <w:sz w:val="28"/>
          <w:szCs w:val="28"/>
        </w:rPr>
        <w:t>а на очередной финансовый год, п</w:t>
      </w:r>
      <w:r w:rsidRPr="00495768">
        <w:rPr>
          <w:rFonts w:ascii="Times New Roman" w:hAnsi="Times New Roman"/>
          <w:sz w:val="28"/>
          <w:szCs w:val="28"/>
        </w:rPr>
        <w:t xml:space="preserve">ривлечение общественности к обсуждению проекта годового отчета                     об исполнении бюджета Партизанского муниципального района осуществляются согласно </w:t>
      </w:r>
      <w:r w:rsidRPr="00495768">
        <w:rPr>
          <w:rFonts w:ascii="Times New Roman" w:hAnsi="Times New Roman"/>
          <w:color w:val="000000"/>
          <w:sz w:val="28"/>
          <w:szCs w:val="28"/>
        </w:rPr>
        <w:t xml:space="preserve">Федеральному закону от 06.10.2003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495768">
        <w:rPr>
          <w:rFonts w:ascii="Times New Roman" w:hAnsi="Times New Roman"/>
          <w:color w:val="000000"/>
          <w:sz w:val="28"/>
          <w:szCs w:val="28"/>
        </w:rPr>
        <w:t xml:space="preserve"> «Об организации и проведении публичных слушаний в Партизанском муниципальном районе»,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032A" w:rsidRPr="000F032A">
        <w:rPr>
          <w:rFonts w:ascii="Times New Roman" w:hAnsi="Times New Roman"/>
          <w:sz w:val="28"/>
          <w:szCs w:val="28"/>
        </w:rPr>
        <w:t>приятому</w:t>
      </w:r>
      <w:r w:rsidRPr="000F03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решением Думы Партизанского муниципального района 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26.02.2010 № 150,</w:t>
      </w:r>
      <w:r w:rsidRPr="004957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Положению </w:t>
      </w:r>
      <w:r w:rsidRPr="00495768">
        <w:rPr>
          <w:rFonts w:ascii="Times New Roman" w:hAnsi="Times New Roman"/>
          <w:sz w:val="28"/>
          <w:szCs w:val="28"/>
        </w:rPr>
        <w:t xml:space="preserve">«О бюджетном устройстве, бюджетном процессе </w:t>
      </w:r>
      <w:r w:rsidR="00815F1E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495768">
        <w:rPr>
          <w:rFonts w:ascii="Times New Roman" w:hAnsi="Times New Roman"/>
          <w:sz w:val="28"/>
          <w:szCs w:val="28"/>
        </w:rPr>
        <w:t>и межбюджетных отношениях в Партизанском муниципальном районе</w:t>
      </w:r>
      <w:r>
        <w:rPr>
          <w:rFonts w:ascii="Times New Roman" w:hAnsi="Times New Roman"/>
          <w:sz w:val="28"/>
          <w:szCs w:val="28"/>
        </w:rPr>
        <w:t>, принято</w:t>
      </w:r>
      <w:r w:rsidR="000F032A" w:rsidRPr="000F032A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решением Думы Партизанского муниципального района </w:t>
      </w:r>
      <w:r w:rsidR="00815F1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от 05.11.2009 № 124</w:t>
      </w:r>
      <w:r w:rsidRPr="00495768">
        <w:rPr>
          <w:rFonts w:ascii="Times New Roman" w:hAnsi="Times New Roman"/>
          <w:sz w:val="28"/>
          <w:szCs w:val="28"/>
        </w:rPr>
        <w:t xml:space="preserve">. </w:t>
      </w:r>
    </w:p>
    <w:p w:rsidR="00546143" w:rsidRPr="00495768" w:rsidRDefault="00546143" w:rsidP="00C54593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Финансовое управление администрации Партизанского муниципального района разрабатывает проекты муниципальных нормативных правовых актов, а также итоговые документы публичных слушаний и размещает </w:t>
      </w:r>
      <w:r w:rsidR="00C54593">
        <w:rPr>
          <w:rFonts w:ascii="Times New Roman" w:hAnsi="Times New Roman"/>
          <w:sz w:val="28"/>
          <w:szCs w:val="28"/>
        </w:rPr>
        <w:t xml:space="preserve">                     </w:t>
      </w:r>
      <w:r w:rsidRPr="00495768">
        <w:rPr>
          <w:rFonts w:ascii="Times New Roman" w:hAnsi="Times New Roman"/>
          <w:sz w:val="28"/>
          <w:szCs w:val="28"/>
        </w:rPr>
        <w:t>их</w:t>
      </w:r>
      <w:r w:rsidR="00C545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средствах массовой информации</w:t>
      </w:r>
      <w:r w:rsidRPr="00495768">
        <w:rPr>
          <w:rFonts w:ascii="Times New Roman" w:hAnsi="Times New Roman"/>
          <w:sz w:val="28"/>
          <w:szCs w:val="28"/>
        </w:rPr>
        <w:t xml:space="preserve"> и на официальном сайте для ознакомления граждан.</w:t>
      </w:r>
    </w:p>
    <w:p w:rsidR="00546143" w:rsidRDefault="00546143" w:rsidP="00C54593">
      <w:pPr>
        <w:pStyle w:val="ConsPlusTitle"/>
        <w:spacing w:line="312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5768">
        <w:rPr>
          <w:rFonts w:ascii="Times New Roman" w:hAnsi="Times New Roman" w:cs="Times New Roman"/>
          <w:b w:val="0"/>
          <w:sz w:val="28"/>
          <w:szCs w:val="28"/>
        </w:rPr>
        <w:t>5.13.</w:t>
      </w:r>
      <w:r w:rsidRPr="004957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5768">
        <w:rPr>
          <w:rFonts w:ascii="Times New Roman" w:hAnsi="Times New Roman" w:cs="Times New Roman"/>
          <w:b w:val="0"/>
          <w:sz w:val="28"/>
          <w:szCs w:val="28"/>
        </w:rPr>
        <w:t>Осуществление контроля за целевым использованием средств субвенций, субсидий, иных межбюджетных трансфертов, носящих целевой характер</w:t>
      </w:r>
      <w:r w:rsidRPr="00495768">
        <w:rPr>
          <w:rFonts w:ascii="Times New Roman" w:hAnsi="Times New Roman" w:cs="Times New Roman"/>
          <w:sz w:val="28"/>
          <w:szCs w:val="28"/>
        </w:rPr>
        <w:t xml:space="preserve"> </w:t>
      </w:r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осуществляется в процессе исполнения бюджета Партизанского муниципального района, в соответствии с бюджетными полномочиями, установленными бюджетным законодательством </w:t>
      </w:r>
      <w:r w:rsidRPr="000F032A">
        <w:rPr>
          <w:rFonts w:ascii="Times New Roman" w:hAnsi="Times New Roman" w:cs="Times New Roman"/>
          <w:b w:val="0"/>
          <w:sz w:val="28"/>
          <w:szCs w:val="28"/>
        </w:rPr>
        <w:t>Р</w:t>
      </w:r>
      <w:r w:rsidR="000F032A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0F032A">
        <w:rPr>
          <w:rFonts w:ascii="Times New Roman" w:hAnsi="Times New Roman" w:cs="Times New Roman"/>
          <w:b w:val="0"/>
          <w:sz w:val="28"/>
          <w:szCs w:val="28"/>
        </w:rPr>
        <w:t>Ф</w:t>
      </w:r>
      <w:r w:rsidR="000F032A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>, согласно приказам финансового управления администрации Партизанского муниципального района от 12.01.2016 № 01-ОС «О Порядке санкционирования оплаты денежных обязательств получателей средств районного бюджета и администраторов источников финансирования дефицита районного бюджета</w:t>
      </w:r>
      <w:proofErr w:type="gramEnd"/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 кассовом обслуживании исполнения районного бюджета Отделом № 21 Управления Федерального казначейства по Приморскому краю», от 12.01.2016 № 02-ОС 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 xml:space="preserve">«Порядок санкционирования расходов муниципальных бюджетных и автономных учреждений Партизанского муниципального района, источником финансового обеспечения которых являются субсидии, полученные в соответствии </w:t>
      </w:r>
      <w:r w:rsidR="00815F1E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495768">
        <w:rPr>
          <w:rFonts w:ascii="Times New Roman" w:hAnsi="Times New Roman" w:cs="Times New Roman"/>
          <w:b w:val="0"/>
          <w:sz w:val="28"/>
          <w:szCs w:val="28"/>
        </w:rPr>
        <w:t>с абзацем вторым пункта 1 статьи 78.1 и пунктом 1 статьи 78.2 Бюджетного кодекса Российской Федерации».</w:t>
      </w:r>
      <w:proofErr w:type="gramEnd"/>
    </w:p>
    <w:p w:rsidR="00C54593" w:rsidRDefault="00C54593" w:rsidP="00C54593">
      <w:pPr>
        <w:pStyle w:val="ConsPlusTitle"/>
        <w:spacing w:line="312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4593" w:rsidRDefault="00C54593" w:rsidP="00C54593">
      <w:pPr>
        <w:pStyle w:val="ConsPlusTitle"/>
        <w:spacing w:line="312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4593" w:rsidRPr="00C54593" w:rsidRDefault="00C54593" w:rsidP="00C54593">
      <w:pPr>
        <w:pStyle w:val="ConsPlusTitle"/>
        <w:spacing w:line="312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546143" w:rsidRPr="00495768" w:rsidRDefault="00546143" w:rsidP="00C54593">
      <w:pPr>
        <w:pStyle w:val="ConsPlusTitle"/>
        <w:spacing w:line="312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>При санкционировании</w:t>
      </w:r>
      <w:r w:rsidRPr="004957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расходов бюджетополучателей - главных администраторов субвенций, субсидий, иных межбюджетных трансфертов, имеющих целевое назначение и поступающих в бюджет муниципального района, финансовым управлением постоянно осуществляется предварительный и текущий </w:t>
      </w:r>
      <w:proofErr w:type="gramStart"/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4957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их целевым использованием бюджетных средств.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/>
          <w:sz w:val="28"/>
          <w:szCs w:val="28"/>
        </w:rPr>
        <w:t>5.14.</w:t>
      </w:r>
      <w:r w:rsidRPr="00495768">
        <w:rPr>
          <w:rFonts w:ascii="Times New Roman" w:hAnsi="Times New Roman"/>
          <w:caps/>
          <w:sz w:val="28"/>
          <w:szCs w:val="28"/>
        </w:rPr>
        <w:t xml:space="preserve">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проверок достоверности и полноты сведений, в том числе сведений о доходах, об имуществе и обязательствах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имущественного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характера,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представленных гражданами, поступающими на должности руководителей муниципальных учреждений осуществляется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15.07.2013 № 666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, где также указаны основания для проверки. Издание распоряжения, уведомление гражданина, запрос подтверждающих документов и объяснения при необходимости, подготовка доклада по результатам проверки.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5.15. Обеспечение соблюдения порядка представления сведений                       о доходах, об имуществе и обязательствах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имущественного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характера руководителя муниципального учреждения и членов его семьи, в том числе уточненных сведений осуществление контроля своевременности представления сведений, формы справок, консультирование по порядку заполнения. Порядок, установлен 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ем администрации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13.02.2013 № 109.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caps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5.16.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представленных руководителями муниципальных учреждений сведений о доходах, об имуществе и обязательствах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имущественного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характера на официальном сайте в информационно-телекоммуникационной сети «Интернет» осуществляется в порядке, установленном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13.02.2013 № 109</w:t>
      </w:r>
      <w:r w:rsidRPr="00495768">
        <w:rPr>
          <w:rFonts w:ascii="Times New Roman" w:hAnsi="Times New Roman"/>
          <w:caps/>
          <w:sz w:val="28"/>
          <w:szCs w:val="28"/>
        </w:rPr>
        <w:t>.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aps/>
          <w:sz w:val="28"/>
          <w:szCs w:val="28"/>
        </w:rPr>
        <w:t xml:space="preserve">5.17.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проверок достоверности представленных руководителями муниципальных учреждений сведений о доходах,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об имуществе и обязательствах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имущественного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характера осуществляется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15.07.2013 № 666</w:t>
      </w:r>
      <w:r w:rsidR="0019314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46143" w:rsidRDefault="00546143" w:rsidP="00C54593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>5.18. Организация проведения лекционного цикла для муниципальных служащих по вопросам:</w:t>
      </w:r>
    </w:p>
    <w:p w:rsidR="00C54593" w:rsidRDefault="00C54593" w:rsidP="00C54593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C54593" w:rsidRDefault="00C54593" w:rsidP="00C54593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C54593" w:rsidRPr="00C54593" w:rsidRDefault="00C54593" w:rsidP="00C54593">
      <w:pPr>
        <w:spacing w:line="302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</w:t>
      </w:r>
    </w:p>
    <w:p w:rsidR="00546143" w:rsidRPr="00495768" w:rsidRDefault="00546143" w:rsidP="00C54593">
      <w:pPr>
        <w:spacing w:line="30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- заполнения справок о доходах, расходах об имуществе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и обязательствах имущественного характера;                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- предупреждения коррупции и соблюдения общих принципов служебного поведения муниципального служащего, вопросам этики                          и морали, а также в целях формирования негативного отношения к дарению подарков муниципальным служащим в связи с исполнением ими служебных обязанностей осуществляется подготовкой доклада, разъяснений                             по указанным вопросам, доводится до служащих в рамках проведения              «Часа информации». 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5.19.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Подготовка памяток (информаций) по вопросам соблюдения ограничений и запретов, требований о предотвращении или урегулировании конфликта интересов, исполнения обязанностей, установленных антикоррупционным законодательством, Кодексом этики и служебного поведения, в том числе обзора судебных решений, принятых на территории Российской Федерации в отношении муниципальных (гражданских) служащих за нарушение законодательства о противодействии коррупции осуществляется подборкой материала, направляется всем служащим                           в электронном виде с последующим подтверждением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об ознакомлении                под роспись.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>5.20. Консультации служащих на тему антикоррупционного поведения осуществляется разъяснение вопросов, задаваемых служащими.</w:t>
      </w:r>
    </w:p>
    <w:p w:rsidR="00546143" w:rsidRPr="00495768" w:rsidRDefault="0054614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567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5.21.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Принятие мер по повышению эффективности контроля                          за соблюдением отдельными категориями лиц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                     за привлечением таких лиц к ответственности в случае их несоблюдения:</w:t>
      </w:r>
    </w:p>
    <w:p w:rsidR="00546143" w:rsidRDefault="0054614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5.21.1.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соблюдения порядка передачи подарков, полученных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лицами, замещающими муниципальные должности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и лицами, замещающими должности </w:t>
      </w:r>
      <w:r>
        <w:rPr>
          <w:rFonts w:ascii="Times New Roman" w:hAnsi="Times New Roman"/>
          <w:color w:val="000000" w:themeColor="text1"/>
          <w:spacing w:val="-6"/>
          <w:sz w:val="28"/>
          <w:szCs w:val="28"/>
        </w:rPr>
        <w:t>муниципальной службы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Партизанского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района, в связи                                 с протокольными мероприятиями, служебными командировками и другими официальными мероприятиями путем разъяснения необходимости передачи подарка, полученного в ходе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фициального мероприятия, в соответствии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с Положением, принятым решением Думы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04.07.2014 № 75</w:t>
      </w:r>
      <w:r w:rsidRPr="00495768">
        <w:rPr>
          <w:rFonts w:ascii="Times New Roman" w:hAnsi="Times New Roman"/>
          <w:sz w:val="28"/>
          <w:szCs w:val="28"/>
        </w:rPr>
        <w:t>,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контроль, дальнейшее оформление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порядке, установленном постановлением администрации П</w:t>
      </w:r>
      <w:r>
        <w:rPr>
          <w:rFonts w:ascii="Times New Roman" w:hAnsi="Times New Roman"/>
          <w:color w:val="000000" w:themeColor="text1"/>
          <w:sz w:val="28"/>
          <w:szCs w:val="28"/>
        </w:rPr>
        <w:t>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от 16.07.2014 № 583.</w:t>
      </w:r>
    </w:p>
    <w:p w:rsidR="00C54593" w:rsidRDefault="00C5459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C54593" w:rsidRPr="00C54593" w:rsidRDefault="00C54593" w:rsidP="00C54593">
      <w:pPr>
        <w:widowControl w:val="0"/>
        <w:shd w:val="clear" w:color="auto" w:fill="FFFFFF"/>
        <w:tabs>
          <w:tab w:val="left" w:pos="0"/>
        </w:tabs>
        <w:spacing w:line="302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</w:t>
      </w:r>
    </w:p>
    <w:p w:rsidR="00546143" w:rsidRPr="00495768" w:rsidRDefault="00546143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5.21.2. </w:t>
      </w:r>
      <w:proofErr w:type="gramStart"/>
      <w:r w:rsidR="0019314F">
        <w:rPr>
          <w:rFonts w:ascii="Times New Roman" w:eastAsiaTheme="minorHAnsi" w:hAnsi="Times New Roman"/>
          <w:color w:val="000000" w:themeColor="text1"/>
          <w:sz w:val="28"/>
          <w:szCs w:val="28"/>
        </w:rPr>
        <w:t>О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работы, анализ сведений, содержащихся в соответствующих заявлениях муниципальных служащих,                  в целях выявления возможности возникновения конфликта интересов при осуществлении данной работы путем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разъяснения обязанности уведомить перед началом осуществления иной оплачиваемой работы, разработан порядок и форма уведомления, которые утверждены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от 03.06.2019 № 484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>, анализируется возможность возникновения конфликта интересов.</w:t>
      </w:r>
    </w:p>
    <w:p w:rsidR="00546143" w:rsidRPr="00495768" w:rsidRDefault="00546143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5.21.3. </w:t>
      </w:r>
      <w:proofErr w:type="gramStart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Осуществление контроля за соблюдением ограничения, установленного пунктом 5) статьи 13 Федерального закона                                         «О муниципальной службе», в соответствии с которым гражданин не может быть принят на муниципальную службу, а муниципальный служащий                    не может находиться  на муниципальной службе в случае близкого родства или свойства с главой района, который возглавляет местную администрацию, если замещение должности муниципальной службы связано                                         с непосредственной подчиненностью или подконтрольностью</w:t>
      </w:r>
      <w:proofErr w:type="gramEnd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изучением анкеты граждан и муниципальных служащих на предмет близкого родства                  с главой района и другими муниципальными служащими.</w:t>
      </w:r>
    </w:p>
    <w:p w:rsidR="00546143" w:rsidRDefault="00546143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5.21.4. </w:t>
      </w:r>
      <w:proofErr w:type="gramStart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Осуществление контроля за соблюдением порядка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организациями, проведение проверочных мероприятий по соответствующим заявлениям муниципальных служащих в целях выявления возможности возникновения конфликта интересов при осуществлении данной деятельности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разъяснением необходимости получения такого разрешения, порядок получения разрешения установлен Законом Приморского края от 04.06.2007 № 82-КЗ «О муниципальной службе                            в </w:t>
      </w:r>
      <w:r w:rsidRPr="0019314F">
        <w:rPr>
          <w:rFonts w:ascii="Times New Roman" w:hAnsi="Times New Roman"/>
          <w:sz w:val="28"/>
          <w:szCs w:val="28"/>
        </w:rPr>
        <w:t>Приморском</w:t>
      </w:r>
      <w:proofErr w:type="gramEnd"/>
      <w:r w:rsidRPr="001931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314F">
        <w:rPr>
          <w:rFonts w:ascii="Times New Roman" w:hAnsi="Times New Roman"/>
          <w:sz w:val="28"/>
          <w:szCs w:val="28"/>
        </w:rPr>
        <w:t>крае</w:t>
      </w:r>
      <w:proofErr w:type="gramEnd"/>
      <w:r w:rsidRPr="0019314F">
        <w:rPr>
          <w:rFonts w:ascii="Times New Roman" w:hAnsi="Times New Roman"/>
          <w:sz w:val="28"/>
          <w:szCs w:val="28"/>
        </w:rPr>
        <w:t xml:space="preserve">», с Порядком, принятым </w:t>
      </w:r>
      <w:r w:rsidR="0019314F" w:rsidRPr="0019314F">
        <w:rPr>
          <w:rFonts w:ascii="Times New Roman" w:hAnsi="Times New Roman"/>
          <w:sz w:val="28"/>
          <w:szCs w:val="28"/>
        </w:rPr>
        <w:t xml:space="preserve">решением </w:t>
      </w:r>
      <w:r w:rsidRPr="0019314F">
        <w:rPr>
          <w:rFonts w:ascii="Times New Roman" w:hAnsi="Times New Roman"/>
          <w:sz w:val="28"/>
          <w:szCs w:val="28"/>
        </w:rPr>
        <w:t>Дум</w:t>
      </w:r>
      <w:r w:rsidR="0019314F" w:rsidRPr="0019314F">
        <w:rPr>
          <w:rFonts w:ascii="Times New Roman" w:hAnsi="Times New Roman"/>
          <w:sz w:val="28"/>
          <w:szCs w:val="28"/>
        </w:rPr>
        <w:t>ы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Партизанского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28.04.2020 № 208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1A1D" w:rsidRDefault="00A81A1D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Default="00A81A1D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Default="00A81A1D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Default="00A81A1D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Pr="00A81A1D" w:rsidRDefault="00A81A1D" w:rsidP="00A81A1D">
      <w:pPr>
        <w:widowControl w:val="0"/>
        <w:shd w:val="clear" w:color="auto" w:fill="FFFFFF"/>
        <w:tabs>
          <w:tab w:val="left" w:pos="0"/>
        </w:tabs>
        <w:spacing w:line="307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</w:t>
      </w:r>
    </w:p>
    <w:p w:rsidR="00546143" w:rsidRPr="00495768" w:rsidRDefault="00546143" w:rsidP="00A81A1D">
      <w:pPr>
        <w:widowControl w:val="0"/>
        <w:shd w:val="clear" w:color="auto" w:fill="FFFFFF"/>
        <w:tabs>
          <w:tab w:val="left" w:pos="0"/>
        </w:tabs>
        <w:spacing w:line="33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5.21.5. Выявление возможности возникновения конфликта интересов путем анализа списка юридических (физических) лиц - поставщиков товаров, исполнителей работ (услуг) по заказу администрации </w:t>
      </w:r>
      <w:r w:rsidR="0019314F">
        <w:rPr>
          <w:rFonts w:ascii="Times New Roman" w:hAnsi="Times New Roman"/>
          <w:sz w:val="28"/>
          <w:szCs w:val="28"/>
        </w:rPr>
        <w:t>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(в т.ч. простые закупки). Анализ производится на основании реестра осуществленных                    за квартал закупок, перечня служащих и их родственников.</w:t>
      </w:r>
    </w:p>
    <w:p w:rsidR="00546143" w:rsidRPr="00495768" w:rsidRDefault="00546143" w:rsidP="00A81A1D">
      <w:pPr>
        <w:widowControl w:val="0"/>
        <w:shd w:val="clear" w:color="auto" w:fill="FFFFFF"/>
        <w:tabs>
          <w:tab w:val="left" w:pos="0"/>
        </w:tabs>
        <w:spacing w:line="336" w:lineRule="auto"/>
        <w:ind w:firstLine="567"/>
        <w:rPr>
          <w:rFonts w:ascii="Times New Roman" w:hAnsi="Times New Roman"/>
          <w:sz w:val="28"/>
          <w:szCs w:val="28"/>
        </w:rPr>
      </w:pPr>
      <w:r w:rsidRPr="009D21F9">
        <w:rPr>
          <w:rFonts w:ascii="Times New Roman" w:hAnsi="Times New Roman"/>
          <w:sz w:val="28"/>
          <w:szCs w:val="28"/>
        </w:rPr>
        <w:t xml:space="preserve">5.21.6. </w:t>
      </w:r>
      <w:r w:rsidR="0019314F" w:rsidRPr="009D21F9">
        <w:rPr>
          <w:rFonts w:ascii="Times New Roman" w:eastAsiaTheme="minorHAnsi" w:hAnsi="Times New Roman"/>
          <w:sz w:val="28"/>
          <w:szCs w:val="28"/>
        </w:rPr>
        <w:t xml:space="preserve">Принятие мер, направленных на выявление случаев возникновения конфликта интересов у </w:t>
      </w:r>
      <w:r w:rsidR="009D21F9" w:rsidRPr="009D21F9">
        <w:rPr>
          <w:rFonts w:ascii="Times New Roman" w:hAnsi="Times New Roman"/>
          <w:sz w:val="28"/>
          <w:szCs w:val="28"/>
        </w:rPr>
        <w:t xml:space="preserve">лиц, замещающих муниципальные должности, муниципальных служащих во всех органах местного самоуправления, руководителей муниципальных учреждений </w:t>
      </w:r>
      <w:r w:rsidR="0019314F" w:rsidRPr="009D21F9">
        <w:rPr>
          <w:rFonts w:ascii="Times New Roman" w:eastAsiaTheme="minorHAnsi" w:hAnsi="Times New Roman"/>
          <w:sz w:val="28"/>
          <w:szCs w:val="28"/>
        </w:rPr>
        <w:t>при исполнении должностных обязанностей в коррупционно-опасных сферах регулирования.</w:t>
      </w:r>
      <w:r w:rsidR="0019314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Осуществление контроля за соблюдением п</w:t>
      </w:r>
      <w:r w:rsidRPr="00495768">
        <w:rPr>
          <w:rFonts w:ascii="Times New Roman" w:hAnsi="Times New Roman"/>
          <w:sz w:val="28"/>
          <w:szCs w:val="28"/>
        </w:rPr>
        <w:t xml:space="preserve">орядка сообщения муниципальными служащими о возникновении личной заинтересованности при исполнении должностных </w:t>
      </w:r>
      <w:r w:rsidRPr="00495768">
        <w:rPr>
          <w:rFonts w:ascii="Times New Roman" w:hAnsi="Times New Roman"/>
          <w:spacing w:val="-2"/>
          <w:sz w:val="28"/>
          <w:szCs w:val="28"/>
        </w:rPr>
        <w:t xml:space="preserve">обязанностей, которая приводит или может привести к конфликту интересов,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путем анализа поступления заявлений, как муниципальных служащих, так и их близких родственников, в сферах отношений, подверженных риску возникновения конфликта интересов, в том числе при предоставлении муниципальных услуг путем разъяснения необходимости уведомления о возникновении личной </w:t>
      </w:r>
      <w:r w:rsidRPr="00495768">
        <w:rPr>
          <w:rFonts w:ascii="Times New Roman" w:hAnsi="Times New Roman"/>
          <w:color w:val="0D0D0D" w:themeColor="text1" w:themeTint="F2"/>
          <w:sz w:val="28"/>
          <w:szCs w:val="28"/>
        </w:rPr>
        <w:t>заинтересованности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, разработан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порядок и форма уведомления, которые утверждены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 xml:space="preserve">от 11.01.2018 № 10.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Планируется ежеквартально анализировать информацию об обращении служащих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предоставлением муниципальных услуг</w:t>
      </w:r>
      <w:r w:rsidRPr="00495768">
        <w:rPr>
          <w:rFonts w:ascii="Times New Roman" w:hAnsi="Times New Roman"/>
          <w:sz w:val="28"/>
          <w:szCs w:val="28"/>
        </w:rPr>
        <w:t>.</w:t>
      </w:r>
    </w:p>
    <w:p w:rsidR="00546143" w:rsidRDefault="00546143" w:rsidP="00A81A1D">
      <w:pPr>
        <w:spacing w:line="336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5.21.7. Проведение проверок соблюдения</w:t>
      </w:r>
      <w:r w:rsidRPr="0049576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 xml:space="preserve">муниципальными служащими требований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к служебному поведению (соблюдения ограничений и запретов, требований о предотвращении или урегулировании конфликта интересов, исполнения обязанностей, установленных антикоррупционным законодательством, Кодексом этики и служебного поведения и другими нормативными правовыми актами), привлечение к ответственности. Осуществляется в порядке, утвержденном постановлением Губернатора </w:t>
      </w:r>
      <w:r w:rsidRPr="009D21F9">
        <w:rPr>
          <w:rFonts w:ascii="Times New Roman" w:hAnsi="Times New Roman"/>
          <w:sz w:val="28"/>
          <w:szCs w:val="28"/>
        </w:rPr>
        <w:t xml:space="preserve">Приморского края от 10.07.2012 № 49-пг, и Порядком, принятым решением Думы Партизанского муниципального района </w:t>
      </w:r>
      <w:r w:rsidR="0019314F" w:rsidRPr="009D21F9">
        <w:rPr>
          <w:rFonts w:ascii="Times New Roman" w:hAnsi="Times New Roman"/>
          <w:sz w:val="28"/>
          <w:szCs w:val="28"/>
        </w:rPr>
        <w:t>от 25.06.</w:t>
      </w:r>
      <w:r w:rsidRPr="009D21F9">
        <w:rPr>
          <w:rFonts w:ascii="Times New Roman" w:hAnsi="Times New Roman"/>
          <w:sz w:val="28"/>
          <w:szCs w:val="28"/>
        </w:rPr>
        <w:t>2020 № 225.</w:t>
      </w:r>
    </w:p>
    <w:p w:rsidR="00A81A1D" w:rsidRDefault="00A81A1D" w:rsidP="00A81A1D">
      <w:pPr>
        <w:spacing w:line="336" w:lineRule="auto"/>
        <w:ind w:firstLine="567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spacing w:line="336" w:lineRule="auto"/>
        <w:ind w:firstLine="567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spacing w:line="336" w:lineRule="auto"/>
        <w:ind w:firstLine="567"/>
        <w:rPr>
          <w:rFonts w:ascii="Times New Roman" w:hAnsi="Times New Roman"/>
          <w:sz w:val="28"/>
          <w:szCs w:val="28"/>
        </w:rPr>
      </w:pPr>
    </w:p>
    <w:p w:rsidR="00A81A1D" w:rsidRPr="00A81A1D" w:rsidRDefault="00A81A1D" w:rsidP="00A81A1D">
      <w:pPr>
        <w:spacing w:line="33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</w:p>
    <w:p w:rsidR="00546143" w:rsidRPr="00495768" w:rsidRDefault="00546143" w:rsidP="00A81A1D">
      <w:pPr>
        <w:spacing w:line="33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9D21F9">
        <w:rPr>
          <w:rFonts w:ascii="Times New Roman" w:hAnsi="Times New Roman"/>
          <w:sz w:val="28"/>
          <w:szCs w:val="28"/>
        </w:rPr>
        <w:t xml:space="preserve">5.22. </w:t>
      </w:r>
      <w:r w:rsidR="009D21F9" w:rsidRPr="009D21F9">
        <w:rPr>
          <w:rFonts w:ascii="Times New Roman" w:hAnsi="Times New Roman"/>
          <w:sz w:val="28"/>
          <w:szCs w:val="28"/>
        </w:rPr>
        <w:t xml:space="preserve">Принятие мер, направленных на недопущение фактов несоблюдения лицами, замещающими муниципальные должности, муниципальными служащими во всех органах местного самоуправления, руководителями муниципальных учреждений обязанности по представлению достоверных и полных сведений о доходах, расходах, об имуществе </w:t>
      </w:r>
      <w:r w:rsidR="00A81A1D">
        <w:rPr>
          <w:rFonts w:ascii="Times New Roman" w:hAnsi="Times New Roman"/>
          <w:sz w:val="28"/>
          <w:szCs w:val="28"/>
        </w:rPr>
        <w:t xml:space="preserve">                          </w:t>
      </w:r>
      <w:r w:rsidR="009D21F9" w:rsidRPr="009D21F9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характера. </w:t>
      </w:r>
      <w:r w:rsidRPr="009D21F9">
        <w:rPr>
          <w:rFonts w:ascii="Times New Roman" w:hAnsi="Times New Roman"/>
          <w:sz w:val="28"/>
          <w:szCs w:val="28"/>
        </w:rPr>
        <w:t>Проведение проверок достоверности и полноты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сведений, в том числе сведений о доходах, 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об имуществе и обязательствах имущественного характера, представленных гражданами, претендующими на замещение должностей муниципальной службы. Осуществляется в порядке, утвержденном постановлением Губернатора П</w:t>
      </w:r>
      <w:r>
        <w:rPr>
          <w:rFonts w:ascii="Times New Roman" w:hAnsi="Times New Roman"/>
          <w:color w:val="000000" w:themeColor="text1"/>
          <w:sz w:val="28"/>
          <w:szCs w:val="28"/>
        </w:rPr>
        <w:t>риморского края от 10.07.2012 № 49-пг,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21F9">
        <w:rPr>
          <w:rFonts w:ascii="Times New Roman" w:hAnsi="Times New Roman"/>
          <w:color w:val="000000" w:themeColor="text1"/>
          <w:sz w:val="28"/>
          <w:szCs w:val="28"/>
        </w:rPr>
        <w:t>и Порядке, принято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Думы Партизанского муниципального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21F9" w:rsidRPr="009D21F9">
        <w:rPr>
          <w:rFonts w:ascii="Times New Roman" w:hAnsi="Times New Roman"/>
          <w:sz w:val="28"/>
          <w:szCs w:val="28"/>
        </w:rPr>
        <w:t>от 25.06.</w:t>
      </w:r>
      <w:r w:rsidRPr="009D21F9">
        <w:rPr>
          <w:rFonts w:ascii="Times New Roman" w:hAnsi="Times New Roman"/>
          <w:sz w:val="28"/>
          <w:szCs w:val="28"/>
        </w:rPr>
        <w:t>2020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225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6143" w:rsidRPr="00495768" w:rsidRDefault="00546143" w:rsidP="00A81A1D">
      <w:pPr>
        <w:spacing w:line="33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5.23. Анализ сведений об источниках доходов (организациях - налоговых агентах), содержащихся в справках о доходах, расходах,                        об имуществе и обязательствах имущественного характера, представленных гражданами, поступающими на муниципальную службу,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в целях </w:t>
      </w:r>
      <w:proofErr w:type="gramStart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выявления возможности возникновения конфликта интересов</w:t>
      </w:r>
      <w:proofErr w:type="gramEnd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после поступления                    на муниципальную службу.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Анализируется информация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предыдущим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местах работы и наличие </w:t>
      </w:r>
      <w:r>
        <w:rPr>
          <w:rFonts w:ascii="Times New Roman" w:hAnsi="Times New Roman"/>
          <w:color w:val="000000" w:themeColor="text1"/>
          <w:sz w:val="28"/>
          <w:szCs w:val="28"/>
        </w:rPr>
        <w:t>взаимосвязи с администрацией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6143" w:rsidRPr="00FA6004" w:rsidRDefault="00546143" w:rsidP="00A81A1D">
      <w:pPr>
        <w:spacing w:line="336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5.24. Обеспечение соблюдения порядка предоставления сведений                   о доходах, расходах, об имуществе и обязательствах имущественного характера муниципального служащего и членов его семьи, в том числе уточненных сведений. Осуществление контроля своевременности представления сведений, формы справок, консультирование по порядку </w:t>
      </w:r>
      <w:r w:rsidR="00FA6004" w:rsidRPr="00FA6004">
        <w:rPr>
          <w:rFonts w:ascii="Times New Roman" w:hAnsi="Times New Roman"/>
          <w:sz w:val="28"/>
          <w:szCs w:val="28"/>
        </w:rPr>
        <w:t>заполнения</w:t>
      </w:r>
      <w:r w:rsidR="00FA6004">
        <w:rPr>
          <w:rFonts w:ascii="Times New Roman" w:hAnsi="Times New Roman"/>
          <w:sz w:val="28"/>
          <w:szCs w:val="28"/>
        </w:rPr>
        <w:t xml:space="preserve"> производится в соответствии</w:t>
      </w:r>
      <w:r w:rsidRPr="00FA6004">
        <w:rPr>
          <w:rFonts w:ascii="Times New Roman" w:hAnsi="Times New Roman"/>
          <w:sz w:val="28"/>
          <w:szCs w:val="28"/>
        </w:rPr>
        <w:t xml:space="preserve"> с решением Думы Партизанского муниципального района от 29.09.2017</w:t>
      </w:r>
      <w:r w:rsidR="00FA6004">
        <w:rPr>
          <w:rFonts w:ascii="Times New Roman" w:hAnsi="Times New Roman"/>
          <w:sz w:val="28"/>
          <w:szCs w:val="28"/>
        </w:rPr>
        <w:t xml:space="preserve"> № 388</w:t>
      </w:r>
      <w:r w:rsidRPr="00FA6004">
        <w:rPr>
          <w:rFonts w:ascii="Times New Roman" w:hAnsi="Times New Roman"/>
          <w:sz w:val="28"/>
          <w:szCs w:val="28"/>
        </w:rPr>
        <w:t>.</w:t>
      </w:r>
    </w:p>
    <w:p w:rsidR="00546143" w:rsidRDefault="00546143" w:rsidP="00A81A1D">
      <w:pPr>
        <w:spacing w:line="336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95768">
        <w:rPr>
          <w:rFonts w:ascii="Times New Roman" w:hAnsi="Times New Roman"/>
          <w:color w:val="000000"/>
          <w:sz w:val="28"/>
          <w:szCs w:val="28"/>
        </w:rPr>
        <w:t xml:space="preserve">5.25.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Размещение сведений о доходах, расходах, об имуществе                      и обязательствах имущественного характера муниципального служащего                 и членов его семьи на официальном сайте в информационно-телекоммуникационной сети «Интернет» </w:t>
      </w:r>
      <w:r w:rsidR="00FA6004">
        <w:rPr>
          <w:rFonts w:ascii="Times New Roman" w:hAnsi="Times New Roman"/>
          <w:color w:val="000000" w:themeColor="text1"/>
          <w:sz w:val="28"/>
          <w:szCs w:val="28"/>
        </w:rPr>
        <w:t xml:space="preserve">производится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установленном решением Думы Партизанского муниципального района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от 25.08.2017</w:t>
      </w:r>
      <w:r w:rsidR="00FA6004">
        <w:rPr>
          <w:rFonts w:ascii="Times New Roman" w:hAnsi="Times New Roman"/>
          <w:color w:val="000000" w:themeColor="text1"/>
          <w:sz w:val="28"/>
          <w:szCs w:val="28"/>
        </w:rPr>
        <w:t xml:space="preserve"> № 385</w:t>
      </w:r>
      <w:r w:rsidRPr="00495768">
        <w:rPr>
          <w:rFonts w:ascii="Times New Roman" w:hAnsi="Times New Roman"/>
          <w:color w:val="000000"/>
          <w:sz w:val="28"/>
          <w:szCs w:val="28"/>
        </w:rPr>
        <w:t>.</w:t>
      </w:r>
    </w:p>
    <w:p w:rsidR="00A81A1D" w:rsidRDefault="00A81A1D" w:rsidP="00A81A1D">
      <w:pPr>
        <w:spacing w:line="336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A81A1D" w:rsidRPr="00A81A1D" w:rsidRDefault="00A81A1D" w:rsidP="00A81A1D">
      <w:pPr>
        <w:spacing w:line="312" w:lineRule="auto"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</w:t>
      </w:r>
    </w:p>
    <w:p w:rsidR="00546143" w:rsidRPr="00495768" w:rsidRDefault="00546143" w:rsidP="00A81A1D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/>
          <w:sz w:val="28"/>
          <w:szCs w:val="28"/>
        </w:rPr>
        <w:t xml:space="preserve">5.26.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Осуществление анализа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представленных муниципальными служащими сведений о доходах, расходах, об имуществе и обязательствах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имущественного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характера, в целях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выявления возможности возникновения конфликта интересов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>. В соответствии с методическими рекомендациями, разработанными Минтруда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едерации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, осуществляется анализ представленных сведений, сравнение со сведениями за предыдущие годы, возникающие вопросы обсуждаются со служащими, оформляются листы проведения беседы, письма, которые вручаются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 роспись служащим. 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По итогам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 имя главы 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готовится справка.</w:t>
      </w:r>
    </w:p>
    <w:p w:rsidR="00546143" w:rsidRPr="00495768" w:rsidRDefault="00546143" w:rsidP="00A81A1D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>5.27. Проведение проверок достоверности представленных  сведений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 доходах, об имуществе и обязательствах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имущественного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характера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служащего и членов его семьи о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существляется в порядке, утвержденном Постановлением Губернатора </w:t>
      </w:r>
      <w:r w:rsidR="00FA6004">
        <w:rPr>
          <w:rFonts w:ascii="Times New Roman" w:hAnsi="Times New Roman"/>
          <w:sz w:val="28"/>
          <w:szCs w:val="28"/>
        </w:rPr>
        <w:t>Приморского края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от 10.07.2012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49-пг,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 Порядком, принятым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Думы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Партизанского муниципального района  </w:t>
      </w:r>
      <w:r w:rsidRPr="00FA6004">
        <w:rPr>
          <w:rFonts w:ascii="Times New Roman" w:hAnsi="Times New Roman"/>
          <w:sz w:val="28"/>
          <w:szCs w:val="28"/>
        </w:rPr>
        <w:t xml:space="preserve">от </w:t>
      </w:r>
      <w:r w:rsidR="00FA6004" w:rsidRPr="00FA6004">
        <w:rPr>
          <w:rFonts w:ascii="Times New Roman" w:hAnsi="Times New Roman"/>
          <w:sz w:val="28"/>
          <w:szCs w:val="28"/>
        </w:rPr>
        <w:t>25.06.</w:t>
      </w:r>
      <w:r w:rsidRPr="00FA600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225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6143" w:rsidRPr="00495768" w:rsidRDefault="00546143" w:rsidP="00A81A1D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5.28. Подготовка и направление Губернатору Приморского края предложений о принятии решения об осуществлении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расходами муниципального служащего (членов его семьи) при выявлении предусмотренных статьей 4 Федерального закона </w:t>
      </w:r>
      <w:r w:rsidRPr="00495768">
        <w:rPr>
          <w:rFonts w:ascii="Times New Roman" w:hAnsi="Times New Roman"/>
          <w:color w:val="000000" w:themeColor="text1"/>
          <w:spacing w:val="-6"/>
          <w:sz w:val="28"/>
          <w:szCs w:val="28"/>
        </w:rPr>
        <w:t>от 03.12.2012 № 230-ФЗ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«О контроле за соответствием расходов лиц, замещающих государственные должности, и иных лиц их доходам» оснований для осуществления мер 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по контролю. Осуществляется в соответствии с порядком, утвержденным постановлением Губернатора </w:t>
      </w:r>
      <w:r w:rsidR="00FA6004">
        <w:rPr>
          <w:rFonts w:ascii="Times New Roman" w:hAnsi="Times New Roman"/>
          <w:sz w:val="28"/>
          <w:szCs w:val="28"/>
        </w:rPr>
        <w:t>Приморского края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pacing w:val="2"/>
          <w:sz w:val="28"/>
          <w:szCs w:val="28"/>
        </w:rPr>
        <w:t xml:space="preserve">от 26.07.2013 № 77-пг.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Выявление возможно в ходе ежегодного анализа представленных служащими сведений о доходах, расходах, об имуществе и обязательствах имущественного характера.</w:t>
      </w:r>
    </w:p>
    <w:p w:rsidR="00546143" w:rsidRDefault="00546143" w:rsidP="00A81A1D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5.29. Обеспечение соблюдения порядка предоставления сведений                </w:t>
      </w:r>
      <w:r w:rsidRPr="00495768">
        <w:rPr>
          <w:rFonts w:ascii="Times New Roman" w:hAnsi="Times New Roman"/>
          <w:bCs/>
          <w:color w:val="000000" w:themeColor="text1"/>
          <w:sz w:val="28"/>
          <w:szCs w:val="28"/>
        </w:rPr>
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путем осуществления контроля своевременности представления сведений, формы справки, консультирование по порядку заполнения.</w:t>
      </w:r>
    </w:p>
    <w:p w:rsidR="00A81A1D" w:rsidRDefault="00A81A1D" w:rsidP="00A81A1D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Default="00A81A1D" w:rsidP="00A81A1D">
      <w:pPr>
        <w:spacing w:line="312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Pr="00A81A1D" w:rsidRDefault="00A81A1D" w:rsidP="00A81A1D">
      <w:pPr>
        <w:spacing w:line="324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:rsidR="00546143" w:rsidRDefault="00546143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5.30.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Анализ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представленных гражданами, поступающими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на муниципальную службу,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анкетных данных о местах работы ближайших родственников (свойственников) и открытых данных налоговых органов               об основных и дополнительных видах деятельности организаций, являющихся местами их работы, в целях </w:t>
      </w:r>
      <w:proofErr w:type="gramStart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выявления возможности возникновения конфликта интересов</w:t>
      </w:r>
      <w:proofErr w:type="gramEnd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после поступления на муниципальную службу путем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осуществления анализа представленных документов.</w:t>
      </w:r>
    </w:p>
    <w:p w:rsidR="00546143" w:rsidRPr="00495768" w:rsidRDefault="00546143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.31.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Анализ сведений о предыдущей трудовой деятельности граждан,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поступающих на муниципальную службу,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 целях </w:t>
      </w:r>
      <w:proofErr w:type="gramStart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выявления возможности возникновения конфликта интересов</w:t>
      </w:r>
      <w:proofErr w:type="gramEnd"/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после поступления на муниципальную службу путем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осуществления анализа представленных документов.</w:t>
      </w:r>
    </w:p>
    <w:p w:rsidR="00546143" w:rsidRPr="00495768" w:rsidRDefault="00546143" w:rsidP="00A81A1D">
      <w:pPr>
        <w:spacing w:line="324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5.32.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Формирование личных дел лиц, замещающих муниципальные должности и должности муниципальной службы, и осуществление контроля за ведением личных дел в части включения в полном объеме сведений                       и документов, предусмотренных действующим законодательством, в том числе муниципальными правовыми актами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порядке, установленном постановлением администрации </w:t>
      </w:r>
      <w:r w:rsidR="00403804">
        <w:rPr>
          <w:rFonts w:ascii="Times New Roman" w:hAnsi="Times New Roman"/>
          <w:sz w:val="28"/>
          <w:szCs w:val="28"/>
        </w:rPr>
        <w:t>Партизанского муниципального района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</w:t>
      </w:r>
      <w:r w:rsidR="00403804">
        <w:rPr>
          <w:rFonts w:ascii="Times New Roman" w:hAnsi="Times New Roman"/>
          <w:sz w:val="28"/>
          <w:szCs w:val="28"/>
        </w:rPr>
        <w:t>т 25.12.2007 № 514</w:t>
      </w:r>
      <w:r w:rsidRPr="00495768">
        <w:rPr>
          <w:rFonts w:ascii="Times New Roman" w:hAnsi="Times New Roman"/>
          <w:sz w:val="28"/>
          <w:szCs w:val="28"/>
        </w:rPr>
        <w:t>.</w:t>
      </w:r>
    </w:p>
    <w:p w:rsidR="00546143" w:rsidRPr="00495768" w:rsidRDefault="00546143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5.33. </w:t>
      </w:r>
      <w:r w:rsidRPr="00495768">
        <w:rPr>
          <w:rFonts w:ascii="Times New Roman" w:eastAsiaTheme="minorHAnsi" w:hAnsi="Times New Roman"/>
          <w:color w:val="000000" w:themeColor="text1"/>
          <w:sz w:val="28"/>
          <w:szCs w:val="28"/>
        </w:rPr>
        <w:t>Получение у лиц, замещающих муниципальные должности                    и должности муниципальной службы, актуальной информации в письменной форме о родственниках (в рамках осуществления контроля за актуализацией сведений, содержащихся в анкетах, представленных при назначении                            на вышеуказанные должности, в целях выявления возможного конфликта интересов).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Сведения заполняются гражданином по форме анкеты, утвержденной распоряжением Правительства </w:t>
      </w:r>
      <w:r w:rsidR="00403804" w:rsidRPr="00403804">
        <w:rPr>
          <w:rFonts w:ascii="Times New Roman" w:hAnsi="Times New Roman"/>
          <w:sz w:val="28"/>
          <w:szCs w:val="28"/>
        </w:rPr>
        <w:t>Российской Федерации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495768">
        <w:rPr>
          <w:rFonts w:ascii="Times New Roman" w:hAnsi="Times New Roman"/>
          <w:sz w:val="28"/>
          <w:szCs w:val="28"/>
        </w:rPr>
        <w:t>от 26.</w:t>
      </w:r>
      <w:r w:rsidR="00403804">
        <w:rPr>
          <w:rFonts w:ascii="Times New Roman" w:hAnsi="Times New Roman"/>
          <w:sz w:val="28"/>
          <w:szCs w:val="28"/>
        </w:rPr>
        <w:t>05.2005 № 667-р,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при поступлении на службу. Ежегодно у всех муниципальных служащих запрашивается актуальная информация</w:t>
      </w:r>
      <w:r w:rsidR="00815F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о родственниках, анализируется.</w:t>
      </w:r>
    </w:p>
    <w:p w:rsidR="00546143" w:rsidRDefault="00546143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>5.34. Организация проведения мониторинга коррупционных правонарушений, совершенных муниципальными служащими, в том числе                в целях установления степени (уровня) коррумпированности путем осуществления подготовка справки о коррупционных правонарушениях, совершенных служащими за период.</w:t>
      </w:r>
    </w:p>
    <w:p w:rsidR="00A81A1D" w:rsidRDefault="00A81A1D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Default="00A81A1D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Default="00A81A1D" w:rsidP="00A81A1D">
      <w:pPr>
        <w:spacing w:line="324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Pr="00A81A1D" w:rsidRDefault="00A81A1D" w:rsidP="00A81A1D">
      <w:pPr>
        <w:spacing w:line="295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</w:t>
      </w:r>
    </w:p>
    <w:p w:rsidR="00546143" w:rsidRPr="00495768" w:rsidRDefault="00546143" w:rsidP="00A81A1D">
      <w:pPr>
        <w:spacing w:line="295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 5.35. Развитие системы электронного документооборота                                 и делопроизводства в администрации района осуществляется </w:t>
      </w:r>
      <w:r w:rsidRPr="00495768">
        <w:rPr>
          <w:rFonts w:ascii="Times New Roman" w:hAnsi="Times New Roman"/>
          <w:sz w:val="28"/>
          <w:szCs w:val="28"/>
        </w:rPr>
        <w:t>посредством закупки у единственного поставщика либо конкурентным способом необходимого программного и аппаратного обеспечения. Выбор способа определения поставщика осуществляется уполномоченным органом                         по осуществлению муниципальных закупок.</w:t>
      </w:r>
    </w:p>
    <w:p w:rsidR="00546143" w:rsidRPr="00495768" w:rsidRDefault="00546143" w:rsidP="00A81A1D">
      <w:pPr>
        <w:tabs>
          <w:tab w:val="left" w:pos="2430"/>
        </w:tabs>
        <w:spacing w:line="295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5.36.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Содействие в организации выездных приемов общественных приемных Уполномоченного по правам человека в Приморском крае                          в населенных пунктах в целях общественного контроля за соблюдением антикоррупционного законодательства посредством обеспечения автотранспортом и помещениями.</w:t>
      </w:r>
    </w:p>
    <w:p w:rsidR="00546143" w:rsidRPr="00495768" w:rsidRDefault="00546143" w:rsidP="00A81A1D">
      <w:pPr>
        <w:pStyle w:val="2"/>
        <w:spacing w:after="0" w:line="295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5.37.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контроля за работой администраций образовательных учреждений района, в том числе организация общественного наблюдения за </w:t>
      </w:r>
      <w:r w:rsidRPr="00495768">
        <w:rPr>
          <w:rFonts w:ascii="Times New Roman" w:hAnsi="Times New Roman"/>
          <w:color w:val="000000" w:themeColor="text1"/>
          <w:spacing w:val="-8"/>
          <w:sz w:val="28"/>
          <w:szCs w:val="28"/>
        </w:rPr>
        <w:t>соблюдением установленного порядка проведения государственной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768">
        <w:rPr>
          <w:rFonts w:ascii="Times New Roman" w:hAnsi="Times New Roman"/>
          <w:color w:val="000000" w:themeColor="text1"/>
          <w:spacing w:val="-10"/>
          <w:sz w:val="28"/>
          <w:szCs w:val="28"/>
        </w:rPr>
        <w:t>(итоговой) аттестации обучающихся 9-х, 11-х классов, правильностью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и обоснованностью выдачи соответствующих документов 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495768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Приморского края </w:t>
      </w:r>
      <w:r w:rsidR="00A81A1D">
        <w:rPr>
          <w:rFonts w:ascii="Times New Roman" w:hAnsi="Times New Roman"/>
          <w:sz w:val="28"/>
          <w:szCs w:val="28"/>
        </w:rPr>
        <w:t xml:space="preserve">                             </w:t>
      </w:r>
      <w:r w:rsidRPr="00495768">
        <w:rPr>
          <w:rFonts w:ascii="Times New Roman" w:hAnsi="Times New Roman"/>
          <w:sz w:val="28"/>
          <w:szCs w:val="28"/>
        </w:rPr>
        <w:t xml:space="preserve">от 17.03.2008 № 57-па «О создании межведомственной комиссии </w:t>
      </w:r>
      <w:r w:rsidR="00A81A1D">
        <w:rPr>
          <w:rFonts w:ascii="Times New Roman" w:hAnsi="Times New Roman"/>
          <w:sz w:val="28"/>
          <w:szCs w:val="28"/>
        </w:rPr>
        <w:t xml:space="preserve">                           </w:t>
      </w:r>
      <w:r w:rsidRPr="00495768">
        <w:rPr>
          <w:rFonts w:ascii="Times New Roman" w:hAnsi="Times New Roman"/>
          <w:sz w:val="28"/>
          <w:szCs w:val="28"/>
        </w:rPr>
        <w:t>по содействию</w:t>
      </w:r>
      <w:r w:rsidR="00A81A1D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в организации проведения единого государственного экзамена на территории Приморского края» (в редакции постановлений</w:t>
      </w:r>
      <w:proofErr w:type="gramEnd"/>
      <w:r w:rsidRPr="00495768">
        <w:rPr>
          <w:rFonts w:ascii="Times New Roman" w:hAnsi="Times New Roman"/>
          <w:sz w:val="28"/>
          <w:szCs w:val="28"/>
        </w:rPr>
        <w:t xml:space="preserve">  </w:t>
      </w:r>
      <w:r w:rsidR="00A81A1D">
        <w:rPr>
          <w:rFonts w:ascii="Times New Roman" w:hAnsi="Times New Roman"/>
          <w:sz w:val="28"/>
          <w:szCs w:val="28"/>
        </w:rPr>
        <w:t xml:space="preserve">                 </w:t>
      </w:r>
      <w:r w:rsidRPr="00495768">
        <w:rPr>
          <w:rFonts w:ascii="Times New Roman" w:hAnsi="Times New Roman"/>
          <w:sz w:val="28"/>
          <w:szCs w:val="28"/>
        </w:rPr>
        <w:t>от 14.04.2009 № 90-па,</w:t>
      </w:r>
      <w:r w:rsidR="00A81A1D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07.04.2010 №</w:t>
      </w:r>
      <w:r w:rsidR="003A63B3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 xml:space="preserve">122-па, от 15.03.2012 № 58-па, </w:t>
      </w:r>
      <w:r w:rsidR="00A81A1D">
        <w:rPr>
          <w:rFonts w:ascii="Times New Roman" w:hAnsi="Times New Roman"/>
          <w:sz w:val="28"/>
          <w:szCs w:val="28"/>
        </w:rPr>
        <w:t xml:space="preserve">                   </w:t>
      </w:r>
      <w:r w:rsidRPr="00495768">
        <w:rPr>
          <w:rFonts w:ascii="Times New Roman" w:hAnsi="Times New Roman"/>
          <w:sz w:val="28"/>
          <w:szCs w:val="28"/>
        </w:rPr>
        <w:t>от 16.04.2013 № 138-па), постановления администрации Партизанского муниципального района</w:t>
      </w:r>
      <w:r w:rsidR="00A81A1D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от 24.03.2014 № 217 «О создании  межведомственной комиссии</w:t>
      </w:r>
      <w:r w:rsidR="00A81A1D">
        <w:rPr>
          <w:rFonts w:ascii="Times New Roman" w:hAnsi="Times New Roman"/>
          <w:sz w:val="28"/>
          <w:szCs w:val="28"/>
        </w:rPr>
        <w:t xml:space="preserve"> </w:t>
      </w:r>
      <w:r w:rsidRPr="00495768">
        <w:rPr>
          <w:rFonts w:ascii="Times New Roman" w:hAnsi="Times New Roman"/>
          <w:sz w:val="28"/>
          <w:szCs w:val="28"/>
        </w:rPr>
        <w:t>по содействию в организации проведения единого государственного экзамена на территории Партизанского муниципального района».</w:t>
      </w:r>
    </w:p>
    <w:p w:rsidR="00546143" w:rsidRDefault="00546143" w:rsidP="00A81A1D">
      <w:pPr>
        <w:tabs>
          <w:tab w:val="left" w:pos="2430"/>
        </w:tabs>
        <w:spacing w:line="295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/>
          <w:color w:val="000000" w:themeColor="text1"/>
          <w:sz w:val="28"/>
          <w:szCs w:val="28"/>
        </w:rPr>
        <w:t>5.38. Организация проведения социологических опросов среди населения муниципального района в форме Интернет - опросов                          с целью определения уровня коррупции, эффективности принимаемых антикоррупционных мер, степени информированности о действующем законодательстве, выработки предложений о повышении правовой культуры   и юридической грамотности осуществляется посредств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495768">
        <w:rPr>
          <w:rFonts w:ascii="Times New Roman" w:hAnsi="Times New Roman"/>
          <w:color w:val="000000" w:themeColor="text1"/>
          <w:sz w:val="28"/>
          <w:szCs w:val="28"/>
          <w:lang w:val="en-US"/>
        </w:rPr>
        <w:t>WEB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-технологий,   используются сервисы «</w:t>
      </w:r>
      <w:proofErr w:type="spellStart"/>
      <w:r w:rsidRPr="00495768">
        <w:rPr>
          <w:rFonts w:ascii="Times New Roman" w:hAnsi="Times New Roman"/>
          <w:color w:val="000000" w:themeColor="text1"/>
          <w:sz w:val="28"/>
          <w:szCs w:val="28"/>
        </w:rPr>
        <w:t>яндекс</w:t>
      </w:r>
      <w:proofErr w:type="spellEnd"/>
      <w:r w:rsidRPr="00495768">
        <w:rPr>
          <w:rFonts w:ascii="Times New Roman" w:hAnsi="Times New Roman"/>
          <w:color w:val="000000" w:themeColor="text1"/>
          <w:sz w:val="28"/>
          <w:szCs w:val="28"/>
        </w:rPr>
        <w:t>» либо «</w:t>
      </w:r>
      <w:proofErr w:type="spell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гугл</w:t>
      </w:r>
      <w:proofErr w:type="spell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» формы. На указанных сервисах </w:t>
      </w:r>
      <w:proofErr w:type="gramStart"/>
      <w:r w:rsidRPr="00495768">
        <w:rPr>
          <w:rFonts w:ascii="Times New Roman" w:hAnsi="Times New Roman"/>
          <w:color w:val="000000" w:themeColor="text1"/>
          <w:sz w:val="28"/>
          <w:szCs w:val="28"/>
        </w:rPr>
        <w:t>создаются формы опросо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в населения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>и формируются</w:t>
      </w:r>
      <w:proofErr w:type="gram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интернет ссылки </w:t>
      </w:r>
      <w:r w:rsidR="00A81A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на созданную форму. Интернет ссылка размещается на официальном  сайте  администрации  </w:t>
      </w:r>
      <w:r w:rsidR="00403804" w:rsidRPr="00403804">
        <w:rPr>
          <w:rFonts w:ascii="Times New Roman" w:hAnsi="Times New Roman"/>
          <w:sz w:val="28"/>
          <w:szCs w:val="28"/>
        </w:rPr>
        <w:t>Партизанского муниципального района</w:t>
      </w:r>
      <w:r w:rsidRPr="00403804">
        <w:rPr>
          <w:rFonts w:ascii="Times New Roman" w:hAnsi="Times New Roman"/>
          <w:sz w:val="28"/>
          <w:szCs w:val="28"/>
        </w:rPr>
        <w:t xml:space="preserve">.  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работа с населением для привлечения к прохождению размещенного социологического опроса на сайте администрации.  </w:t>
      </w:r>
    </w:p>
    <w:p w:rsidR="00A81A1D" w:rsidRDefault="00A81A1D" w:rsidP="00A81A1D">
      <w:pPr>
        <w:tabs>
          <w:tab w:val="left" w:pos="2430"/>
        </w:tabs>
        <w:spacing w:line="295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:rsidR="00A81A1D" w:rsidRPr="00A81A1D" w:rsidRDefault="00A81A1D" w:rsidP="00A81A1D">
      <w:pPr>
        <w:tabs>
          <w:tab w:val="left" w:pos="2430"/>
        </w:tabs>
        <w:spacing w:line="312" w:lineRule="auto"/>
        <w:ind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5.39. Выпуск информационного списка «Азбука права» осуществляется </w:t>
      </w:r>
      <w:proofErr w:type="gramStart"/>
      <w:r w:rsidRPr="00495768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4957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- подбор информационных статей из сети Интернет на официальных сайтах изданий (электронная версия Российской газеты); 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оформление информационного дайджеста;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распространение печатной продукции (среди пользователей районной библиотеки и среди филиалов);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публикация на официальном сайте библиотеки (</w:t>
      </w:r>
      <w:hyperlink r:id="rId14" w:history="1">
        <w:r w:rsidRPr="00495768">
          <w:rPr>
            <w:rStyle w:val="ae"/>
            <w:rFonts w:ascii="Times New Roman" w:hAnsi="Times New Roman" w:cs="Times New Roman"/>
            <w:sz w:val="28"/>
            <w:szCs w:val="28"/>
          </w:rPr>
          <w:t>https://partlib.vl.muzkult.ru/bibliograf_pocobie</w:t>
        </w:r>
      </w:hyperlink>
      <w:r w:rsidRPr="00495768">
        <w:rPr>
          <w:rFonts w:ascii="Times New Roman" w:hAnsi="Times New Roman" w:cs="Times New Roman"/>
          <w:sz w:val="28"/>
          <w:szCs w:val="28"/>
        </w:rPr>
        <w:t xml:space="preserve">), социальные сети (Одноклассники - </w:t>
      </w:r>
      <w:hyperlink r:id="rId15" w:history="1">
        <w:r w:rsidRPr="00495768">
          <w:rPr>
            <w:rStyle w:val="ae"/>
            <w:rFonts w:ascii="Times New Roman" w:hAnsi="Times New Roman" w:cs="Times New Roman"/>
            <w:sz w:val="28"/>
            <w:szCs w:val="28"/>
          </w:rPr>
          <w:t>https://ok.ru/group/53169117462622</w:t>
        </w:r>
      </w:hyperlink>
      <w:r w:rsidRPr="00495768">
        <w:rPr>
          <w:rFonts w:ascii="Times New Roman" w:hAnsi="Times New Roman" w:cs="Times New Roman"/>
          <w:sz w:val="28"/>
          <w:szCs w:val="28"/>
        </w:rPr>
        <w:t>);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электронная доставка документа (электронная рассылка печатных изданий по организациям, школам, детским садам, поселениям, больница);</w:t>
      </w:r>
    </w:p>
    <w:p w:rsidR="00546143" w:rsidRPr="00495768" w:rsidRDefault="00546143" w:rsidP="00A81A1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- размещение на стенде в здании администрации </w:t>
      </w:r>
      <w:r>
        <w:rPr>
          <w:rFonts w:ascii="Times New Roman" w:hAnsi="Times New Roman"/>
          <w:sz w:val="28"/>
          <w:szCs w:val="28"/>
        </w:rPr>
        <w:t>района</w:t>
      </w:r>
      <w:r w:rsidRPr="00495768">
        <w:rPr>
          <w:rFonts w:ascii="Times New Roman" w:hAnsi="Times New Roman"/>
          <w:sz w:val="28"/>
          <w:szCs w:val="28"/>
        </w:rPr>
        <w:t>.</w:t>
      </w:r>
    </w:p>
    <w:p w:rsidR="00546143" w:rsidRPr="00495768" w:rsidRDefault="00546143" w:rsidP="00A81A1D">
      <w:pPr>
        <w:tabs>
          <w:tab w:val="left" w:pos="2430"/>
        </w:tabs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A81A1D">
        <w:rPr>
          <w:rFonts w:ascii="Times New Roman" w:hAnsi="Times New Roman"/>
          <w:spacing w:val="-4"/>
          <w:sz w:val="28"/>
          <w:szCs w:val="28"/>
        </w:rPr>
        <w:t>5.40. С</w:t>
      </w:r>
      <w:r w:rsidRPr="00A81A1D">
        <w:rPr>
          <w:rFonts w:ascii="Times New Roman" w:hAnsi="Times New Roman"/>
          <w:color w:val="000000" w:themeColor="text1"/>
          <w:spacing w:val="-4"/>
          <w:sz w:val="28"/>
          <w:szCs w:val="28"/>
        </w:rPr>
        <w:t>правочно-библиографическое обслуживание нас</w:t>
      </w:r>
      <w:r w:rsidR="00A81A1D" w:rsidRPr="00A81A1D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еления </w:t>
      </w:r>
      <w:r w:rsidRPr="00A81A1D">
        <w:rPr>
          <w:rFonts w:ascii="Times New Roman" w:hAnsi="Times New Roman"/>
          <w:color w:val="000000" w:themeColor="text1"/>
          <w:spacing w:val="-4"/>
          <w:sz w:val="28"/>
          <w:szCs w:val="28"/>
        </w:rPr>
        <w:t>по вопросам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1A1D">
        <w:rPr>
          <w:rFonts w:ascii="Times New Roman" w:hAnsi="Times New Roman"/>
          <w:color w:val="000000" w:themeColor="text1"/>
          <w:spacing w:val="-8"/>
          <w:sz w:val="28"/>
          <w:szCs w:val="28"/>
        </w:rPr>
        <w:t>противодействия коррупции осуществляется в соответствии</w:t>
      </w:r>
      <w:r w:rsidR="00A81A1D" w:rsidRPr="00A81A1D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с </w:t>
      </w:r>
      <w:r w:rsidRPr="00A81A1D">
        <w:rPr>
          <w:rFonts w:ascii="Times New Roman" w:hAnsi="Times New Roman"/>
          <w:color w:val="000000" w:themeColor="text1"/>
          <w:spacing w:val="-8"/>
          <w:sz w:val="28"/>
          <w:szCs w:val="28"/>
        </w:rPr>
        <w:t>административным</w:t>
      </w:r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регламентом предоставления муниципальным казенным учреждением «Районная </w:t>
      </w:r>
      <w:proofErr w:type="spellStart"/>
      <w:r w:rsidRPr="00495768">
        <w:rPr>
          <w:rFonts w:ascii="Times New Roman" w:hAnsi="Times New Roman"/>
          <w:color w:val="000000" w:themeColor="text1"/>
          <w:sz w:val="28"/>
          <w:szCs w:val="28"/>
        </w:rPr>
        <w:t>межпоселенческая</w:t>
      </w:r>
      <w:proofErr w:type="spellEnd"/>
      <w:r w:rsidRPr="00495768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библиотека» Партизанского муниципального района муниципальной услуги «Предоставление доступа к справочно-поисковому аппарату и базам данных муниципальных библиотек». </w:t>
      </w:r>
    </w:p>
    <w:p w:rsidR="00546143" w:rsidRPr="00495768" w:rsidRDefault="00546143" w:rsidP="00A81A1D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5.41. Постоянно действующая книжная выставка «Местная власть. Библиотека. Население» осуществляется через ежемесячное систематическое обновление и пополнение информационными документами постоянно действующей книжной выставки «Местная власть. Библиотека. Население».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5.42. Выпуск </w:t>
      </w:r>
      <w:proofErr w:type="spellStart"/>
      <w:r w:rsidRPr="00495768">
        <w:rPr>
          <w:rFonts w:ascii="Times New Roman" w:hAnsi="Times New Roman" w:cs="Times New Roman"/>
          <w:sz w:val="28"/>
          <w:szCs w:val="28"/>
        </w:rPr>
        <w:t>информдайджеста</w:t>
      </w:r>
      <w:proofErr w:type="spellEnd"/>
      <w:r w:rsidRPr="00495768">
        <w:rPr>
          <w:rFonts w:ascii="Times New Roman" w:hAnsi="Times New Roman" w:cs="Times New Roman"/>
          <w:sz w:val="28"/>
          <w:szCs w:val="28"/>
        </w:rPr>
        <w:t xml:space="preserve"> «На житейских перекрестках» осуществляется </w:t>
      </w:r>
      <w:proofErr w:type="gramStart"/>
      <w:r w:rsidRPr="0049576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5768">
        <w:rPr>
          <w:rFonts w:ascii="Times New Roman" w:hAnsi="Times New Roman" w:cs="Times New Roman"/>
          <w:sz w:val="28"/>
          <w:szCs w:val="28"/>
        </w:rPr>
        <w:t>: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подбор информационных статей из сети Интернет на официальных сайтах изданий (электронная версия Российской газеты);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- оформление списка статей; </w:t>
      </w:r>
    </w:p>
    <w:p w:rsidR="00546143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распространение печатной продукции (среди пользователей районной библиотеки и среди филиалов);</w:t>
      </w:r>
    </w:p>
    <w:p w:rsidR="00546143" w:rsidRPr="00495768" w:rsidRDefault="00546143" w:rsidP="00A81A1D">
      <w:pPr>
        <w:pStyle w:val="ConsPlusCell"/>
        <w:widowControl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- публикация на официальном сайте библиотеки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>и (</w:t>
      </w:r>
      <w:hyperlink r:id="rId16" w:history="1">
        <w:r w:rsidRPr="00495768">
          <w:rPr>
            <w:rStyle w:val="ae"/>
            <w:rFonts w:ascii="Times New Roman" w:hAnsi="Times New Roman" w:cs="Times New Roman"/>
            <w:sz w:val="28"/>
            <w:szCs w:val="28"/>
          </w:rPr>
          <w:t>https://partlib.vl.muzkult.ru/bibliograf_pocobie</w:t>
        </w:r>
      </w:hyperlink>
      <w:r w:rsidRPr="00495768">
        <w:rPr>
          <w:rFonts w:ascii="Times New Roman" w:hAnsi="Times New Roman" w:cs="Times New Roman"/>
          <w:sz w:val="28"/>
          <w:szCs w:val="28"/>
        </w:rPr>
        <w:t xml:space="preserve">), социальные сети (Одноклассники - </w:t>
      </w:r>
      <w:hyperlink r:id="rId17" w:history="1">
        <w:r w:rsidRPr="00495768">
          <w:rPr>
            <w:rStyle w:val="ae"/>
            <w:rFonts w:ascii="Times New Roman" w:hAnsi="Times New Roman" w:cs="Times New Roman"/>
            <w:sz w:val="28"/>
            <w:szCs w:val="28"/>
          </w:rPr>
          <w:t>https://ok.ru/group/53169117462622</w:t>
        </w:r>
      </w:hyperlink>
      <w:r w:rsidRPr="00495768">
        <w:rPr>
          <w:rFonts w:ascii="Times New Roman" w:hAnsi="Times New Roman" w:cs="Times New Roman"/>
          <w:sz w:val="28"/>
          <w:szCs w:val="28"/>
        </w:rPr>
        <w:t>);</w:t>
      </w:r>
    </w:p>
    <w:p w:rsidR="00546143" w:rsidRDefault="00546143" w:rsidP="00A81A1D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- электронная доставка документа (электронная рассылка печатных изданий по организациям, школам, детским садам, поселениям);</w:t>
      </w:r>
    </w:p>
    <w:p w:rsidR="00A81A1D" w:rsidRDefault="00A81A1D" w:rsidP="00A81A1D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</w:p>
    <w:p w:rsidR="00A81A1D" w:rsidRDefault="00A81A1D" w:rsidP="00A81A1D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</w:p>
    <w:p w:rsidR="00A81A1D" w:rsidRPr="00A81A1D" w:rsidRDefault="00A81A1D" w:rsidP="00A81A1D">
      <w:pPr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</w:p>
    <w:p w:rsidR="00546143" w:rsidRPr="00495768" w:rsidRDefault="00546143" w:rsidP="00546143">
      <w:pPr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- размещение на стенде в здании администрации </w:t>
      </w:r>
      <w:r w:rsidR="00403804">
        <w:rPr>
          <w:rFonts w:ascii="Times New Roman" w:hAnsi="Times New Roman"/>
          <w:sz w:val="28"/>
          <w:szCs w:val="28"/>
        </w:rPr>
        <w:t>Партизанского муниципального района</w:t>
      </w:r>
      <w:r w:rsidRPr="00495768">
        <w:rPr>
          <w:rFonts w:ascii="Times New Roman" w:hAnsi="Times New Roman"/>
          <w:sz w:val="28"/>
          <w:szCs w:val="28"/>
        </w:rPr>
        <w:t xml:space="preserve">. </w:t>
      </w:r>
    </w:p>
    <w:p w:rsidR="00546143" w:rsidRPr="00495768" w:rsidRDefault="00546143" w:rsidP="00546143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5.43. Выпуск </w:t>
      </w:r>
      <w:proofErr w:type="spellStart"/>
      <w:r w:rsidRPr="00495768">
        <w:rPr>
          <w:rFonts w:ascii="Times New Roman" w:hAnsi="Times New Roman" w:cs="Times New Roman"/>
          <w:sz w:val="28"/>
          <w:szCs w:val="28"/>
        </w:rPr>
        <w:t>информдайджеста</w:t>
      </w:r>
      <w:proofErr w:type="spellEnd"/>
      <w:r w:rsidRPr="00495768">
        <w:rPr>
          <w:rFonts w:ascii="Times New Roman" w:hAnsi="Times New Roman" w:cs="Times New Roman"/>
          <w:sz w:val="28"/>
          <w:szCs w:val="28"/>
        </w:rPr>
        <w:t xml:space="preserve"> «По страницам СМИ через Интернет» осуществляется </w:t>
      </w:r>
      <w:proofErr w:type="gramStart"/>
      <w:r w:rsidRPr="0049576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957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6143" w:rsidRPr="00495768" w:rsidRDefault="00546143" w:rsidP="00546143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подбор информационных статей из сети Интернет на официальных сайтах изданий (электронная версия Российской газеты);</w:t>
      </w:r>
    </w:p>
    <w:p w:rsidR="00546143" w:rsidRPr="00495768" w:rsidRDefault="00546143" w:rsidP="00546143">
      <w:pPr>
        <w:pStyle w:val="ConsPlusCell"/>
        <w:widowControl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- оформление списка статей; </w:t>
      </w:r>
    </w:p>
    <w:p w:rsidR="00546143" w:rsidRPr="00495768" w:rsidRDefault="00546143" w:rsidP="00546143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- распространение печатной продукции (среди пользователей районной библиотеки и среди филиалов);</w:t>
      </w:r>
    </w:p>
    <w:p w:rsidR="00546143" w:rsidRPr="00495768" w:rsidRDefault="00546143" w:rsidP="00546143">
      <w:pPr>
        <w:pStyle w:val="ConsPlusCel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 xml:space="preserve">- публикация на официальном сайте библиотеки </w:t>
      </w:r>
      <w:r w:rsidR="00815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95768">
        <w:rPr>
          <w:rFonts w:ascii="Times New Roman" w:hAnsi="Times New Roman" w:cs="Times New Roman"/>
          <w:sz w:val="28"/>
          <w:szCs w:val="28"/>
        </w:rPr>
        <w:t>и (</w:t>
      </w:r>
      <w:hyperlink r:id="rId18" w:history="1">
        <w:r w:rsidRPr="00495768">
          <w:rPr>
            <w:rStyle w:val="ae"/>
            <w:rFonts w:ascii="Times New Roman" w:hAnsi="Times New Roman" w:cs="Times New Roman"/>
            <w:sz w:val="28"/>
            <w:szCs w:val="28"/>
          </w:rPr>
          <w:t>https://partlib.vl.muzkult.ru/bibliograf_pocobie</w:t>
        </w:r>
      </w:hyperlink>
      <w:r w:rsidRPr="00495768">
        <w:rPr>
          <w:rFonts w:ascii="Times New Roman" w:hAnsi="Times New Roman" w:cs="Times New Roman"/>
          <w:sz w:val="28"/>
          <w:szCs w:val="28"/>
        </w:rPr>
        <w:t xml:space="preserve">), социальные сети (Одноклассники - </w:t>
      </w:r>
      <w:hyperlink r:id="rId19" w:history="1">
        <w:r w:rsidRPr="00495768">
          <w:rPr>
            <w:rStyle w:val="ae"/>
            <w:rFonts w:ascii="Times New Roman" w:hAnsi="Times New Roman" w:cs="Times New Roman"/>
            <w:sz w:val="28"/>
            <w:szCs w:val="28"/>
          </w:rPr>
          <w:t>https://ok.ru/group/53169117462622</w:t>
        </w:r>
      </w:hyperlink>
      <w:r w:rsidRPr="00495768">
        <w:rPr>
          <w:rFonts w:ascii="Times New Roman" w:hAnsi="Times New Roman" w:cs="Times New Roman"/>
          <w:sz w:val="28"/>
          <w:szCs w:val="28"/>
        </w:rPr>
        <w:t>);</w:t>
      </w:r>
    </w:p>
    <w:p w:rsidR="00546143" w:rsidRPr="00495768" w:rsidRDefault="00546143" w:rsidP="00546143">
      <w:pPr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- электронная доставка документа (электронная рассылка печатных изданий по организациям, школам, детским садам, поселениям);</w:t>
      </w:r>
    </w:p>
    <w:p w:rsidR="00546143" w:rsidRPr="00495768" w:rsidRDefault="00546143" w:rsidP="00546143">
      <w:pPr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- размещение на стенде в здании администрации </w:t>
      </w:r>
      <w:r w:rsidR="00403804">
        <w:rPr>
          <w:rFonts w:ascii="Times New Roman" w:hAnsi="Times New Roman"/>
          <w:sz w:val="28"/>
          <w:szCs w:val="28"/>
        </w:rPr>
        <w:t>района</w:t>
      </w:r>
      <w:r w:rsidRPr="00495768">
        <w:rPr>
          <w:rFonts w:ascii="Times New Roman" w:hAnsi="Times New Roman"/>
          <w:sz w:val="28"/>
          <w:szCs w:val="28"/>
        </w:rPr>
        <w:t>.</w:t>
      </w:r>
    </w:p>
    <w:p w:rsidR="00546143" w:rsidRDefault="00546143" w:rsidP="00546143">
      <w:pPr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 xml:space="preserve">5.45. Проведение мероприятий среди молодежи и обучающихся образовательных учреждений Партизанского муниципального района                           по вопросам противодействия коррупции путем проведения круглых столов, </w:t>
      </w:r>
      <w:proofErr w:type="spellStart"/>
      <w:r w:rsidRPr="00495768">
        <w:rPr>
          <w:rFonts w:ascii="Times New Roman" w:hAnsi="Times New Roman"/>
          <w:sz w:val="28"/>
          <w:szCs w:val="28"/>
        </w:rPr>
        <w:t>квестов</w:t>
      </w:r>
      <w:proofErr w:type="spellEnd"/>
      <w:r w:rsidRPr="00495768">
        <w:rPr>
          <w:rFonts w:ascii="Times New Roman" w:hAnsi="Times New Roman"/>
          <w:sz w:val="28"/>
          <w:szCs w:val="28"/>
        </w:rPr>
        <w:t>, конкурсов.</w:t>
      </w:r>
    </w:p>
    <w:p w:rsidR="00DC11A7" w:rsidRPr="000F60D1" w:rsidRDefault="00C04E2A" w:rsidP="00A81A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Ресурсное обеспечение</w:t>
      </w:r>
      <w:r w:rsidR="00393E6B" w:rsidRPr="000F60D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DC11A7" w:rsidRPr="000F60D1" w:rsidRDefault="00DC11A7" w:rsidP="00A93D97">
      <w:pPr>
        <w:ind w:firstLine="567"/>
        <w:rPr>
          <w:rFonts w:ascii="Times New Roman" w:hAnsi="Times New Roman"/>
          <w:sz w:val="28"/>
          <w:szCs w:val="28"/>
        </w:rPr>
      </w:pPr>
      <w:r w:rsidRPr="000F60D1">
        <w:rPr>
          <w:rFonts w:ascii="Times New Roman" w:hAnsi="Times New Roman"/>
          <w:spacing w:val="-8"/>
          <w:sz w:val="28"/>
          <w:szCs w:val="28"/>
        </w:rPr>
        <w:t>Финансирование мероприятий Программы осуществляется за счет средств</w:t>
      </w:r>
      <w:r w:rsidRPr="000F60D1">
        <w:rPr>
          <w:rFonts w:ascii="Times New Roman" w:hAnsi="Times New Roman"/>
          <w:sz w:val="28"/>
          <w:szCs w:val="28"/>
        </w:rPr>
        <w:t xml:space="preserve"> </w:t>
      </w:r>
      <w:r w:rsidRPr="000F60D1">
        <w:rPr>
          <w:rFonts w:ascii="Times New Roman" w:hAnsi="Times New Roman"/>
          <w:spacing w:val="-4"/>
          <w:sz w:val="28"/>
          <w:szCs w:val="28"/>
        </w:rPr>
        <w:t xml:space="preserve">бюджета Партизанского муниципального района. </w:t>
      </w:r>
      <w:r w:rsidRPr="000F60D1">
        <w:rPr>
          <w:rFonts w:ascii="Times New Roman" w:hAnsi="Times New Roman"/>
          <w:sz w:val="28"/>
          <w:szCs w:val="28"/>
        </w:rPr>
        <w:t xml:space="preserve">Общий объем </w:t>
      </w:r>
      <w:proofErr w:type="gramStart"/>
      <w:r w:rsidRPr="000F60D1">
        <w:rPr>
          <w:rFonts w:ascii="Times New Roman" w:hAnsi="Times New Roman"/>
          <w:sz w:val="28"/>
          <w:szCs w:val="28"/>
        </w:rPr>
        <w:t>средств, направляемых на реализацию меро</w:t>
      </w:r>
      <w:r w:rsidR="00C04E2A">
        <w:rPr>
          <w:rFonts w:ascii="Times New Roman" w:hAnsi="Times New Roman"/>
          <w:sz w:val="28"/>
          <w:szCs w:val="28"/>
        </w:rPr>
        <w:t>приятий Программы составляет</w:t>
      </w:r>
      <w:proofErr w:type="gramEnd"/>
      <w:r w:rsidR="00C04E2A">
        <w:rPr>
          <w:rFonts w:ascii="Times New Roman" w:hAnsi="Times New Roman"/>
          <w:sz w:val="28"/>
          <w:szCs w:val="28"/>
        </w:rPr>
        <w:t xml:space="preserve"> 70</w:t>
      </w:r>
      <w:r w:rsidRPr="000F60D1">
        <w:rPr>
          <w:rFonts w:ascii="Times New Roman" w:hAnsi="Times New Roman"/>
          <w:sz w:val="28"/>
          <w:szCs w:val="28"/>
        </w:rPr>
        <w:t>,0 тыс. рублей</w:t>
      </w:r>
      <w:r w:rsidR="00FD1773">
        <w:rPr>
          <w:rFonts w:ascii="Times New Roman" w:hAnsi="Times New Roman"/>
          <w:sz w:val="28"/>
          <w:szCs w:val="28"/>
        </w:rPr>
        <w:t xml:space="preserve"> </w:t>
      </w:r>
      <w:r w:rsidRPr="000F60D1">
        <w:rPr>
          <w:rFonts w:ascii="Times New Roman" w:hAnsi="Times New Roman"/>
          <w:sz w:val="28"/>
          <w:szCs w:val="28"/>
        </w:rPr>
        <w:t>- прогноз, в том числе:</w:t>
      </w:r>
    </w:p>
    <w:p w:rsidR="00DC11A7" w:rsidRPr="000F60D1" w:rsidRDefault="00C04E2A" w:rsidP="00A93D9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- 70</w:t>
      </w:r>
      <w:r w:rsidR="00DC11A7" w:rsidRPr="000F60D1">
        <w:rPr>
          <w:rFonts w:ascii="Times New Roman" w:hAnsi="Times New Roman"/>
          <w:sz w:val="28"/>
          <w:szCs w:val="28"/>
        </w:rPr>
        <w:t>,0 тыс. руб.;</w:t>
      </w:r>
    </w:p>
    <w:p w:rsidR="00DC11A7" w:rsidRPr="000F60D1" w:rsidRDefault="00C04E2A" w:rsidP="00A93D9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- 0</w:t>
      </w:r>
      <w:r w:rsidR="00DC11A7" w:rsidRPr="000F60D1">
        <w:rPr>
          <w:rFonts w:ascii="Times New Roman" w:hAnsi="Times New Roman"/>
          <w:sz w:val="28"/>
          <w:szCs w:val="28"/>
        </w:rPr>
        <w:t>,0 тыс</w:t>
      </w:r>
      <w:r>
        <w:rPr>
          <w:rFonts w:ascii="Times New Roman" w:hAnsi="Times New Roman"/>
          <w:sz w:val="28"/>
          <w:szCs w:val="28"/>
        </w:rPr>
        <w:t>. руб.;</w:t>
      </w:r>
    </w:p>
    <w:p w:rsidR="00DC11A7" w:rsidRPr="000F60D1" w:rsidRDefault="00C04E2A" w:rsidP="00A93D9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- 0,0 тыс. руб.</w:t>
      </w:r>
    </w:p>
    <w:p w:rsidR="00A93D97" w:rsidRDefault="00DC11A7" w:rsidP="00A93D97">
      <w:pPr>
        <w:ind w:firstLine="567"/>
        <w:rPr>
          <w:rFonts w:ascii="Times New Roman" w:hAnsi="Times New Roman"/>
          <w:sz w:val="28"/>
          <w:szCs w:val="28"/>
        </w:rPr>
      </w:pPr>
      <w:r w:rsidRPr="000F60D1">
        <w:rPr>
          <w:rFonts w:ascii="Times New Roman" w:hAnsi="Times New Roman"/>
          <w:sz w:val="28"/>
          <w:szCs w:val="28"/>
        </w:rPr>
        <w:t xml:space="preserve">Объем расходов на осуществление мероприятий Программы уточняется ежегодно </w:t>
      </w:r>
      <w:r w:rsidRPr="00F2458C">
        <w:rPr>
          <w:rFonts w:ascii="Times New Roman" w:hAnsi="Times New Roman"/>
          <w:sz w:val="28"/>
          <w:szCs w:val="28"/>
        </w:rPr>
        <w:t xml:space="preserve">при формировании бюджета Партизанского муниципального района </w:t>
      </w:r>
      <w:r w:rsidR="00A93D97" w:rsidRPr="00F2458C">
        <w:rPr>
          <w:rFonts w:ascii="Times New Roman" w:hAnsi="Times New Roman"/>
          <w:sz w:val="28"/>
          <w:szCs w:val="28"/>
        </w:rPr>
        <w:t xml:space="preserve">на очередной </w:t>
      </w:r>
      <w:r w:rsidRPr="00F2458C">
        <w:rPr>
          <w:rFonts w:ascii="Times New Roman" w:hAnsi="Times New Roman"/>
          <w:sz w:val="28"/>
          <w:szCs w:val="28"/>
        </w:rPr>
        <w:t>финансовый год</w:t>
      </w:r>
      <w:r w:rsidR="00A93D97" w:rsidRPr="00F2458C">
        <w:rPr>
          <w:rFonts w:ascii="Times New Roman" w:hAnsi="Times New Roman"/>
          <w:sz w:val="28"/>
          <w:szCs w:val="28"/>
        </w:rPr>
        <w:t>.</w:t>
      </w:r>
    </w:p>
    <w:p w:rsidR="00FD1773" w:rsidRDefault="00FD1773" w:rsidP="00A93D97">
      <w:pPr>
        <w:ind w:firstLine="567"/>
        <w:rPr>
          <w:rFonts w:ascii="Times New Roman" w:hAnsi="Times New Roman"/>
          <w:sz w:val="28"/>
          <w:szCs w:val="28"/>
        </w:rPr>
      </w:pPr>
    </w:p>
    <w:p w:rsidR="00FD1773" w:rsidRDefault="00FD1773" w:rsidP="00A93D97">
      <w:pPr>
        <w:ind w:firstLine="567"/>
        <w:rPr>
          <w:rFonts w:ascii="Times New Roman" w:hAnsi="Times New Roman"/>
          <w:sz w:val="28"/>
          <w:szCs w:val="28"/>
        </w:rPr>
      </w:pPr>
    </w:p>
    <w:p w:rsidR="00FD1773" w:rsidRPr="00FD1773" w:rsidRDefault="00FD1773" w:rsidP="00FD177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</w:p>
    <w:p w:rsidR="00403804" w:rsidRPr="00FD1773" w:rsidRDefault="00403804" w:rsidP="00681436">
      <w:pPr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FD1773">
        <w:rPr>
          <w:rFonts w:ascii="Times New Roman" w:hAnsi="Times New Roman"/>
          <w:sz w:val="28"/>
          <w:szCs w:val="28"/>
        </w:rPr>
        <w:t xml:space="preserve">Кроме того, </w:t>
      </w:r>
      <w:r w:rsidR="003D4F6F" w:rsidRPr="00FD1773">
        <w:rPr>
          <w:rFonts w:ascii="Times New Roman" w:hAnsi="Times New Roman"/>
          <w:sz w:val="28"/>
          <w:szCs w:val="28"/>
        </w:rPr>
        <w:t xml:space="preserve">в муниципальной программе «Развитие муниципальной службы в администрации Партизанского муниципального района на 2022 -2026 годы», </w:t>
      </w:r>
      <w:r w:rsidR="000E23A0" w:rsidRPr="00FD1773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Партизанского муниципального района от 17.02.2021 № 99, содержатся мероприятия, направленные на повышение квалификации служащих, </w:t>
      </w:r>
      <w:r w:rsidR="003D4F6F" w:rsidRPr="00FD1773">
        <w:rPr>
          <w:rFonts w:ascii="Times New Roman" w:hAnsi="Times New Roman"/>
          <w:sz w:val="28"/>
          <w:szCs w:val="28"/>
        </w:rPr>
        <w:t xml:space="preserve">согласно которой </w:t>
      </w:r>
      <w:r w:rsidR="00FD1773">
        <w:rPr>
          <w:rFonts w:ascii="Times New Roman" w:hAnsi="Times New Roman"/>
          <w:sz w:val="28"/>
          <w:szCs w:val="28"/>
        </w:rPr>
        <w:t xml:space="preserve">                  </w:t>
      </w:r>
      <w:r w:rsidR="003D4F6F" w:rsidRPr="00FD1773">
        <w:rPr>
          <w:rFonts w:ascii="Times New Roman" w:hAnsi="Times New Roman"/>
          <w:sz w:val="28"/>
          <w:szCs w:val="28"/>
        </w:rPr>
        <w:t>на эти цели из средств бюджета Партизанского муниципального района предусмотрено 500,0 тыс. рублей, по 100, 0 тыс. рублей на каждый год.</w:t>
      </w:r>
      <w:proofErr w:type="gramEnd"/>
    </w:p>
    <w:p w:rsidR="00A44168" w:rsidRPr="00495768" w:rsidRDefault="00393E6B" w:rsidP="00FD177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C6CC8">
        <w:rPr>
          <w:rFonts w:ascii="Times New Roman" w:hAnsi="Times New Roman"/>
          <w:b/>
          <w:sz w:val="28"/>
          <w:szCs w:val="28"/>
        </w:rPr>
        <w:t>. Управление реализацией п</w:t>
      </w:r>
      <w:r w:rsidR="00CB5BB3" w:rsidRPr="00495768">
        <w:rPr>
          <w:rFonts w:ascii="Times New Roman" w:hAnsi="Times New Roman"/>
          <w:b/>
          <w:sz w:val="28"/>
          <w:szCs w:val="28"/>
        </w:rPr>
        <w:t>рограммы и контроль</w:t>
      </w:r>
    </w:p>
    <w:p w:rsidR="00495768" w:rsidRDefault="00DC11A7" w:rsidP="00FD177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ходом ее ис</w:t>
      </w:r>
      <w:r w:rsidR="00CB5BB3" w:rsidRPr="00495768">
        <w:rPr>
          <w:rFonts w:ascii="Times New Roman" w:hAnsi="Times New Roman"/>
          <w:b/>
          <w:sz w:val="28"/>
          <w:szCs w:val="28"/>
        </w:rPr>
        <w:t>полнения</w:t>
      </w:r>
    </w:p>
    <w:p w:rsidR="00FD1773" w:rsidRPr="00681436" w:rsidRDefault="00FD1773" w:rsidP="00FD1773">
      <w:pPr>
        <w:spacing w:line="24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CB5BB3" w:rsidRPr="00495768" w:rsidRDefault="00CB5BB3" w:rsidP="00681436">
      <w:pPr>
        <w:pStyle w:val="ConsPlusNormal"/>
        <w:spacing w:line="30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Текущее управл</w:t>
      </w:r>
      <w:r w:rsidR="000C6CC8">
        <w:rPr>
          <w:rFonts w:ascii="Times New Roman" w:hAnsi="Times New Roman" w:cs="Times New Roman"/>
          <w:sz w:val="28"/>
          <w:szCs w:val="28"/>
        </w:rPr>
        <w:t xml:space="preserve">ение и </w:t>
      </w:r>
      <w:proofErr w:type="gramStart"/>
      <w:r w:rsidR="000C6C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6CC8">
        <w:rPr>
          <w:rFonts w:ascii="Times New Roman" w:hAnsi="Times New Roman" w:cs="Times New Roman"/>
          <w:sz w:val="28"/>
          <w:szCs w:val="28"/>
        </w:rPr>
        <w:t xml:space="preserve"> реализацией п</w:t>
      </w:r>
      <w:r w:rsidRPr="00495768">
        <w:rPr>
          <w:rFonts w:ascii="Times New Roman" w:hAnsi="Times New Roman" w:cs="Times New Roman"/>
          <w:sz w:val="28"/>
          <w:szCs w:val="28"/>
        </w:rPr>
        <w:t xml:space="preserve">рограммы осуществляются  </w:t>
      </w:r>
      <w:r w:rsidR="008B1439">
        <w:rPr>
          <w:rFonts w:ascii="Times New Roman" w:hAnsi="Times New Roman" w:cs="Times New Roman"/>
          <w:sz w:val="28"/>
          <w:szCs w:val="28"/>
        </w:rPr>
        <w:t>координатором</w:t>
      </w:r>
      <w:r w:rsidR="000C6CC8">
        <w:rPr>
          <w:rFonts w:ascii="Times New Roman" w:hAnsi="Times New Roman" w:cs="Times New Roman"/>
          <w:sz w:val="28"/>
          <w:szCs w:val="28"/>
        </w:rPr>
        <w:t xml:space="preserve"> п</w:t>
      </w:r>
      <w:r w:rsidR="00B314A4" w:rsidRPr="00495768">
        <w:rPr>
          <w:rFonts w:ascii="Times New Roman" w:hAnsi="Times New Roman" w:cs="Times New Roman"/>
          <w:sz w:val="28"/>
          <w:szCs w:val="28"/>
        </w:rPr>
        <w:t>рограммы.</w:t>
      </w:r>
    </w:p>
    <w:p w:rsidR="00CB5BB3" w:rsidRPr="00495768" w:rsidRDefault="009E1358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Администрация</w:t>
      </w:r>
      <w:r w:rsidR="00CB5BB3" w:rsidRPr="00495768">
        <w:rPr>
          <w:rFonts w:ascii="Times New Roman" w:hAnsi="Times New Roman"/>
          <w:sz w:val="28"/>
          <w:szCs w:val="28"/>
        </w:rPr>
        <w:t xml:space="preserve"> </w:t>
      </w:r>
      <w:r w:rsidR="008B1439">
        <w:rPr>
          <w:rFonts w:ascii="Times New Roman" w:hAnsi="Times New Roman"/>
          <w:sz w:val="28"/>
          <w:szCs w:val="28"/>
        </w:rPr>
        <w:t xml:space="preserve">района </w:t>
      </w:r>
      <w:r w:rsidR="00CB5BB3" w:rsidRPr="00495768">
        <w:rPr>
          <w:rFonts w:ascii="Times New Roman" w:hAnsi="Times New Roman"/>
          <w:sz w:val="28"/>
          <w:szCs w:val="28"/>
        </w:rPr>
        <w:t xml:space="preserve">является главным распорядителем выделенных </w:t>
      </w:r>
      <w:r w:rsidR="00DE0F91" w:rsidRPr="00495768">
        <w:rPr>
          <w:rFonts w:ascii="Times New Roman" w:hAnsi="Times New Roman"/>
          <w:sz w:val="28"/>
          <w:szCs w:val="28"/>
        </w:rPr>
        <w:t xml:space="preserve">                            </w:t>
      </w:r>
      <w:r w:rsidR="00CB5BB3" w:rsidRPr="00495768">
        <w:rPr>
          <w:rFonts w:ascii="Times New Roman" w:hAnsi="Times New Roman"/>
          <w:sz w:val="28"/>
          <w:szCs w:val="28"/>
        </w:rPr>
        <w:t>на реализацию мероприятий программы бюджетных средств.</w:t>
      </w:r>
    </w:p>
    <w:p w:rsidR="00CB5BB3" w:rsidRPr="00495768" w:rsidRDefault="008B1439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 программы</w:t>
      </w:r>
      <w:r w:rsidR="00CB5BB3" w:rsidRPr="00495768">
        <w:rPr>
          <w:rFonts w:ascii="Times New Roman" w:hAnsi="Times New Roman"/>
          <w:sz w:val="28"/>
          <w:szCs w:val="28"/>
        </w:rPr>
        <w:t>:</w:t>
      </w:r>
    </w:p>
    <w:p w:rsidR="00A54694" w:rsidRPr="00495768" w:rsidRDefault="00CB5BB3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организует исполнение мероприятий программы, в том числе                             в соответствии с законодательством Российской Федерации о размещении заказов на поставку товаров, выполнение работ, оказание услуг для государственных и муниципальных нужд;</w:t>
      </w:r>
    </w:p>
    <w:p w:rsidR="00A44168" w:rsidRPr="00495768" w:rsidRDefault="008B1439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предложения по</w:t>
      </w:r>
      <w:r w:rsidR="00CB5BB3" w:rsidRPr="00495768">
        <w:rPr>
          <w:rFonts w:ascii="Times New Roman" w:hAnsi="Times New Roman"/>
          <w:sz w:val="28"/>
          <w:szCs w:val="28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>муниципального правового акта</w:t>
      </w:r>
      <w:r w:rsidR="00CB5BB3" w:rsidRPr="00495768">
        <w:rPr>
          <w:rFonts w:ascii="Times New Roman" w:hAnsi="Times New Roman"/>
          <w:sz w:val="28"/>
          <w:szCs w:val="28"/>
        </w:rPr>
        <w:t xml:space="preserve"> </w:t>
      </w:r>
      <w:r w:rsidR="00FD1773">
        <w:rPr>
          <w:rFonts w:ascii="Times New Roman" w:hAnsi="Times New Roman"/>
          <w:sz w:val="28"/>
          <w:szCs w:val="28"/>
        </w:rPr>
        <w:t xml:space="preserve">                 </w:t>
      </w:r>
      <w:r w:rsidR="00CB5BB3" w:rsidRPr="00495768">
        <w:rPr>
          <w:rFonts w:ascii="Times New Roman" w:hAnsi="Times New Roman"/>
          <w:sz w:val="28"/>
          <w:szCs w:val="28"/>
        </w:rPr>
        <w:t xml:space="preserve">о районном бюджете </w:t>
      </w:r>
      <w:r>
        <w:rPr>
          <w:rFonts w:ascii="Times New Roman" w:hAnsi="Times New Roman"/>
          <w:sz w:val="28"/>
          <w:szCs w:val="28"/>
        </w:rPr>
        <w:t>в части финансирования</w:t>
      </w:r>
      <w:r w:rsidR="00CB5BB3" w:rsidRPr="00495768">
        <w:rPr>
          <w:rFonts w:ascii="Times New Roman" w:hAnsi="Times New Roman"/>
          <w:sz w:val="28"/>
          <w:szCs w:val="28"/>
        </w:rPr>
        <w:t xml:space="preserve"> программы на очередной финансовый год;</w:t>
      </w:r>
    </w:p>
    <w:p w:rsidR="00CB5BB3" w:rsidRDefault="00CB5BB3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обеспечивает взаимодействие между исполнителями отдельных мероприятий программы и координацию их действий по реализации программы;</w:t>
      </w:r>
    </w:p>
    <w:p w:rsidR="008A44C0" w:rsidRPr="00495768" w:rsidRDefault="008A44C0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</w:t>
      </w:r>
      <w:r w:rsidR="00403804">
        <w:rPr>
          <w:rFonts w:ascii="Times New Roman" w:hAnsi="Times New Roman"/>
          <w:sz w:val="28"/>
          <w:szCs w:val="28"/>
        </w:rPr>
        <w:t>т</w:t>
      </w:r>
      <w:r w:rsidRPr="00CD30C1">
        <w:rPr>
          <w:rFonts w:ascii="Times New Roman" w:hAnsi="Times New Roman"/>
          <w:sz w:val="28"/>
          <w:szCs w:val="28"/>
        </w:rPr>
        <w:t xml:space="preserve">екущий </w:t>
      </w:r>
      <w:proofErr w:type="gramStart"/>
      <w:r w:rsidRPr="00CD30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D30C1">
        <w:rPr>
          <w:rFonts w:ascii="Times New Roman" w:hAnsi="Times New Roman"/>
          <w:sz w:val="28"/>
          <w:szCs w:val="28"/>
        </w:rPr>
        <w:t xml:space="preserve"> реализацией мероприятий программы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CB5BB3" w:rsidRPr="00495768" w:rsidRDefault="00CB5BB3" w:rsidP="00681436">
      <w:pPr>
        <w:autoSpaceDE w:val="0"/>
        <w:autoSpaceDN w:val="0"/>
        <w:adjustRightInd w:val="0"/>
        <w:spacing w:line="30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</w:rPr>
        <w:t>несет ответственность за своевременную реализацию мероприятий программы;</w:t>
      </w:r>
    </w:p>
    <w:p w:rsidR="00CB5BB3" w:rsidRDefault="00CB5BB3" w:rsidP="00681436">
      <w:pPr>
        <w:suppressAutoHyphens/>
        <w:spacing w:line="302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95768">
        <w:rPr>
          <w:rFonts w:ascii="Times New Roman" w:hAnsi="Times New Roman"/>
          <w:sz w:val="28"/>
          <w:szCs w:val="28"/>
        </w:rPr>
        <w:t>ежегодно до 01 марта представляет в управление экономики администрации  района информацию о ходе работ по реализации программы за соответствующий финансов</w:t>
      </w:r>
      <w:r w:rsidR="00A44168" w:rsidRPr="00495768">
        <w:rPr>
          <w:rFonts w:ascii="Times New Roman" w:hAnsi="Times New Roman"/>
          <w:sz w:val="28"/>
          <w:szCs w:val="28"/>
        </w:rPr>
        <w:t xml:space="preserve">ый год по форме, установленной </w:t>
      </w:r>
      <w:r w:rsidR="00FD1773">
        <w:rPr>
          <w:rFonts w:ascii="Times New Roman" w:hAnsi="Times New Roman"/>
          <w:sz w:val="28"/>
          <w:szCs w:val="28"/>
        </w:rPr>
        <w:t xml:space="preserve">                     </w:t>
      </w:r>
      <w:r w:rsidR="00A44168" w:rsidRPr="00495768">
        <w:rPr>
          <w:rFonts w:ascii="Times New Roman" w:hAnsi="Times New Roman"/>
          <w:sz w:val="28"/>
          <w:szCs w:val="28"/>
        </w:rPr>
        <w:t>п</w:t>
      </w:r>
      <w:r w:rsidRPr="00495768">
        <w:rPr>
          <w:rFonts w:ascii="Times New Roman" w:hAnsi="Times New Roman"/>
          <w:sz w:val="28"/>
          <w:szCs w:val="28"/>
        </w:rPr>
        <w:t>риложением № 2 к Порядку принятия решений о разработке муниципальных программ, их формирования</w:t>
      </w:r>
      <w:r w:rsidR="00B92A87">
        <w:rPr>
          <w:rFonts w:ascii="Times New Roman" w:hAnsi="Times New Roman"/>
          <w:sz w:val="28"/>
          <w:szCs w:val="28"/>
        </w:rPr>
        <w:t xml:space="preserve">, </w:t>
      </w:r>
      <w:r w:rsidRPr="00495768">
        <w:rPr>
          <w:rFonts w:ascii="Times New Roman" w:hAnsi="Times New Roman"/>
          <w:sz w:val="28"/>
          <w:szCs w:val="28"/>
        </w:rPr>
        <w:t>реализации</w:t>
      </w:r>
      <w:r w:rsidR="00B92A87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495768">
        <w:rPr>
          <w:rFonts w:ascii="Times New Roman" w:hAnsi="Times New Roman"/>
          <w:sz w:val="28"/>
          <w:szCs w:val="28"/>
        </w:rPr>
        <w:t xml:space="preserve"> в Партизанском муниципальном районе, </w:t>
      </w:r>
      <w:r w:rsidRPr="00495768">
        <w:rPr>
          <w:rFonts w:ascii="Times New Roman" w:hAnsi="Times New Roman"/>
          <w:spacing w:val="-6"/>
          <w:sz w:val="28"/>
          <w:szCs w:val="28"/>
        </w:rPr>
        <w:t>утвержденному постановлением администрации Партизанского муниципального</w:t>
      </w:r>
      <w:r w:rsidRPr="00495768">
        <w:rPr>
          <w:rFonts w:ascii="Times New Roman" w:hAnsi="Times New Roman"/>
          <w:sz w:val="28"/>
          <w:szCs w:val="28"/>
        </w:rPr>
        <w:t xml:space="preserve"> </w:t>
      </w:r>
      <w:r w:rsidR="00B92A87">
        <w:rPr>
          <w:rFonts w:ascii="Times New Roman" w:hAnsi="Times New Roman"/>
          <w:sz w:val="28"/>
          <w:szCs w:val="28"/>
        </w:rPr>
        <w:t xml:space="preserve">района </w:t>
      </w:r>
      <w:r w:rsidR="00681436">
        <w:rPr>
          <w:rFonts w:ascii="Times New Roman" w:hAnsi="Times New Roman"/>
          <w:sz w:val="28"/>
          <w:szCs w:val="28"/>
        </w:rPr>
        <w:t xml:space="preserve">                       </w:t>
      </w:r>
      <w:r w:rsidR="00B92A87">
        <w:rPr>
          <w:rFonts w:ascii="Times New Roman" w:hAnsi="Times New Roman"/>
          <w:sz w:val="28"/>
          <w:szCs w:val="28"/>
        </w:rPr>
        <w:t>от 07.07.2021 № 687</w:t>
      </w:r>
      <w:r w:rsidR="008A44C0" w:rsidRPr="000F60D1">
        <w:rPr>
          <w:rFonts w:ascii="Times New Roman" w:hAnsi="Times New Roman"/>
          <w:sz w:val="28"/>
          <w:szCs w:val="28"/>
        </w:rPr>
        <w:t xml:space="preserve">, для подготовки </w:t>
      </w:r>
      <w:r w:rsidR="000F60D1" w:rsidRPr="000F60D1">
        <w:rPr>
          <w:rFonts w:ascii="Times New Roman" w:hAnsi="Times New Roman"/>
          <w:sz w:val="28"/>
          <w:szCs w:val="28"/>
        </w:rPr>
        <w:t xml:space="preserve">до </w:t>
      </w:r>
      <w:r w:rsidR="00681436">
        <w:rPr>
          <w:rFonts w:ascii="Times New Roman" w:hAnsi="Times New Roman"/>
          <w:sz w:val="28"/>
          <w:szCs w:val="28"/>
        </w:rPr>
        <w:t>0</w:t>
      </w:r>
      <w:r w:rsidR="000F60D1" w:rsidRPr="000F60D1">
        <w:rPr>
          <w:rFonts w:ascii="Times New Roman" w:hAnsi="Times New Roman"/>
          <w:sz w:val="28"/>
          <w:szCs w:val="28"/>
        </w:rPr>
        <w:t xml:space="preserve">1 апреля </w:t>
      </w:r>
      <w:r w:rsidR="008A44C0" w:rsidRPr="000F60D1">
        <w:rPr>
          <w:rFonts w:ascii="Times New Roman" w:hAnsi="Times New Roman"/>
          <w:sz w:val="28"/>
          <w:szCs w:val="28"/>
        </w:rPr>
        <w:t>ежегодного отчета</w:t>
      </w:r>
      <w:proofErr w:type="gramEnd"/>
      <w:r w:rsidR="008A44C0" w:rsidRPr="000F60D1">
        <w:rPr>
          <w:rFonts w:ascii="Times New Roman" w:hAnsi="Times New Roman"/>
          <w:sz w:val="28"/>
          <w:szCs w:val="28"/>
        </w:rPr>
        <w:t xml:space="preserve"> </w:t>
      </w:r>
      <w:r w:rsidR="00681436">
        <w:rPr>
          <w:rFonts w:ascii="Times New Roman" w:hAnsi="Times New Roman"/>
          <w:sz w:val="28"/>
          <w:szCs w:val="28"/>
        </w:rPr>
        <w:t xml:space="preserve">                         </w:t>
      </w:r>
      <w:r w:rsidR="008A44C0" w:rsidRPr="000F60D1">
        <w:rPr>
          <w:rFonts w:ascii="Times New Roman" w:hAnsi="Times New Roman"/>
          <w:sz w:val="28"/>
          <w:szCs w:val="28"/>
        </w:rPr>
        <w:t>о выполнении программы</w:t>
      </w:r>
      <w:r w:rsidR="008B1439" w:rsidRPr="000F60D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4168" w:rsidRPr="000F6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1436" w:rsidRDefault="00681436" w:rsidP="00681436">
      <w:pPr>
        <w:suppressAutoHyphens/>
        <w:spacing w:line="302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1436" w:rsidRPr="00681436" w:rsidRDefault="00681436" w:rsidP="00681436">
      <w:pPr>
        <w:suppressAutoHyphens/>
        <w:spacing w:line="302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</w:p>
    <w:p w:rsidR="000F60D1" w:rsidRPr="000F60D1" w:rsidRDefault="000F60D1" w:rsidP="000F60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60D1">
        <w:rPr>
          <w:rFonts w:ascii="Times New Roman" w:hAnsi="Times New Roman"/>
          <w:sz w:val="28"/>
          <w:szCs w:val="28"/>
        </w:rPr>
        <w:t xml:space="preserve">Итоги реализации муниципальных программ в отчетном году </w:t>
      </w:r>
      <w:r w:rsidR="00681436">
        <w:rPr>
          <w:rFonts w:ascii="Times New Roman" w:hAnsi="Times New Roman"/>
          <w:sz w:val="28"/>
          <w:szCs w:val="28"/>
        </w:rPr>
        <w:t xml:space="preserve">                     </w:t>
      </w:r>
      <w:r w:rsidRPr="000F60D1">
        <w:rPr>
          <w:rFonts w:ascii="Times New Roman" w:hAnsi="Times New Roman"/>
          <w:sz w:val="28"/>
          <w:szCs w:val="28"/>
        </w:rPr>
        <w:t xml:space="preserve">на территории района и оценка эффективности муниципальных программ </w:t>
      </w:r>
      <w:r w:rsidR="00681436">
        <w:rPr>
          <w:rFonts w:ascii="Times New Roman" w:hAnsi="Times New Roman"/>
          <w:sz w:val="28"/>
          <w:szCs w:val="28"/>
        </w:rPr>
        <w:t xml:space="preserve">                     </w:t>
      </w:r>
      <w:r w:rsidRPr="000F60D1">
        <w:rPr>
          <w:rFonts w:ascii="Times New Roman" w:hAnsi="Times New Roman"/>
          <w:sz w:val="28"/>
          <w:szCs w:val="28"/>
        </w:rPr>
        <w:t xml:space="preserve">за отчетный год утверждаются постановлением администрации района.  </w:t>
      </w:r>
    </w:p>
    <w:p w:rsidR="00CB5BB3" w:rsidRPr="00495768" w:rsidRDefault="00CB5BB3" w:rsidP="000F60D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0D1">
        <w:rPr>
          <w:rFonts w:ascii="Times New Roman" w:hAnsi="Times New Roman" w:cs="Times New Roman"/>
          <w:sz w:val="28"/>
          <w:szCs w:val="28"/>
        </w:rPr>
        <w:t>Исполнители</w:t>
      </w:r>
      <w:r w:rsidRPr="00495768">
        <w:rPr>
          <w:rFonts w:ascii="Times New Roman" w:hAnsi="Times New Roman" w:cs="Times New Roman"/>
          <w:sz w:val="28"/>
          <w:szCs w:val="28"/>
        </w:rPr>
        <w:t xml:space="preserve"> программных мероприятий ежегодно до 10 февраля</w:t>
      </w:r>
      <w:r w:rsidRPr="00495768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представляют </w:t>
      </w:r>
      <w:r w:rsidR="008B1439">
        <w:rPr>
          <w:rFonts w:ascii="Times New Roman" w:hAnsi="Times New Roman" w:cs="Times New Roman"/>
          <w:sz w:val="28"/>
          <w:szCs w:val="28"/>
        </w:rPr>
        <w:t>координатору программы</w:t>
      </w:r>
      <w:r w:rsidRPr="0049576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ходе выполнения программных мероприятий, в том числе содержащую</w:t>
      </w:r>
      <w:r w:rsidR="008B1439">
        <w:rPr>
          <w:rFonts w:ascii="Times New Roman" w:hAnsi="Times New Roman" w:cs="Times New Roman"/>
          <w:color w:val="000000"/>
          <w:sz w:val="28"/>
          <w:szCs w:val="28"/>
        </w:rPr>
        <w:t xml:space="preserve"> анализ причин несвоевременного их ис</w:t>
      </w:r>
      <w:r w:rsidRPr="00495768">
        <w:rPr>
          <w:rFonts w:ascii="Times New Roman" w:hAnsi="Times New Roman" w:cs="Times New Roman"/>
          <w:color w:val="000000"/>
          <w:sz w:val="28"/>
          <w:szCs w:val="28"/>
        </w:rPr>
        <w:t>полнения,</w:t>
      </w:r>
      <w:r w:rsidRPr="00495768">
        <w:rPr>
          <w:rFonts w:ascii="Times New Roman" w:hAnsi="Times New Roman" w:cs="Times New Roman"/>
          <w:sz w:val="28"/>
          <w:szCs w:val="28"/>
        </w:rPr>
        <w:t xml:space="preserve"> с обязательным указанием:</w:t>
      </w:r>
    </w:p>
    <w:p w:rsidR="00CB5BB3" w:rsidRPr="00495768" w:rsidRDefault="00CB5BB3" w:rsidP="008A44C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значений целевых индикаторов за истекший год по соответствующей сфере деятельности;</w:t>
      </w:r>
    </w:p>
    <w:p w:rsidR="00443418" w:rsidRPr="008A44C0" w:rsidRDefault="00CB5BB3" w:rsidP="008A44C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A44C0">
        <w:rPr>
          <w:rFonts w:ascii="Times New Roman" w:hAnsi="Times New Roman" w:cs="Times New Roman"/>
          <w:spacing w:val="-4"/>
          <w:sz w:val="28"/>
          <w:szCs w:val="28"/>
        </w:rPr>
        <w:t>предложений по корректировке (обновлению) мероприятий программы.</w:t>
      </w:r>
    </w:p>
    <w:p w:rsidR="008B1439" w:rsidRPr="008A44C0" w:rsidRDefault="004B7B4B" w:rsidP="008A44C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об утверждении ежегодного</w:t>
      </w:r>
      <w:r w:rsidR="008B1439" w:rsidRPr="008A44C0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1439" w:rsidRPr="008A44C0">
        <w:rPr>
          <w:rFonts w:ascii="Times New Roman" w:hAnsi="Times New Roman" w:cs="Times New Roman"/>
          <w:sz w:val="28"/>
          <w:szCs w:val="28"/>
        </w:rPr>
        <w:t xml:space="preserve"> о выполнении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и отчет </w:t>
      </w:r>
      <w:r w:rsidR="008B1439" w:rsidRPr="008A44C0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8A44C0" w:rsidRPr="008A44C0">
        <w:rPr>
          <w:rFonts w:ascii="Times New Roman" w:hAnsi="Times New Roman"/>
          <w:sz w:val="28"/>
          <w:szCs w:val="28"/>
        </w:rPr>
        <w:t xml:space="preserve">администрации Партизанского муниципального района в информационно-телекоммуникационной сети «Интернет» </w:t>
      </w:r>
      <w:r w:rsidR="008B1439" w:rsidRPr="008A44C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B1439" w:rsidRPr="008A44C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8B1439" w:rsidRPr="008A44C0">
        <w:rPr>
          <w:rFonts w:ascii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="008B1439" w:rsidRPr="008A44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B1439" w:rsidRPr="008A44C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43418" w:rsidRPr="00495768" w:rsidRDefault="00393E6B" w:rsidP="00681436">
      <w:pPr>
        <w:pStyle w:val="ConsPlusNormal"/>
        <w:widowControl/>
        <w:spacing w:line="312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94FE2" w:rsidRPr="00495768">
        <w:rPr>
          <w:rFonts w:ascii="Times New Roman" w:hAnsi="Times New Roman" w:cs="Times New Roman"/>
          <w:b/>
          <w:sz w:val="28"/>
          <w:szCs w:val="28"/>
        </w:rPr>
        <w:t>.</w:t>
      </w:r>
      <w:r w:rsidR="00A54694" w:rsidRPr="0049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FE2" w:rsidRPr="00495768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="000C6CC8">
        <w:rPr>
          <w:rFonts w:ascii="Times New Roman" w:hAnsi="Times New Roman" w:cs="Times New Roman"/>
          <w:b/>
          <w:sz w:val="28"/>
          <w:szCs w:val="28"/>
        </w:rPr>
        <w:t>эффективности реализации п</w:t>
      </w:r>
      <w:r w:rsidR="00CB5BB3" w:rsidRPr="0049576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ED6A1B" w:rsidRPr="00495768" w:rsidRDefault="00ED6A1B" w:rsidP="00681436">
      <w:pPr>
        <w:pStyle w:val="ConsPlusNormal"/>
        <w:widowControl/>
        <w:spacing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768">
        <w:rPr>
          <w:rFonts w:ascii="Times New Roman" w:hAnsi="Times New Roman" w:cs="Times New Roman"/>
          <w:sz w:val="28"/>
          <w:szCs w:val="28"/>
        </w:rPr>
        <w:t>Оценка эф</w:t>
      </w:r>
      <w:r w:rsidR="000C6CC8">
        <w:rPr>
          <w:rFonts w:ascii="Times New Roman" w:hAnsi="Times New Roman" w:cs="Times New Roman"/>
          <w:sz w:val="28"/>
          <w:szCs w:val="28"/>
        </w:rPr>
        <w:t>фективности реализации  п</w:t>
      </w:r>
      <w:r w:rsidRPr="00495768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EC78DD" w:rsidRPr="0049576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95768">
        <w:rPr>
          <w:rFonts w:ascii="Times New Roman" w:hAnsi="Times New Roman" w:cs="Times New Roman"/>
          <w:sz w:val="28"/>
          <w:szCs w:val="28"/>
        </w:rPr>
        <w:t>для определения степени достиж</w:t>
      </w:r>
      <w:r w:rsidR="000C6CC8">
        <w:rPr>
          <w:rFonts w:ascii="Times New Roman" w:hAnsi="Times New Roman" w:cs="Times New Roman"/>
          <w:sz w:val="28"/>
          <w:szCs w:val="28"/>
        </w:rPr>
        <w:t>ения целей и выполнения задач  п</w:t>
      </w:r>
      <w:r w:rsidRPr="00495768">
        <w:rPr>
          <w:rFonts w:ascii="Times New Roman" w:hAnsi="Times New Roman" w:cs="Times New Roman"/>
          <w:sz w:val="28"/>
          <w:szCs w:val="28"/>
        </w:rPr>
        <w:t>рограммы исходя из реально достигнутых конечных результатов ее реализации.</w:t>
      </w:r>
    </w:p>
    <w:p w:rsidR="00ED6A1B" w:rsidRPr="00495768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 Общая методика о</w:t>
      </w:r>
      <w:r w:rsidR="000C6CC8">
        <w:rPr>
          <w:rFonts w:ascii="Times New Roman" w:hAnsi="Times New Roman"/>
          <w:sz w:val="28"/>
          <w:szCs w:val="28"/>
          <w:lang w:eastAsia="ru-RU"/>
        </w:rPr>
        <w:t>ценки эффективности реализации п</w:t>
      </w:r>
      <w:r w:rsidRPr="00495768">
        <w:rPr>
          <w:rFonts w:ascii="Times New Roman" w:hAnsi="Times New Roman"/>
          <w:sz w:val="28"/>
          <w:szCs w:val="28"/>
          <w:lang w:eastAsia="ru-RU"/>
        </w:rPr>
        <w:t>рограммы предполагает использование системы целевых показателей (индикаторов), которая обеспечивает мониторинг динамики изменений показателей                        за оцениваемы</w:t>
      </w:r>
      <w:r w:rsidR="000C6CC8">
        <w:rPr>
          <w:rFonts w:ascii="Times New Roman" w:hAnsi="Times New Roman"/>
          <w:sz w:val="28"/>
          <w:szCs w:val="28"/>
          <w:lang w:eastAsia="ru-RU"/>
        </w:rPr>
        <w:t>й период. Оценка эффективности п</w:t>
      </w:r>
      <w:r w:rsidRPr="00495768">
        <w:rPr>
          <w:rFonts w:ascii="Times New Roman" w:hAnsi="Times New Roman"/>
          <w:sz w:val="28"/>
          <w:szCs w:val="28"/>
          <w:lang w:eastAsia="ru-RU"/>
        </w:rPr>
        <w:t>рограммы производится путем сравнения фактически достигнутых значений целевых индикаторов               с установленными муниципальной программой значениями.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реализации за отчетный год и в целом за весь период реализации программы с использованием следующих показателей: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>снижение количества допущенных должностными лицами органов местного самоуправления и подведомственных им организаций коррупционных проступков, влекущих применение мер юридической ответственности;</w:t>
      </w:r>
    </w:p>
    <w:p w:rsidR="00681436" w:rsidRDefault="00681436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436" w:rsidRDefault="00681436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436" w:rsidRDefault="00681436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436" w:rsidRPr="00681436" w:rsidRDefault="00681436" w:rsidP="00681436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 xml:space="preserve">увеличение количества направленных должностными лицами органов местного самоуправления и подведомственных им организаций </w:t>
      </w:r>
      <w:r w:rsidR="006814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A44C0">
        <w:rPr>
          <w:rFonts w:ascii="Times New Roman" w:hAnsi="Times New Roman" w:cs="Times New Roman"/>
          <w:sz w:val="28"/>
          <w:szCs w:val="28"/>
        </w:rPr>
        <w:t>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 xml:space="preserve">принятие должностными лицами органов местного самоуправления </w:t>
      </w:r>
      <w:r w:rsidR="006814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A44C0">
        <w:rPr>
          <w:rFonts w:ascii="Times New Roman" w:hAnsi="Times New Roman" w:cs="Times New Roman"/>
          <w:sz w:val="28"/>
          <w:szCs w:val="28"/>
        </w:rPr>
        <w:t xml:space="preserve">и подведомственных им организаций своевременных и достаточных мер </w:t>
      </w:r>
      <w:r w:rsidR="006814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44C0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интересов;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>количество мероприятий антикоррупционной направленности, проведенных в отчетный период;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 xml:space="preserve">количество публикаций в СМИ и информационных сообщений, размещенных на официальных сайтах органов местного самоуправления, </w:t>
      </w:r>
      <w:r w:rsidR="006814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44C0">
        <w:rPr>
          <w:rFonts w:ascii="Times New Roman" w:hAnsi="Times New Roman" w:cs="Times New Roman"/>
          <w:sz w:val="28"/>
          <w:szCs w:val="28"/>
        </w:rPr>
        <w:t>по вопросам противодействия коррупции (</w:t>
      </w:r>
      <w:proofErr w:type="spellStart"/>
      <w:r w:rsidRPr="008A44C0">
        <w:rPr>
          <w:rFonts w:ascii="Times New Roman" w:hAnsi="Times New Roman" w:cs="Times New Roman"/>
          <w:sz w:val="28"/>
          <w:szCs w:val="28"/>
        </w:rPr>
        <w:t>медиактивность</w:t>
      </w:r>
      <w:proofErr w:type="spellEnd"/>
      <w:r w:rsidRPr="008A44C0">
        <w:rPr>
          <w:rFonts w:ascii="Times New Roman" w:hAnsi="Times New Roman" w:cs="Times New Roman"/>
          <w:sz w:val="28"/>
          <w:szCs w:val="28"/>
        </w:rPr>
        <w:t>);</w:t>
      </w:r>
    </w:p>
    <w:p w:rsidR="008A44C0" w:rsidRPr="008A44C0" w:rsidRDefault="008A44C0" w:rsidP="006814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4C0">
        <w:rPr>
          <w:rFonts w:ascii="Times New Roman" w:hAnsi="Times New Roman" w:cs="Times New Roman"/>
          <w:sz w:val="28"/>
          <w:szCs w:val="28"/>
        </w:rPr>
        <w:t>увеличение числа граждан, удовлетворенных деятельностью органов местного самоуправления по противодействию коррупции и результатами противодействия коррупции (положительная динамика).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8A44C0">
        <w:rPr>
          <w:rFonts w:ascii="Times New Roman" w:hAnsi="Times New Roman"/>
          <w:sz w:val="28"/>
          <w:szCs w:val="28"/>
          <w:lang w:eastAsia="ru-RU"/>
        </w:rPr>
        <w:t xml:space="preserve">  Методика расчетов показателей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(индикат</w:t>
      </w:r>
      <w:r w:rsidR="000C6CC8">
        <w:rPr>
          <w:rFonts w:ascii="Times New Roman" w:hAnsi="Times New Roman"/>
          <w:sz w:val="28"/>
          <w:szCs w:val="28"/>
          <w:lang w:eastAsia="ru-RU"/>
        </w:rPr>
        <w:t>оров) эффективности реализации п</w:t>
      </w:r>
      <w:r w:rsidRPr="00495768">
        <w:rPr>
          <w:rFonts w:ascii="Times New Roman" w:hAnsi="Times New Roman"/>
          <w:sz w:val="28"/>
          <w:szCs w:val="28"/>
          <w:lang w:eastAsia="ru-RU"/>
        </w:rPr>
        <w:t>ро</w:t>
      </w:r>
      <w:r w:rsidR="00681436">
        <w:rPr>
          <w:rFonts w:ascii="Times New Roman" w:hAnsi="Times New Roman"/>
          <w:sz w:val="28"/>
          <w:szCs w:val="28"/>
          <w:lang w:eastAsia="ru-RU"/>
        </w:rPr>
        <w:t>граммы: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495768">
        <w:rPr>
          <w:rFonts w:ascii="Times New Roman" w:hAnsi="Times New Roman"/>
          <w:sz w:val="28"/>
          <w:szCs w:val="28"/>
        </w:rPr>
        <w:t>Доля нормативных правовых актов, принятых органами местного самоуправления, и их проектов, прошедших антикоррупционную экспертизу, от общего количества нормати</w:t>
      </w:r>
      <w:r w:rsidR="00681436">
        <w:rPr>
          <w:rFonts w:ascii="Times New Roman" w:hAnsi="Times New Roman"/>
          <w:sz w:val="28"/>
          <w:szCs w:val="28"/>
        </w:rPr>
        <w:t xml:space="preserve">вных правовых актов, принятых </w:t>
      </w:r>
      <w:r w:rsidRPr="00495768">
        <w:rPr>
          <w:rFonts w:ascii="Times New Roman" w:hAnsi="Times New Roman"/>
          <w:sz w:val="28"/>
          <w:szCs w:val="28"/>
        </w:rPr>
        <w:t>в отчетном периоде.</w:t>
      </w:r>
    </w:p>
    <w:p w:rsidR="00ED6A1B" w:rsidRPr="00495768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>Расчет данного показателя осуществляется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по следующей формуле:</w:t>
      </w:r>
    </w:p>
    <w:p w:rsidR="00ED6A1B" w:rsidRPr="00495768" w:rsidRDefault="00ED6A1B" w:rsidP="0082114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proofErr w:type="gramStart"/>
      <w:r w:rsidRPr="00495768">
        <w:rPr>
          <w:rFonts w:ascii="Times New Roman" w:hAnsi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  <w:lang w:eastAsia="ru-RU"/>
              </w:rPr>
              <m:t>А</m:t>
            </m:r>
            <w:proofErr w:type="gramEnd"/>
          </m:num>
          <m:den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  <w:lang w:eastAsia="ru-RU"/>
              </w:rPr>
              <m:t>Ч</m:t>
            </m:r>
          </m:den>
        </m:f>
      </m:oMath>
      <w:r w:rsidRPr="00495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100</w:t>
      </w:r>
    </w:p>
    <w:p w:rsidR="00ED6A1B" w:rsidRPr="00495768" w:rsidRDefault="00ED6A1B" w:rsidP="0082114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ED6A1B" w:rsidRPr="00495768" w:rsidRDefault="00ED6A1B" w:rsidP="00821143">
      <w:pPr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495768">
        <w:rPr>
          <w:rFonts w:ascii="Times New Roman" w:hAnsi="Times New Roman"/>
          <w:sz w:val="28"/>
          <w:szCs w:val="28"/>
        </w:rPr>
        <w:t>Доля нормативных правовых актов, принятых органами местного самоуправления, и их проектов, прошедших антикоррупционную экспертизу, от общего количества нормативных правовых актов, принятых   в отчетном периоде.</w:t>
      </w:r>
    </w:p>
    <w:p w:rsidR="00ED6A1B" w:rsidRPr="00495768" w:rsidRDefault="00ED6A1B" w:rsidP="0082114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  А - количество муниципальных нормативных правовых актов                         и их проектов, прошедших антикоррупционную экспертизу.</w:t>
      </w:r>
    </w:p>
    <w:p w:rsidR="00ED6A1B" w:rsidRDefault="00ED6A1B" w:rsidP="0082114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 Ч - количество муниципальных нормативных правовых актов и их проектов, подлежащих коррупционной экспертизе.</w:t>
      </w:r>
    </w:p>
    <w:p w:rsidR="00681436" w:rsidRDefault="00681436" w:rsidP="00821143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81436" w:rsidRDefault="00681436" w:rsidP="0068143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81436" w:rsidRPr="00681436" w:rsidRDefault="00681436" w:rsidP="00681436">
      <w:pPr>
        <w:autoSpaceDE w:val="0"/>
        <w:autoSpaceDN w:val="0"/>
        <w:adjustRightInd w:val="0"/>
        <w:spacing w:line="288" w:lineRule="auto"/>
        <w:ind w:firstLine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27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Источник информации - данные юридического отдела администрации Партизанского муниципального района;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95768">
        <w:rPr>
          <w:rFonts w:ascii="Times New Roman" w:hAnsi="Times New Roman"/>
          <w:spacing w:val="-10"/>
          <w:sz w:val="28"/>
          <w:szCs w:val="28"/>
        </w:rPr>
        <w:t xml:space="preserve">Принятие </w:t>
      </w:r>
      <w:r w:rsidRPr="00495768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495768">
        <w:rPr>
          <w:rFonts w:ascii="Times New Roman" w:hAnsi="Times New Roman"/>
          <w:spacing w:val="-16"/>
          <w:sz w:val="28"/>
          <w:szCs w:val="28"/>
        </w:rPr>
        <w:t>регламентов предоставления муниципальных</w:t>
      </w:r>
      <w:r w:rsidRPr="00495768">
        <w:rPr>
          <w:rFonts w:ascii="Times New Roman" w:hAnsi="Times New Roman"/>
          <w:sz w:val="28"/>
          <w:szCs w:val="28"/>
        </w:rPr>
        <w:t xml:space="preserve"> услуг на 100% от утвержденного Реестра муниципальных услуг.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Расчет данного показателя осуществляется по следующей формуле: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Ч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</m:t>
            </m:r>
          </m:den>
        </m:f>
      </m:oMath>
      <w:r w:rsidRPr="00495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100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доля принятых административных регламентов предоставления муниципальных услуг.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количество принятых административных регламентов предоставления муниципальных услуг.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количество административных регламентов, включенных в Реестр муниципальных услуг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Источник информации - данные отдела организационно-контрольной работы администрации Партизанского муниципального района.</w:t>
      </w:r>
    </w:p>
    <w:p w:rsidR="00411B8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495768">
        <w:rPr>
          <w:rFonts w:ascii="Times New Roman" w:hAnsi="Times New Roman"/>
          <w:sz w:val="28"/>
          <w:szCs w:val="28"/>
        </w:rPr>
        <w:t>Уровень удовлетворенности заявителей качеством предоставления муниципальных услуг.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Расчет данного показателя осуществляется по следующей формуле: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noProof/>
          <w:position w:val="-24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95768">
        <w:rPr>
          <w:rFonts w:ascii="Times New Roman" w:hAnsi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Ч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</m:oMath>
      <w:r w:rsidRPr="00495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100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- доля заявителей, удовлетворенных качеством предоставления муниципальных услуг.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А</w:t>
      </w:r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- число заявителей, удовлетворенных качеством предоставления муниципальных услуг.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Ч</w:t>
      </w:r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3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- общее число заявителей, принявших участие в опросе.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Источник информации - данные отдела организационно-контрольной работы администрации Партизанского муниципального района.</w:t>
      </w:r>
    </w:p>
    <w:p w:rsidR="00ED6A1B" w:rsidRPr="00495768" w:rsidRDefault="00ED6A1B" w:rsidP="00681436">
      <w:pPr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495768">
        <w:rPr>
          <w:rFonts w:ascii="Times New Roman" w:hAnsi="Times New Roman"/>
          <w:sz w:val="28"/>
          <w:szCs w:val="28"/>
        </w:rPr>
        <w:t>Доля жалоб граждан на действие (бездействие) администрации района от общего количества обращений (включая заявления  о предоставлении муниципальных услуг), поступивших в администрацию района в отчетном периоде.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Расчет данного показателя осуществляется по следующей формуле: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hAnsi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А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Ч</m:t>
            </m:r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</m:oMath>
      <w:r w:rsidRPr="004957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5768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495768">
        <w:rPr>
          <w:rFonts w:ascii="Times New Roman" w:hAnsi="Times New Roman"/>
          <w:sz w:val="28"/>
          <w:szCs w:val="28"/>
          <w:lang w:eastAsia="ru-RU"/>
        </w:rPr>
        <w:t xml:space="preserve"> 100</w:t>
      </w:r>
    </w:p>
    <w:p w:rsidR="00ED6A1B" w:rsidRPr="00495768" w:rsidRDefault="00ED6A1B" w:rsidP="00681436">
      <w:pPr>
        <w:autoSpaceDE w:val="0"/>
        <w:autoSpaceDN w:val="0"/>
        <w:adjustRightInd w:val="0"/>
        <w:spacing w:line="288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681436" w:rsidRDefault="00ED6A1B" w:rsidP="00681436">
      <w:pPr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495768">
        <w:rPr>
          <w:rFonts w:ascii="Times New Roman" w:hAnsi="Times New Roman"/>
          <w:sz w:val="28"/>
          <w:szCs w:val="28"/>
        </w:rPr>
        <w:t>Доля жалоб граждан на действие (бездействие) администрации района от общего количества обращений (включая заявления                                     о предоставлении муниципальных услуг), поступивших в администрацию рай</w:t>
      </w:r>
      <w:r w:rsidR="00681436">
        <w:rPr>
          <w:rFonts w:ascii="Times New Roman" w:hAnsi="Times New Roman"/>
          <w:sz w:val="28"/>
          <w:szCs w:val="28"/>
        </w:rPr>
        <w:t>она в отчетном периоде.</w:t>
      </w:r>
    </w:p>
    <w:p w:rsidR="00681436" w:rsidRDefault="00681436" w:rsidP="00681436">
      <w:pPr>
        <w:spacing w:line="288" w:lineRule="auto"/>
        <w:ind w:firstLine="567"/>
        <w:rPr>
          <w:rFonts w:ascii="Times New Roman" w:hAnsi="Times New Roman"/>
          <w:sz w:val="28"/>
          <w:szCs w:val="28"/>
        </w:rPr>
      </w:pPr>
    </w:p>
    <w:p w:rsidR="00681436" w:rsidRPr="00681436" w:rsidRDefault="00681436" w:rsidP="00681436">
      <w:pPr>
        <w:spacing w:line="312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</w:p>
    <w:p w:rsidR="00681436" w:rsidRDefault="00ED6A1B" w:rsidP="00681436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А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число </w:t>
      </w:r>
      <w:r w:rsidRPr="00495768">
        <w:rPr>
          <w:rFonts w:ascii="Times New Roman" w:hAnsi="Times New Roman"/>
          <w:sz w:val="28"/>
          <w:szCs w:val="28"/>
        </w:rPr>
        <w:t>жалоб граждан на действие (бездействие) администрации района поступивших в администрацию района в отчетном периоде.</w:t>
      </w:r>
    </w:p>
    <w:p w:rsidR="00ED6A1B" w:rsidRPr="00495768" w:rsidRDefault="00ED6A1B" w:rsidP="00681436">
      <w:pPr>
        <w:spacing w:line="312" w:lineRule="auto"/>
        <w:ind w:firstLine="567"/>
        <w:rPr>
          <w:rFonts w:ascii="Times New Roman" w:hAnsi="Times New Roman"/>
          <w:sz w:val="28"/>
          <w:szCs w:val="28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Ч</w:t>
      </w:r>
      <w:proofErr w:type="gramStart"/>
      <w:r w:rsidRPr="00495768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proofErr w:type="gramEnd"/>
      <w:r w:rsidRPr="00495768">
        <w:rPr>
          <w:rFonts w:ascii="Times New Roman" w:hAnsi="Times New Roman"/>
          <w:sz w:val="28"/>
          <w:szCs w:val="28"/>
          <w:lang w:eastAsia="ru-RU"/>
        </w:rPr>
        <w:t xml:space="preserve"> - общее </w:t>
      </w:r>
      <w:r w:rsidRPr="00495768">
        <w:rPr>
          <w:rFonts w:ascii="Times New Roman" w:hAnsi="Times New Roman"/>
          <w:sz w:val="28"/>
          <w:szCs w:val="28"/>
        </w:rPr>
        <w:t>число обращений (включая заявления о предоставлении муниципальных услуг), поступивших в администрацию района в отчетном периоде.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>Источник информации - данные общего отдела администрации Парти</w:t>
      </w:r>
      <w:r w:rsidR="00681436">
        <w:rPr>
          <w:rFonts w:ascii="Times New Roman" w:hAnsi="Times New Roman"/>
          <w:sz w:val="28"/>
          <w:szCs w:val="28"/>
          <w:lang w:eastAsia="ru-RU"/>
        </w:rPr>
        <w:t>занского муниципального района.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495768">
        <w:rPr>
          <w:rFonts w:ascii="Times New Roman" w:hAnsi="Times New Roman"/>
          <w:sz w:val="28"/>
          <w:szCs w:val="28"/>
        </w:rPr>
        <w:t xml:space="preserve">Количество материалов по противодействию коррупции, опубликованных в средствах массовой информации, размещенных </w:t>
      </w:r>
      <w:r w:rsidR="00411B8B" w:rsidRPr="0049576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495768">
        <w:rPr>
          <w:rFonts w:ascii="Times New Roman" w:hAnsi="Times New Roman"/>
          <w:sz w:val="28"/>
          <w:szCs w:val="28"/>
        </w:rPr>
        <w:t>на официальном сайте.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>Источник информации - данные о</w:t>
      </w:r>
      <w:r w:rsidR="00546143">
        <w:rPr>
          <w:rFonts w:ascii="Times New Roman" w:hAnsi="Times New Roman"/>
          <w:sz w:val="28"/>
          <w:szCs w:val="28"/>
        </w:rPr>
        <w:t>тдела информационных технологий</w:t>
      </w:r>
      <w:r w:rsidR="00411B8B" w:rsidRPr="00495768">
        <w:rPr>
          <w:rFonts w:ascii="Times New Roman" w:hAnsi="Times New Roman"/>
          <w:sz w:val="28"/>
          <w:szCs w:val="28"/>
        </w:rPr>
        <w:t xml:space="preserve"> </w:t>
      </w:r>
      <w:r w:rsidR="00681436">
        <w:rPr>
          <w:rFonts w:ascii="Times New Roman" w:hAnsi="Times New Roman"/>
          <w:sz w:val="28"/>
          <w:szCs w:val="28"/>
        </w:rPr>
        <w:t xml:space="preserve">                   </w:t>
      </w:r>
      <w:r w:rsidRPr="00495768">
        <w:rPr>
          <w:rFonts w:ascii="Times New Roman" w:hAnsi="Times New Roman"/>
          <w:sz w:val="28"/>
          <w:szCs w:val="28"/>
        </w:rPr>
        <w:t>и безопасности администрации Партизанского муниципального района.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>6) Отсутствие (наличие) нарушений законодательства                                        о муниципальной службе, противодействии коррупции.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>Источник информации - данные общего отдела администрации Партизанского муниципального района.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 xml:space="preserve">7) </w:t>
      </w:r>
      <w:r w:rsidRPr="00495768">
        <w:rPr>
          <w:rFonts w:ascii="Times New Roman" w:hAnsi="Times New Roman"/>
          <w:spacing w:val="-6"/>
          <w:sz w:val="28"/>
          <w:szCs w:val="28"/>
        </w:rPr>
        <w:t>Отсутствие (наличие) нарушений законодательства</w:t>
      </w:r>
      <w:r w:rsidRPr="00495768">
        <w:rPr>
          <w:rFonts w:ascii="Times New Roman" w:hAnsi="Times New Roman"/>
          <w:sz w:val="28"/>
          <w:szCs w:val="28"/>
        </w:rPr>
        <w:t xml:space="preserve"> в сфере размещения </w:t>
      </w:r>
      <w:r w:rsidRPr="00495768">
        <w:rPr>
          <w:rFonts w:ascii="Times New Roman" w:hAnsi="Times New Roman"/>
          <w:spacing w:val="-4"/>
          <w:sz w:val="28"/>
          <w:szCs w:val="28"/>
        </w:rPr>
        <w:t>муниципальных заказов, выявленных контролирующими органами.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pacing w:val="-4"/>
          <w:sz w:val="28"/>
          <w:szCs w:val="28"/>
        </w:rPr>
        <w:t>Источник информации - данные отдела закупок для обеспечения муниципальных нужд.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pacing w:val="-4"/>
          <w:sz w:val="28"/>
          <w:szCs w:val="28"/>
        </w:rPr>
        <w:t xml:space="preserve">8) </w:t>
      </w:r>
      <w:r w:rsidRPr="00495768">
        <w:rPr>
          <w:rFonts w:ascii="Times New Roman" w:hAnsi="Times New Roman"/>
          <w:spacing w:val="-6"/>
          <w:sz w:val="28"/>
          <w:szCs w:val="28"/>
        </w:rPr>
        <w:t>Отсутствие (наличие) нарушений законодательств</w:t>
      </w:r>
      <w:r w:rsidRPr="00495768">
        <w:rPr>
          <w:rFonts w:ascii="Times New Roman" w:hAnsi="Times New Roman"/>
          <w:sz w:val="28"/>
          <w:szCs w:val="28"/>
        </w:rPr>
        <w:t xml:space="preserve"> в ходе проверок предоставления земельных участков, </w:t>
      </w:r>
      <w:r w:rsidRPr="00495768">
        <w:rPr>
          <w:rFonts w:ascii="Times New Roman" w:hAnsi="Times New Roman"/>
          <w:spacing w:val="-10"/>
          <w:sz w:val="28"/>
          <w:szCs w:val="28"/>
        </w:rPr>
        <w:t>реализации недвижимого муниципального</w:t>
      </w:r>
      <w:r w:rsidRPr="00495768">
        <w:rPr>
          <w:rFonts w:ascii="Times New Roman" w:hAnsi="Times New Roman"/>
          <w:sz w:val="28"/>
          <w:szCs w:val="28"/>
        </w:rPr>
        <w:t xml:space="preserve"> имущества.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>Источник информации - данные управления по распоряжению муниципальной собственностью администрации Парти</w:t>
      </w:r>
      <w:r w:rsidR="005B2D11" w:rsidRPr="00495768">
        <w:rPr>
          <w:rFonts w:ascii="Times New Roman" w:hAnsi="Times New Roman"/>
          <w:sz w:val="28"/>
          <w:szCs w:val="28"/>
        </w:rPr>
        <w:t>занского муниципального района.</w:t>
      </w:r>
    </w:p>
    <w:p w:rsidR="00681436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 xml:space="preserve">9) Наличие (отсутствие) вступивших в законную силу решений судов, арбитражных судов о признании </w:t>
      </w:r>
      <w:proofErr w:type="gramStart"/>
      <w:r w:rsidRPr="00495768"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 w:rsidR="00C94FE2" w:rsidRPr="00495768">
        <w:rPr>
          <w:rFonts w:ascii="Times New Roman" w:hAnsi="Times New Roman"/>
          <w:sz w:val="28"/>
          <w:szCs w:val="28"/>
        </w:rPr>
        <w:t xml:space="preserve"> нормативных правовых актов и</w:t>
      </w:r>
      <w:r w:rsidRPr="00495768"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района и ее должностных лиц.</w:t>
      </w:r>
    </w:p>
    <w:p w:rsidR="00ED6A1B" w:rsidRPr="00495768" w:rsidRDefault="00ED6A1B" w:rsidP="00681436">
      <w:pPr>
        <w:autoSpaceDE w:val="0"/>
        <w:autoSpaceDN w:val="0"/>
        <w:adjustRightInd w:val="0"/>
        <w:spacing w:line="312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495768">
        <w:rPr>
          <w:rFonts w:ascii="Times New Roman" w:hAnsi="Times New Roman"/>
          <w:sz w:val="28"/>
          <w:szCs w:val="28"/>
        </w:rPr>
        <w:t>Источник информации - данные юридического отдела администрации Партизанского муниципального района.</w:t>
      </w:r>
    </w:p>
    <w:p w:rsidR="00411B8B" w:rsidRPr="00495768" w:rsidRDefault="00411B8B" w:rsidP="00495768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B5BB3" w:rsidRPr="00E16FE7" w:rsidRDefault="00CB5BB3" w:rsidP="00495768">
      <w:pPr>
        <w:pStyle w:val="a5"/>
        <w:spacing w:before="0" w:beforeAutospacing="0" w:after="0" w:afterAutospacing="0" w:line="360" w:lineRule="auto"/>
        <w:jc w:val="center"/>
      </w:pPr>
      <w:r w:rsidRPr="00495768">
        <w:rPr>
          <w:sz w:val="28"/>
          <w:szCs w:val="28"/>
        </w:rPr>
        <w:t>_________________</w:t>
      </w:r>
    </w:p>
    <w:p w:rsidR="006C1A1F" w:rsidRDefault="006C1A1F" w:rsidP="00344609">
      <w:pPr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6C1A1F" w:rsidSect="00436962">
          <w:pgSz w:w="11906" w:h="16838"/>
          <w:pgMar w:top="284" w:right="851" w:bottom="567" w:left="1701" w:header="709" w:footer="709" w:gutter="0"/>
          <w:cols w:space="708"/>
          <w:docGrid w:linePitch="360"/>
        </w:sectPr>
      </w:pPr>
    </w:p>
    <w:p w:rsidR="00F24B69" w:rsidRDefault="00F24B69" w:rsidP="00F24B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5670" w:firstLine="0"/>
        <w:jc w:val="center"/>
        <w:rPr>
          <w:rFonts w:ascii="Times New Roman" w:hAnsi="Times New Roman"/>
          <w:sz w:val="28"/>
          <w:szCs w:val="28"/>
        </w:rPr>
      </w:pPr>
    </w:p>
    <w:p w:rsidR="0087130E" w:rsidRPr="001A321F" w:rsidRDefault="0087130E" w:rsidP="008713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91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1A3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</w:t>
      </w:r>
    </w:p>
    <w:p w:rsidR="0087130E" w:rsidRDefault="0087130E" w:rsidP="0087130E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 w:rsidRPr="000E23A0">
        <w:rPr>
          <w:b w:val="0"/>
          <w:sz w:val="28"/>
          <w:szCs w:val="28"/>
        </w:rPr>
        <w:t>к муниципальной программе</w:t>
      </w:r>
      <w:r w:rsidRPr="000E23A0">
        <w:rPr>
          <w:sz w:val="28"/>
          <w:szCs w:val="28"/>
        </w:rPr>
        <w:t xml:space="preserve"> </w:t>
      </w:r>
      <w:r w:rsidRPr="00DF21A4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</w:t>
      </w:r>
      <w:r w:rsidRPr="000E23A0">
        <w:rPr>
          <w:b w:val="0"/>
          <w:sz w:val="28"/>
          <w:szCs w:val="28"/>
        </w:rPr>
        <w:t>ротиводействие</w:t>
      </w:r>
      <w:r w:rsidRPr="00DC3569">
        <w:rPr>
          <w:b w:val="0"/>
          <w:sz w:val="28"/>
          <w:szCs w:val="28"/>
        </w:rPr>
        <w:t xml:space="preserve"> коррупции</w:t>
      </w:r>
    </w:p>
    <w:p w:rsidR="0087130E" w:rsidRDefault="0087130E" w:rsidP="0087130E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 w:rsidRPr="00DC3569">
        <w:rPr>
          <w:b w:val="0"/>
          <w:sz w:val="28"/>
          <w:szCs w:val="28"/>
        </w:rPr>
        <w:t>в Партизанском муниципальном районе</w:t>
      </w:r>
      <w:r>
        <w:rPr>
          <w:b w:val="0"/>
          <w:sz w:val="28"/>
          <w:szCs w:val="28"/>
        </w:rPr>
        <w:t xml:space="preserve"> </w:t>
      </w:r>
      <w:r w:rsidRPr="00DC3569">
        <w:rPr>
          <w:b w:val="0"/>
          <w:sz w:val="28"/>
          <w:szCs w:val="28"/>
        </w:rPr>
        <w:t>на 2021-</w:t>
      </w:r>
      <w:r w:rsidRPr="00FB64D5">
        <w:rPr>
          <w:b w:val="0"/>
          <w:sz w:val="28"/>
          <w:szCs w:val="28"/>
        </w:rPr>
        <w:t>2023 годы»,</w:t>
      </w:r>
    </w:p>
    <w:p w:rsidR="0087130E" w:rsidRDefault="0087130E" w:rsidP="0087130E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утвержденной</w:t>
      </w:r>
      <w:r w:rsidRPr="000E23A0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постановлением администрации </w:t>
      </w:r>
      <w:r w:rsidRPr="000E23A0">
        <w:rPr>
          <w:b w:val="0"/>
          <w:sz w:val="28"/>
          <w:szCs w:val="28"/>
        </w:rPr>
        <w:t>Партизанского</w:t>
      </w:r>
      <w:r>
        <w:rPr>
          <w:b w:val="0"/>
          <w:sz w:val="28"/>
          <w:szCs w:val="28"/>
        </w:rPr>
        <w:t xml:space="preserve"> </w:t>
      </w:r>
      <w:r w:rsidRPr="00553488"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 xml:space="preserve"> </w:t>
      </w:r>
      <w:r w:rsidRPr="00553488">
        <w:rPr>
          <w:b w:val="0"/>
          <w:sz w:val="28"/>
          <w:szCs w:val="28"/>
        </w:rPr>
        <w:t>от 07</w:t>
      </w:r>
      <w:r>
        <w:rPr>
          <w:b w:val="0"/>
          <w:sz w:val="28"/>
          <w:szCs w:val="28"/>
        </w:rPr>
        <w:t>.04</w:t>
      </w:r>
      <w:r w:rsidRPr="00553488">
        <w:rPr>
          <w:b w:val="0"/>
          <w:sz w:val="28"/>
          <w:szCs w:val="28"/>
        </w:rPr>
        <w:t xml:space="preserve">.2021 № </w:t>
      </w:r>
      <w:r>
        <w:rPr>
          <w:b w:val="0"/>
          <w:sz w:val="28"/>
          <w:szCs w:val="28"/>
        </w:rPr>
        <w:t>317</w:t>
      </w:r>
    </w:p>
    <w:p w:rsidR="0087130E" w:rsidRPr="00553488" w:rsidRDefault="0087130E" w:rsidP="0087130E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(</w:t>
      </w:r>
      <w:r w:rsidR="00AA456A">
        <w:rPr>
          <w:b w:val="0"/>
          <w:sz w:val="28"/>
          <w:szCs w:val="28"/>
        </w:rPr>
        <w:t>в редакции от 07.12.2</w:t>
      </w:r>
      <w:proofErr w:type="gramEnd"/>
    </w:p>
    <w:p w:rsidR="00BB110D" w:rsidRPr="00F24B69" w:rsidRDefault="00BB110D" w:rsidP="00F24B69">
      <w:pPr>
        <w:pStyle w:val="1"/>
        <w:spacing w:line="240" w:lineRule="auto"/>
        <w:ind w:left="7938" w:firstLine="0"/>
        <w:rPr>
          <w:b w:val="0"/>
          <w:sz w:val="28"/>
          <w:szCs w:val="28"/>
        </w:rPr>
      </w:pPr>
    </w:p>
    <w:p w:rsidR="00F24B69" w:rsidRDefault="00F24B69" w:rsidP="00BB1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B110D" w:rsidRPr="001A321F" w:rsidRDefault="00BB110D" w:rsidP="00BB1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1A321F">
        <w:rPr>
          <w:rFonts w:ascii="Times New Roman" w:hAnsi="Times New Roman"/>
          <w:b/>
          <w:caps/>
          <w:sz w:val="28"/>
          <w:szCs w:val="28"/>
        </w:rPr>
        <w:t>Перечень</w:t>
      </w:r>
    </w:p>
    <w:p w:rsidR="00BB110D" w:rsidRPr="001A321F" w:rsidRDefault="00BB110D" w:rsidP="00BB1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A321F">
        <w:rPr>
          <w:rFonts w:ascii="Times New Roman" w:hAnsi="Times New Roman"/>
          <w:sz w:val="28"/>
          <w:szCs w:val="28"/>
        </w:rPr>
        <w:t>мероприятий муниципальной программы «Противодействие коррупции</w:t>
      </w:r>
    </w:p>
    <w:p w:rsidR="00BB110D" w:rsidRDefault="00BB110D" w:rsidP="00BB1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1A321F">
        <w:rPr>
          <w:rFonts w:ascii="Times New Roman" w:hAnsi="Times New Roman"/>
          <w:sz w:val="28"/>
          <w:szCs w:val="28"/>
        </w:rPr>
        <w:t>в Партизанском м</w:t>
      </w:r>
      <w:r w:rsidR="000E23A0">
        <w:rPr>
          <w:rFonts w:ascii="Times New Roman" w:hAnsi="Times New Roman"/>
          <w:sz w:val="28"/>
          <w:szCs w:val="28"/>
        </w:rPr>
        <w:t>униципальном районе на 2021</w:t>
      </w:r>
      <w:r w:rsidR="00955844">
        <w:rPr>
          <w:rFonts w:ascii="Times New Roman" w:hAnsi="Times New Roman"/>
          <w:sz w:val="28"/>
          <w:szCs w:val="28"/>
        </w:rPr>
        <w:t>-2023</w:t>
      </w:r>
      <w:r w:rsidRPr="001A321F">
        <w:rPr>
          <w:rFonts w:ascii="Times New Roman" w:hAnsi="Times New Roman"/>
          <w:sz w:val="28"/>
          <w:szCs w:val="28"/>
        </w:rPr>
        <w:t xml:space="preserve"> годы»</w:t>
      </w:r>
      <w:r w:rsidRPr="001A321F">
        <w:rPr>
          <w:rFonts w:ascii="Times New Roman" w:hAnsi="Times New Roman"/>
          <w:caps/>
          <w:sz w:val="28"/>
          <w:szCs w:val="28"/>
        </w:rPr>
        <w:t xml:space="preserve"> </w:t>
      </w:r>
    </w:p>
    <w:p w:rsidR="00BB110D" w:rsidRDefault="00BB110D" w:rsidP="00BB11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tbl>
      <w:tblPr>
        <w:tblW w:w="15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588"/>
        <w:gridCol w:w="2410"/>
        <w:gridCol w:w="1753"/>
        <w:gridCol w:w="1417"/>
        <w:gridCol w:w="1276"/>
        <w:gridCol w:w="1276"/>
        <w:gridCol w:w="992"/>
      </w:tblGrid>
      <w:tr w:rsidR="003D4F4C" w:rsidRPr="001A321F" w:rsidTr="00480343">
        <w:trPr>
          <w:trHeight w:val="207"/>
          <w:jc w:val="center"/>
        </w:trPr>
        <w:tc>
          <w:tcPr>
            <w:tcW w:w="596" w:type="dxa"/>
            <w:vMerge w:val="restart"/>
            <w:vAlign w:val="center"/>
          </w:tcPr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1A321F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1A321F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5588" w:type="dxa"/>
            <w:vMerge w:val="restart"/>
            <w:vAlign w:val="center"/>
          </w:tcPr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1753" w:type="dxa"/>
            <w:vMerge w:val="restart"/>
            <w:tcBorders>
              <w:right w:val="single" w:sz="4" w:space="0" w:color="auto"/>
            </w:tcBorders>
            <w:vAlign w:val="center"/>
          </w:tcPr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Объем финансирования,</w:t>
            </w:r>
          </w:p>
          <w:p w:rsidR="00BB110D" w:rsidRPr="001A321F" w:rsidRDefault="00BB110D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(тыс. руб.)</w:t>
            </w:r>
          </w:p>
        </w:tc>
      </w:tr>
      <w:tr w:rsidR="00796E8F" w:rsidRPr="001A321F" w:rsidTr="00480343">
        <w:trPr>
          <w:trHeight w:val="206"/>
          <w:jc w:val="center"/>
        </w:trPr>
        <w:tc>
          <w:tcPr>
            <w:tcW w:w="596" w:type="dxa"/>
            <w:vMerge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8" w:type="dxa"/>
            <w:vMerge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753" w:type="dxa"/>
            <w:vMerge/>
            <w:tcBorders>
              <w:right w:val="single" w:sz="4" w:space="0" w:color="auto"/>
            </w:tcBorders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</w:tr>
      <w:tr w:rsidR="00796E8F" w:rsidRPr="001A321F" w:rsidTr="00480343">
        <w:trPr>
          <w:trHeight w:val="206"/>
          <w:jc w:val="center"/>
        </w:trPr>
        <w:tc>
          <w:tcPr>
            <w:tcW w:w="596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88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1A321F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1A321F">
              <w:rPr>
                <w:rFonts w:ascii="Times New Roman" w:hAnsi="Times New Roman"/>
                <w:spacing w:val="-20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110D" w:rsidRPr="001A321F" w:rsidTr="00480343">
        <w:trPr>
          <w:trHeight w:val="233"/>
          <w:jc w:val="center"/>
        </w:trPr>
        <w:tc>
          <w:tcPr>
            <w:tcW w:w="596" w:type="dxa"/>
          </w:tcPr>
          <w:p w:rsidR="00BB110D" w:rsidRPr="001A321F" w:rsidRDefault="00BB110D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712" w:type="dxa"/>
            <w:gridSpan w:val="7"/>
            <w:vAlign w:val="center"/>
          </w:tcPr>
          <w:p w:rsidR="00BB110D" w:rsidRPr="001A321F" w:rsidRDefault="00BB110D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A321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1A321F">
              <w:rPr>
                <w:rFonts w:ascii="Times New Roman" w:hAnsi="Times New Roman"/>
                <w:b/>
                <w:sz w:val="26"/>
                <w:szCs w:val="26"/>
              </w:rPr>
              <w:t>. Меры по нормативному правовому обеспечению противодействия коррупции</w:t>
            </w:r>
          </w:p>
        </w:tc>
      </w:tr>
      <w:tr w:rsidR="00796E8F" w:rsidRPr="001A321F" w:rsidTr="00480343">
        <w:trPr>
          <w:jc w:val="center"/>
        </w:trPr>
        <w:tc>
          <w:tcPr>
            <w:tcW w:w="596" w:type="dxa"/>
            <w:vAlign w:val="center"/>
          </w:tcPr>
          <w:p w:rsidR="00796E8F" w:rsidRPr="001A321F" w:rsidRDefault="00796E8F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8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Проведение экспертизы проектов муниципальных нормативных актов и нормативных правовых актов               на </w:t>
            </w:r>
            <w:proofErr w:type="spellStart"/>
            <w:r w:rsidRPr="001A321F">
              <w:rPr>
                <w:rFonts w:ascii="Times New Roman" w:hAnsi="Times New Roman"/>
                <w:sz w:val="24"/>
              </w:rPr>
              <w:t>коррупциогенность</w:t>
            </w:r>
            <w:proofErr w:type="spellEnd"/>
            <w:r w:rsidRPr="001A321F">
              <w:rPr>
                <w:rFonts w:ascii="Times New Roman" w:hAnsi="Times New Roman"/>
                <w:sz w:val="24"/>
              </w:rPr>
              <w:t xml:space="preserve">, устранение </w:t>
            </w:r>
            <w:proofErr w:type="spellStart"/>
            <w:r w:rsidRPr="001A321F">
              <w:rPr>
                <w:rFonts w:ascii="Times New Roman" w:hAnsi="Times New Roman"/>
                <w:sz w:val="24"/>
              </w:rPr>
              <w:t>коррупциогенных</w:t>
            </w:r>
            <w:proofErr w:type="spellEnd"/>
            <w:r w:rsidRPr="001A321F">
              <w:rPr>
                <w:rFonts w:ascii="Times New Roman" w:hAnsi="Times New Roman"/>
                <w:sz w:val="24"/>
              </w:rPr>
              <w:t xml:space="preserve"> факторов</w:t>
            </w:r>
          </w:p>
        </w:tc>
        <w:tc>
          <w:tcPr>
            <w:tcW w:w="2410" w:type="dxa"/>
            <w:vAlign w:val="center"/>
          </w:tcPr>
          <w:p w:rsidR="00796E8F" w:rsidRPr="001A321F" w:rsidRDefault="00796E8F" w:rsidP="00480343">
            <w:pPr>
              <w:spacing w:line="223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юридический отдел</w:t>
            </w:r>
            <w:r>
              <w:rPr>
                <w:rFonts w:ascii="Times New Roman" w:hAnsi="Times New Roman"/>
                <w:sz w:val="24"/>
              </w:rPr>
              <w:t>, Дума, ревизионная комиссия Партизанского муниципального района (далее - района),  в пределах своей компетенции</w:t>
            </w:r>
            <w:r w:rsidRPr="001A321F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753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417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796E8F" w:rsidRPr="001A321F" w:rsidTr="00480343">
        <w:trPr>
          <w:jc w:val="center"/>
        </w:trPr>
        <w:tc>
          <w:tcPr>
            <w:tcW w:w="596" w:type="dxa"/>
            <w:vAlign w:val="center"/>
          </w:tcPr>
          <w:p w:rsidR="00796E8F" w:rsidRPr="001A321F" w:rsidRDefault="00796E8F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8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rPr>
                <w:rFonts w:ascii="Times New Roman" w:hAnsi="Times New Roman"/>
                <w:i/>
                <w:sz w:val="24"/>
                <w:highlight w:val="green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Обеспечение приведения муниципальных нормативных правовых актов в соответствие </w:t>
            </w:r>
            <w:r w:rsidR="0087130E">
              <w:rPr>
                <w:rFonts w:ascii="Times New Roman" w:hAnsi="Times New Roman"/>
                <w:sz w:val="24"/>
              </w:rPr>
              <w:t xml:space="preserve">                     </w:t>
            </w:r>
            <w:r w:rsidRPr="001A321F">
              <w:rPr>
                <w:rFonts w:ascii="Times New Roman" w:hAnsi="Times New Roman"/>
                <w:sz w:val="24"/>
              </w:rPr>
              <w:t>с федеральным антикоррупционным законодательством</w:t>
            </w:r>
            <w:r w:rsidRPr="001A321F">
              <w:rPr>
                <w:rFonts w:ascii="Times New Roman" w:hAnsi="Times New Roman"/>
                <w:i/>
                <w:sz w:val="24"/>
                <w:highlight w:val="gree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96E8F" w:rsidRPr="001A321F" w:rsidRDefault="00796E8F" w:rsidP="00480343">
            <w:pPr>
              <w:spacing w:line="223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структурные </w:t>
            </w:r>
            <w:r w:rsidRPr="001A321F">
              <w:rPr>
                <w:rFonts w:ascii="Times New Roman" w:hAnsi="Times New Roman"/>
                <w:spacing w:val="-10"/>
                <w:sz w:val="24"/>
              </w:rPr>
              <w:t>подразделения администрации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1A321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Дума района, ревизионная комиссия района в пределах своей компетенции</w:t>
            </w:r>
            <w:r w:rsidRPr="001A321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pacing w:val="-12"/>
                <w:sz w:val="24"/>
              </w:rPr>
              <w:t>постоянно</w:t>
            </w:r>
          </w:p>
        </w:tc>
        <w:tc>
          <w:tcPr>
            <w:tcW w:w="1417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2"/>
              </w:rPr>
            </w:pPr>
            <w:r w:rsidRPr="001A321F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6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2"/>
              </w:rPr>
            </w:pPr>
            <w:r w:rsidRPr="001A321F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1276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2"/>
              </w:rPr>
            </w:pPr>
            <w:r w:rsidRPr="001A321F">
              <w:rPr>
                <w:rFonts w:ascii="Times New Roman" w:hAnsi="Times New Roman"/>
                <w:spacing w:val="-12"/>
              </w:rPr>
              <w:t>-</w:t>
            </w:r>
          </w:p>
        </w:tc>
        <w:tc>
          <w:tcPr>
            <w:tcW w:w="992" w:type="dxa"/>
            <w:vAlign w:val="center"/>
          </w:tcPr>
          <w:p w:rsidR="00796E8F" w:rsidRPr="001A321F" w:rsidRDefault="00796E8F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2"/>
              </w:rPr>
            </w:pPr>
            <w:r w:rsidRPr="001A321F">
              <w:rPr>
                <w:rFonts w:ascii="Times New Roman" w:hAnsi="Times New Roman"/>
                <w:spacing w:val="-12"/>
              </w:rPr>
              <w:t>-</w:t>
            </w:r>
          </w:p>
        </w:tc>
      </w:tr>
    </w:tbl>
    <w:p w:rsidR="00FB5D1F" w:rsidRDefault="00FB5D1F" w:rsidP="000E23A0">
      <w:pPr>
        <w:ind w:firstLine="0"/>
        <w:rPr>
          <w:rFonts w:ascii="Times New Roman" w:hAnsi="Times New Roman"/>
          <w:sz w:val="24"/>
          <w:szCs w:val="24"/>
        </w:rPr>
      </w:pPr>
    </w:p>
    <w:p w:rsidR="00BB110D" w:rsidRPr="004A12ED" w:rsidRDefault="00BB110D" w:rsidP="00480343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W w:w="15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"/>
        <w:gridCol w:w="5927"/>
        <w:gridCol w:w="2410"/>
        <w:gridCol w:w="1701"/>
        <w:gridCol w:w="1405"/>
        <w:gridCol w:w="1276"/>
        <w:gridCol w:w="1276"/>
        <w:gridCol w:w="1134"/>
        <w:gridCol w:w="13"/>
      </w:tblGrid>
      <w:tr w:rsidR="00D45868" w:rsidRPr="001A321F" w:rsidTr="00D45868">
        <w:trPr>
          <w:gridAfter w:val="1"/>
          <w:wAfter w:w="13" w:type="dxa"/>
          <w:trHeight w:val="206"/>
          <w:jc w:val="center"/>
        </w:trPr>
        <w:tc>
          <w:tcPr>
            <w:tcW w:w="595" w:type="dxa"/>
            <w:gridSpan w:val="2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27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1A321F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1A321F">
              <w:rPr>
                <w:rFonts w:ascii="Times New Roman" w:hAnsi="Times New Roman"/>
                <w:spacing w:val="-20"/>
                <w:sz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45868" w:rsidRPr="001A321F" w:rsidTr="00D45868">
        <w:trPr>
          <w:gridAfter w:val="1"/>
          <w:wAfter w:w="13" w:type="dxa"/>
          <w:jc w:val="center"/>
        </w:trPr>
        <w:tc>
          <w:tcPr>
            <w:tcW w:w="595" w:type="dxa"/>
            <w:gridSpan w:val="2"/>
            <w:vAlign w:val="center"/>
          </w:tcPr>
          <w:p w:rsidR="00D45868" w:rsidRPr="001A321F" w:rsidRDefault="00D45868" w:rsidP="00BB110D">
            <w:pPr>
              <w:spacing w:line="240" w:lineRule="auto"/>
              <w:ind w:lef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27" w:type="dxa"/>
            <w:vAlign w:val="center"/>
          </w:tcPr>
          <w:p w:rsidR="00D45868" w:rsidRPr="001A321F" w:rsidRDefault="00D45868" w:rsidP="00403804">
            <w:pPr>
              <w:spacing w:line="228" w:lineRule="auto"/>
              <w:ind w:firstLine="0"/>
              <w:rPr>
                <w:rFonts w:ascii="Times New Roman" w:hAnsi="Times New Roman"/>
                <w:i/>
                <w:sz w:val="24"/>
                <w:highlight w:val="green"/>
              </w:rPr>
            </w:pPr>
            <w:r w:rsidRPr="001A321F">
              <w:rPr>
                <w:rFonts w:ascii="Times New Roman" w:hAnsi="Times New Roman"/>
                <w:sz w:val="24"/>
              </w:rPr>
              <w:t>Обеспечение своевременного принятия муниципальных правовых актов по противодействи</w:t>
            </w:r>
            <w:r>
              <w:rPr>
                <w:rFonts w:ascii="Times New Roman" w:hAnsi="Times New Roman"/>
                <w:sz w:val="24"/>
              </w:rPr>
              <w:t>ю коррупции</w:t>
            </w:r>
            <w:r w:rsidRPr="001A321F">
              <w:rPr>
                <w:rFonts w:ascii="Times New Roman" w:hAnsi="Times New Roman"/>
                <w:sz w:val="24"/>
              </w:rPr>
              <w:t xml:space="preserve"> в случаях, предусмотренных федеральными законами, актами Президента </w:t>
            </w:r>
            <w:r>
              <w:rPr>
                <w:rFonts w:ascii="Times New Roman" w:hAnsi="Times New Roman"/>
                <w:spacing w:val="-4"/>
                <w:sz w:val="24"/>
              </w:rPr>
              <w:t>Российской Федерации</w:t>
            </w:r>
            <w:r w:rsidRPr="001A321F">
              <w:rPr>
                <w:rFonts w:ascii="Times New Roman" w:hAnsi="Times New Roman"/>
                <w:spacing w:val="-4"/>
                <w:sz w:val="24"/>
              </w:rPr>
              <w:t xml:space="preserve">, Правительства </w:t>
            </w:r>
            <w:r>
              <w:rPr>
                <w:rFonts w:ascii="Times New Roman" w:hAnsi="Times New Roman"/>
                <w:spacing w:val="-4"/>
                <w:sz w:val="24"/>
              </w:rPr>
              <w:t>Российской Федерации</w:t>
            </w:r>
            <w:r w:rsidRPr="001A321F">
              <w:rPr>
                <w:rFonts w:ascii="Times New Roman" w:hAnsi="Times New Roman"/>
                <w:i/>
                <w:spacing w:val="-4"/>
                <w:sz w:val="24"/>
              </w:rPr>
              <w:t xml:space="preserve">, </w:t>
            </w:r>
            <w:r w:rsidRPr="001A321F">
              <w:rPr>
                <w:rFonts w:ascii="Times New Roman" w:hAnsi="Times New Roman"/>
                <w:spacing w:val="-4"/>
                <w:sz w:val="24"/>
              </w:rPr>
              <w:t>в том числе привлечение представителей</w:t>
            </w:r>
            <w:r>
              <w:rPr>
                <w:rFonts w:ascii="Times New Roman" w:hAnsi="Times New Roman"/>
                <w:sz w:val="24"/>
              </w:rPr>
              <w:t xml:space="preserve"> общественных объединений </w:t>
            </w:r>
            <w:r w:rsidRPr="001A321F">
              <w:rPr>
                <w:rFonts w:ascii="Times New Roman" w:hAnsi="Times New Roman"/>
                <w:sz w:val="24"/>
              </w:rPr>
              <w:t>и организаций к рассмотрению (обсуждению) проектов муниципальных правовых актов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структурные </w:t>
            </w:r>
            <w:r w:rsidRPr="001A321F">
              <w:rPr>
                <w:rFonts w:ascii="Times New Roman" w:hAnsi="Times New Roman"/>
                <w:spacing w:val="-10"/>
                <w:sz w:val="24"/>
              </w:rPr>
              <w:t>подразделения администрации</w:t>
            </w:r>
            <w:r w:rsidRPr="001A321F">
              <w:rPr>
                <w:rFonts w:ascii="Times New Roman" w:hAnsi="Times New Roman"/>
                <w:sz w:val="24"/>
              </w:rPr>
              <w:t xml:space="preserve"> района, </w:t>
            </w:r>
            <w:proofErr w:type="gramStart"/>
            <w:r w:rsidRPr="001A321F">
              <w:rPr>
                <w:rFonts w:ascii="Times New Roman" w:hAnsi="Times New Roman"/>
                <w:sz w:val="24"/>
              </w:rPr>
              <w:t>юридический</w:t>
            </w:r>
            <w:proofErr w:type="gramEnd"/>
            <w:r w:rsidRPr="001A321F">
              <w:rPr>
                <w:rFonts w:ascii="Times New Roman" w:hAnsi="Times New Roman"/>
                <w:sz w:val="24"/>
              </w:rPr>
              <w:t xml:space="preserve"> отдел</w:t>
            </w:r>
            <w:r>
              <w:rPr>
                <w:rFonts w:ascii="Times New Roman" w:hAnsi="Times New Roman"/>
                <w:sz w:val="24"/>
              </w:rPr>
              <w:t xml:space="preserve">, Дума района, ревизионная комиссия района </w:t>
            </w:r>
            <w:r w:rsidR="008B618D"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в пределах своей компетенции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2"/>
                <w:sz w:val="24"/>
              </w:rPr>
            </w:pPr>
            <w:r w:rsidRPr="001A321F">
              <w:rPr>
                <w:rFonts w:ascii="Times New Roman" w:hAnsi="Times New Roman"/>
                <w:spacing w:val="-12"/>
                <w:sz w:val="24"/>
              </w:rPr>
              <w:t>постоянно</w:t>
            </w:r>
          </w:p>
        </w:tc>
        <w:tc>
          <w:tcPr>
            <w:tcW w:w="14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BB110D" w:rsidRPr="001A321F" w:rsidTr="00FB5D1F">
        <w:trPr>
          <w:trHeight w:val="474"/>
          <w:jc w:val="center"/>
        </w:trPr>
        <w:tc>
          <w:tcPr>
            <w:tcW w:w="575" w:type="dxa"/>
          </w:tcPr>
          <w:p w:rsidR="00BB110D" w:rsidRPr="001A321F" w:rsidRDefault="00BB110D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162" w:type="dxa"/>
            <w:gridSpan w:val="9"/>
            <w:vAlign w:val="center"/>
          </w:tcPr>
          <w:p w:rsidR="00BB110D" w:rsidRPr="001A321F" w:rsidRDefault="00BB110D" w:rsidP="00FB5D1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1A321F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II</w:t>
            </w:r>
            <w:r w:rsidRPr="001A321F">
              <w:rPr>
                <w:rFonts w:ascii="Times New Roman" w:hAnsi="Times New Roman"/>
                <w:b/>
                <w:sz w:val="24"/>
                <w:szCs w:val="26"/>
              </w:rPr>
              <w:t>. Меры по совершенствованию муниципального управления в целях предупреждения коррупции</w:t>
            </w:r>
          </w:p>
        </w:tc>
      </w:tr>
      <w:tr w:rsidR="00D45868" w:rsidRPr="001A321F" w:rsidTr="00D45868">
        <w:trPr>
          <w:gridAfter w:val="1"/>
          <w:wAfter w:w="13" w:type="dxa"/>
          <w:jc w:val="center"/>
        </w:trPr>
        <w:tc>
          <w:tcPr>
            <w:tcW w:w="575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47" w:type="dxa"/>
            <w:gridSpan w:val="2"/>
            <w:vAlign w:val="center"/>
          </w:tcPr>
          <w:p w:rsidR="00D45868" w:rsidRPr="001A321F" w:rsidRDefault="00D45868" w:rsidP="00FB5D1F">
            <w:pPr>
              <w:spacing w:line="260" w:lineRule="exact"/>
              <w:ind w:firstLine="0"/>
              <w:rPr>
                <w:rFonts w:ascii="Times New Roman" w:hAnsi="Times New Roman"/>
                <w:spacing w:val="-4"/>
                <w:sz w:val="24"/>
              </w:rPr>
            </w:pPr>
            <w:r w:rsidRPr="001A321F">
              <w:rPr>
                <w:rFonts w:ascii="Times New Roman" w:hAnsi="Times New Roman"/>
                <w:spacing w:val="-6"/>
                <w:sz w:val="24"/>
              </w:rPr>
              <w:t>Рассмотрение вопросов правоприменительной</w:t>
            </w:r>
            <w:r w:rsidRPr="001A321F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A321F">
              <w:rPr>
                <w:rFonts w:ascii="Times New Roman" w:hAnsi="Times New Roman"/>
                <w:sz w:val="24"/>
              </w:rPr>
              <w:t>практики</w:t>
            </w:r>
            <w:proofErr w:type="gramEnd"/>
            <w:r w:rsidRPr="001A321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 w:rsidRPr="001A321F">
              <w:rPr>
                <w:rFonts w:ascii="Times New Roman" w:hAnsi="Times New Roman"/>
                <w:sz w:val="24"/>
              </w:rPr>
              <w:t xml:space="preserve">по результатам вступивших в законную силу решений судов, о признании недействительными ненормативных правовых актов, незаконными решений и действий (бездействия) администрации района и ее должностных лиц в целях выработки </w:t>
            </w:r>
            <w:r w:rsidR="008B618D"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1A321F">
              <w:rPr>
                <w:rFonts w:ascii="Times New Roman" w:hAnsi="Times New Roman"/>
                <w:sz w:val="24"/>
              </w:rPr>
              <w:t xml:space="preserve">и принятия мер по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предупреждению </w:t>
            </w:r>
            <w:r w:rsidRPr="001A321F">
              <w:rPr>
                <w:rFonts w:ascii="Times New Roman" w:hAnsi="Times New Roman"/>
                <w:spacing w:val="-4"/>
                <w:sz w:val="24"/>
              </w:rPr>
              <w:t xml:space="preserve"> и устранению причин выявленных нарушений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 юридический отдел</w:t>
            </w:r>
            <w:r>
              <w:rPr>
                <w:rFonts w:ascii="Times New Roman" w:hAnsi="Times New Roman"/>
                <w:sz w:val="24"/>
              </w:rPr>
              <w:t>, Дума района в пределах своих полномочий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ежегодно, </w:t>
            </w:r>
          </w:p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2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1 раз </w:t>
            </w:r>
            <w:r w:rsidR="008B618D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1A321F">
              <w:rPr>
                <w:rFonts w:ascii="Times New Roman" w:hAnsi="Times New Roman"/>
                <w:sz w:val="24"/>
              </w:rPr>
              <w:t xml:space="preserve">в квартал   </w:t>
            </w:r>
            <w:r w:rsidR="008B618D">
              <w:rPr>
                <w:rFonts w:ascii="Times New Roman" w:hAnsi="Times New Roman"/>
                <w:sz w:val="24"/>
              </w:rPr>
              <w:t xml:space="preserve">            </w:t>
            </w:r>
            <w:r w:rsidRPr="001A321F">
              <w:rPr>
                <w:rFonts w:ascii="Times New Roman" w:hAnsi="Times New Roman"/>
                <w:sz w:val="24"/>
              </w:rPr>
              <w:t>(при наличии оснований)</w:t>
            </w:r>
          </w:p>
        </w:tc>
        <w:tc>
          <w:tcPr>
            <w:tcW w:w="14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gridAfter w:val="1"/>
          <w:wAfter w:w="13" w:type="dxa"/>
          <w:jc w:val="center"/>
        </w:trPr>
        <w:tc>
          <w:tcPr>
            <w:tcW w:w="575" w:type="dxa"/>
            <w:vAlign w:val="center"/>
          </w:tcPr>
          <w:p w:rsidR="00D45868" w:rsidRPr="001A321F" w:rsidRDefault="00D45868" w:rsidP="00795F0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47" w:type="dxa"/>
            <w:gridSpan w:val="2"/>
            <w:vAlign w:val="center"/>
          </w:tcPr>
          <w:p w:rsidR="00D45868" w:rsidRPr="001A321F" w:rsidRDefault="00D45868" w:rsidP="00FB5D1F">
            <w:pPr>
              <w:spacing w:line="260" w:lineRule="exact"/>
              <w:ind w:firstLine="0"/>
              <w:rPr>
                <w:rFonts w:ascii="Times New Roman" w:hAnsi="Times New Roman"/>
                <w:spacing w:val="-6"/>
                <w:sz w:val="24"/>
              </w:rPr>
            </w:pPr>
            <w:r w:rsidRPr="001A321F">
              <w:rPr>
                <w:rFonts w:ascii="Times New Roman" w:hAnsi="Times New Roman"/>
                <w:spacing w:val="-4"/>
                <w:sz w:val="24"/>
              </w:rPr>
              <w:t>Разработка и утверждение административных</w:t>
            </w:r>
            <w:r w:rsidRPr="001A321F">
              <w:rPr>
                <w:rFonts w:ascii="Times New Roman" w:hAnsi="Times New Roman"/>
                <w:sz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6"/>
                <w:sz w:val="24"/>
              </w:rPr>
              <w:t>регламентов предоставления муниципальных</w:t>
            </w:r>
            <w:r w:rsidRPr="001A321F">
              <w:rPr>
                <w:rFonts w:ascii="Times New Roman" w:hAnsi="Times New Roman"/>
                <w:sz w:val="24"/>
              </w:rPr>
              <w:t xml:space="preserve"> услуг, своевременное приведение их в соответствие действующему законодательству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структурные подр</w:t>
            </w:r>
            <w:r>
              <w:rPr>
                <w:rFonts w:ascii="Times New Roman" w:hAnsi="Times New Roman"/>
                <w:sz w:val="24"/>
              </w:rPr>
              <w:t xml:space="preserve">азделения администрации и </w:t>
            </w:r>
            <w:r w:rsidRPr="001A321F">
              <w:rPr>
                <w:rFonts w:ascii="Times New Roman" w:hAnsi="Times New Roman"/>
                <w:sz w:val="24"/>
              </w:rPr>
              <w:t>муниципальные учреждения, предоставляющие муниципальные услуги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1A321F">
              <w:rPr>
                <w:rFonts w:ascii="Times New Roman" w:hAnsi="Times New Roman"/>
                <w:sz w:val="24"/>
              </w:rPr>
              <w:t xml:space="preserve"> отдел информационных технологий и безопасности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4130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>постоянно</w:t>
            </w:r>
          </w:p>
          <w:p w:rsidR="00D45868" w:rsidRPr="001A321F" w:rsidRDefault="00D45868" w:rsidP="00B41308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по мере </w:t>
            </w:r>
            <w:proofErr w:type="spellStart"/>
            <w:proofErr w:type="gramStart"/>
            <w:r w:rsidRPr="001A321F">
              <w:rPr>
                <w:rFonts w:ascii="Times New Roman" w:hAnsi="Times New Roman"/>
                <w:sz w:val="24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 w:rsidRPr="001A321F">
              <w:rPr>
                <w:rFonts w:ascii="Times New Roman" w:hAnsi="Times New Roman"/>
                <w:sz w:val="24"/>
              </w:rPr>
              <w:t>мости</w:t>
            </w:r>
            <w:proofErr w:type="gramEnd"/>
          </w:p>
        </w:tc>
        <w:tc>
          <w:tcPr>
            <w:tcW w:w="14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gridAfter w:val="1"/>
          <w:wAfter w:w="13" w:type="dxa"/>
          <w:jc w:val="center"/>
        </w:trPr>
        <w:tc>
          <w:tcPr>
            <w:tcW w:w="575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47" w:type="dxa"/>
            <w:gridSpan w:val="2"/>
            <w:vAlign w:val="center"/>
          </w:tcPr>
          <w:p w:rsidR="00D45868" w:rsidRPr="001A321F" w:rsidRDefault="00D45868" w:rsidP="00FB5D1F">
            <w:pPr>
              <w:spacing w:line="260" w:lineRule="exact"/>
              <w:ind w:firstLine="0"/>
              <w:rPr>
                <w:rFonts w:ascii="Times New Roman" w:hAnsi="Times New Roman"/>
                <w:spacing w:val="-6"/>
                <w:sz w:val="24"/>
              </w:rPr>
            </w:pPr>
            <w:r w:rsidRPr="001A321F">
              <w:rPr>
                <w:rFonts w:ascii="Times New Roman" w:hAnsi="Times New Roman"/>
                <w:bCs/>
                <w:sz w:val="24"/>
              </w:rPr>
              <w:t xml:space="preserve">Включение </w:t>
            </w:r>
            <w:r w:rsidRPr="001A321F">
              <w:rPr>
                <w:rFonts w:ascii="Times New Roman" w:hAnsi="Times New Roman"/>
                <w:sz w:val="24"/>
              </w:rPr>
              <w:t xml:space="preserve">антикоррупционных стандартов                        </w:t>
            </w:r>
            <w:r w:rsidRPr="001A321F">
              <w:rPr>
                <w:rFonts w:ascii="Times New Roman" w:hAnsi="Times New Roman"/>
                <w:bCs/>
                <w:sz w:val="24"/>
              </w:rPr>
              <w:t>в административные регламенты предоставления муниципальных услуг</w:t>
            </w:r>
            <w:r w:rsidRPr="001A321F">
              <w:rPr>
                <w:rFonts w:ascii="Times New Roman" w:hAnsi="Times New Roman"/>
                <w:sz w:val="24"/>
              </w:rPr>
              <w:t xml:space="preserve"> в сферах деятельности, подверженных коррупционным рискам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разработчики муниципальных стандартов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  <w:sz w:val="24"/>
              </w:rPr>
              <w:t xml:space="preserve">при </w:t>
            </w:r>
            <w:proofErr w:type="spellStart"/>
            <w:proofErr w:type="gramStart"/>
            <w:r w:rsidRPr="001A321F">
              <w:rPr>
                <w:rFonts w:ascii="Times New Roman" w:hAnsi="Times New Roman"/>
                <w:sz w:val="24"/>
              </w:rPr>
              <w:t>разработ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1A321F">
              <w:rPr>
                <w:rFonts w:ascii="Times New Roman" w:hAnsi="Times New Roman"/>
                <w:sz w:val="24"/>
              </w:rPr>
              <w:t>ке</w:t>
            </w:r>
            <w:proofErr w:type="spellEnd"/>
            <w:proofErr w:type="gramEnd"/>
            <w:r w:rsidRPr="001A32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321F">
              <w:rPr>
                <w:rFonts w:ascii="Times New Roman" w:hAnsi="Times New Roman"/>
                <w:spacing w:val="-20"/>
                <w:sz w:val="24"/>
              </w:rPr>
              <w:t>администра</w:t>
            </w:r>
            <w:r>
              <w:rPr>
                <w:rFonts w:ascii="Times New Roman" w:hAnsi="Times New Roman"/>
                <w:spacing w:val="-20"/>
                <w:sz w:val="24"/>
              </w:rPr>
              <w:t>-</w:t>
            </w:r>
            <w:r w:rsidRPr="001A321F">
              <w:rPr>
                <w:rFonts w:ascii="Times New Roman" w:hAnsi="Times New Roman"/>
                <w:spacing w:val="-20"/>
                <w:sz w:val="24"/>
              </w:rPr>
              <w:t>тивных</w:t>
            </w:r>
            <w:proofErr w:type="spellEnd"/>
            <w:r w:rsidRPr="001A321F">
              <w:rPr>
                <w:rFonts w:ascii="Times New Roman" w:hAnsi="Times New Roman"/>
                <w:sz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6"/>
                <w:sz w:val="24"/>
              </w:rPr>
              <w:t>регламентов</w:t>
            </w:r>
          </w:p>
        </w:tc>
        <w:tc>
          <w:tcPr>
            <w:tcW w:w="14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</w:tbl>
    <w:p w:rsidR="00DF21A4" w:rsidRDefault="00DF21A4" w:rsidP="00BB110D">
      <w:pPr>
        <w:jc w:val="center"/>
        <w:rPr>
          <w:rFonts w:ascii="Times New Roman" w:hAnsi="Times New Roman"/>
          <w:sz w:val="24"/>
          <w:szCs w:val="24"/>
        </w:rPr>
      </w:pPr>
    </w:p>
    <w:p w:rsidR="00BB110D" w:rsidRPr="004A12ED" w:rsidRDefault="00BB110D" w:rsidP="00BB110D">
      <w:pPr>
        <w:jc w:val="center"/>
        <w:rPr>
          <w:rFonts w:ascii="Times New Roman" w:hAnsi="Times New Roman"/>
          <w:sz w:val="24"/>
          <w:szCs w:val="24"/>
        </w:rPr>
      </w:pPr>
      <w:r w:rsidRPr="004A12ED">
        <w:rPr>
          <w:rFonts w:ascii="Times New Roman" w:hAnsi="Times New Roman"/>
          <w:sz w:val="24"/>
          <w:szCs w:val="24"/>
        </w:rPr>
        <w:t>3</w:t>
      </w:r>
    </w:p>
    <w:tbl>
      <w:tblPr>
        <w:tblW w:w="15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05"/>
        <w:gridCol w:w="2410"/>
        <w:gridCol w:w="1701"/>
        <w:gridCol w:w="1141"/>
        <w:gridCol w:w="1276"/>
        <w:gridCol w:w="1276"/>
        <w:gridCol w:w="942"/>
      </w:tblGrid>
      <w:tr w:rsidR="00D45868" w:rsidRPr="001A321F" w:rsidTr="00D45868">
        <w:trPr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jc w:val="center"/>
        </w:trPr>
        <w:tc>
          <w:tcPr>
            <w:tcW w:w="576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мониторинга качества предоставления муниципальных услуг, принятие мер по устранению выявленных недостатков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отдел организационно-контрольной работы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администрации, руководители муниципальных </w:t>
            </w: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казенных учреждений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Партизанского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14"/>
                <w:sz w:val="24"/>
                <w:szCs w:val="24"/>
              </w:rPr>
              <w:t>муниципального района</w:t>
            </w:r>
            <w:r w:rsidRPr="001A321F"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«Управление образования», </w:t>
            </w:r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«Управление культуры»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                  до 30 января следующего года</w:t>
            </w:r>
          </w:p>
        </w:tc>
        <w:tc>
          <w:tcPr>
            <w:tcW w:w="114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56"/>
          <w:jc w:val="center"/>
        </w:trPr>
        <w:tc>
          <w:tcPr>
            <w:tcW w:w="576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05" w:type="dxa"/>
            <w:vAlign w:val="center"/>
          </w:tcPr>
          <w:p w:rsidR="00D45868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Обеспечение соблюдения требований законодательства при осуществлении закупок для обеспечения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868" w:rsidRDefault="00D45868" w:rsidP="00B4130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требований пункта 9  части 1 статьи 31 Федерального закона от 05.04.2013 № 44-ФЗ               «О контрактной системе в сфере закупок товаров, работ, услуг для обеспечения государственных </w:t>
            </w:r>
            <w:r w:rsidR="008B618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нужд.        </w:t>
            </w:r>
          </w:p>
          <w:p w:rsidR="00D45868" w:rsidRPr="001A321F" w:rsidRDefault="00D45868" w:rsidP="00B4130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ревизионной комиссией Партизанского муниципального района с целью получения информации о выявленных нарушениях законодательства о контрактной системе в сфере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закупок, содержащих признаки конфликта интересов </w:t>
            </w:r>
            <w:r w:rsidR="008B618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>в пределах полномочий ревизионной комиссии.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Отдел закупок для обеспечения муниципальных нужд, муниципальные заказчики Партизанского муниципального района  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56"/>
          <w:jc w:val="center"/>
        </w:trPr>
        <w:tc>
          <w:tcPr>
            <w:tcW w:w="576" w:type="dxa"/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Привлечение предприятий малого и среднего бизнеса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для участия в 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>выполнении муниципальных заказов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1701" w:type="dxa"/>
            <w:vAlign w:val="center"/>
          </w:tcPr>
          <w:p w:rsidR="00D45868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56"/>
          <w:jc w:val="center"/>
        </w:trPr>
        <w:tc>
          <w:tcPr>
            <w:tcW w:w="576" w:type="dxa"/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Применение современных электронных технологий при размещении муниципальных заказов (в т.ч. пользование Интернет-ресурсом)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EF7829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закупок для обеспечения муниципальных нужд, муниципальные заказчики района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4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</w:tbl>
    <w:p w:rsidR="00DF21A4" w:rsidRDefault="00DF21A4" w:rsidP="00EF78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BB110D" w:rsidP="00EF782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089"/>
        <w:gridCol w:w="2410"/>
        <w:gridCol w:w="1701"/>
        <w:gridCol w:w="1254"/>
        <w:gridCol w:w="1134"/>
        <w:gridCol w:w="992"/>
        <w:gridCol w:w="995"/>
      </w:tblGrid>
      <w:tr w:rsidR="00D45868" w:rsidRPr="001A321F" w:rsidTr="00D45868">
        <w:trPr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2967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Привлечение к разработке, рассмотрению, проведению экспертизы проектов муниципальных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по вопросам развития малого и среднего предпринимательства Совета по развитию малого                     и среднего предпринимательства на территории Партизанского муниципального района </w:t>
            </w:r>
          </w:p>
        </w:tc>
        <w:tc>
          <w:tcPr>
            <w:tcW w:w="2410" w:type="dxa"/>
            <w:vAlign w:val="center"/>
          </w:tcPr>
          <w:p w:rsidR="00D45868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8"/>
                <w:sz w:val="24"/>
                <w:szCs w:val="24"/>
              </w:rPr>
              <w:t>управление экономики,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>структурные подразделения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района, Совет по развитию малого и среднего </w:t>
            </w:r>
            <w:r w:rsidRPr="001A321F">
              <w:rPr>
                <w:rFonts w:ascii="Times New Roman" w:hAnsi="Times New Roman"/>
                <w:spacing w:val="-8"/>
                <w:sz w:val="24"/>
                <w:szCs w:val="24"/>
              </w:rPr>
              <w:t>предпринимательства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на территории Партизанского </w:t>
            </w:r>
            <w:r w:rsidRPr="001A321F">
              <w:rPr>
                <w:rFonts w:ascii="Times New Roman" w:hAnsi="Times New Roman"/>
                <w:spacing w:val="-14"/>
                <w:sz w:val="24"/>
                <w:szCs w:val="24"/>
              </w:rPr>
              <w:t>муниципального района</w:t>
            </w:r>
          </w:p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постоянно, </w:t>
            </w:r>
          </w:p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по мере подготовки </w:t>
            </w:r>
            <w:proofErr w:type="spellStart"/>
            <w:proofErr w:type="gramStart"/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>ных</w:t>
            </w:r>
            <w:proofErr w:type="spellEnd"/>
            <w:proofErr w:type="gramEnd"/>
            <w:r w:rsidRPr="001A321F">
              <w:rPr>
                <w:rFonts w:ascii="Times New Roman" w:hAnsi="Times New Roman"/>
                <w:sz w:val="24"/>
                <w:szCs w:val="24"/>
              </w:rPr>
              <w:t xml:space="preserve"> правовых актов</w:t>
            </w:r>
          </w:p>
        </w:tc>
        <w:tc>
          <w:tcPr>
            <w:tcW w:w="125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Участие Совета по развитию малого и среднего предпринимательства на территории Партизанского муниципального района в разработке предложений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по расходованию средств субсидий, предоставляемых               из всех уровней бюджетов Российской Федерации, направляемых на поддержку и развитие малого                              и среднего предпринимательства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управление экономики, Совет 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развитию  малого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          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>и среднего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на территории Партизанского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по мере поступления финансовой поддержки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2433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реализации полномочий администрации района в сфере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и распоряжения муниципальным имуществом, в том числе земельными участками, в соо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тветствии                    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с законодательством и нормативными правовыми актами органов местного самоуправления. Организация проведения торгов (конкурсов, аукционов) по продаже права на заключение договоров купли-продажи, аренды муниципального имущества, в т.ч. земельных участков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управление по распоряжению муниципальной </w:t>
            </w:r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собственностью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5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</w:tbl>
    <w:p w:rsidR="00BB110D" w:rsidRDefault="00BB110D" w:rsidP="00393E6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B110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7829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EF7829" w:rsidRPr="004A12ED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089"/>
        <w:gridCol w:w="2410"/>
        <w:gridCol w:w="1701"/>
        <w:gridCol w:w="1044"/>
        <w:gridCol w:w="992"/>
        <w:gridCol w:w="1095"/>
        <w:gridCol w:w="1031"/>
      </w:tblGrid>
      <w:tr w:rsidR="00D45868" w:rsidRPr="001A321F" w:rsidTr="00D45868">
        <w:trPr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1915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Совершенствование работы по учету муниципального имущества, повышению эффективности управления муниципальным имуществом, в т.ч.</w:t>
            </w:r>
            <w:r w:rsidRPr="001A32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проведение инвентаризации муниципального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>имущества на предмет выявления имущества,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не используемого для реализации полномочий администрации района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управление по распоряжению муниципальной </w:t>
            </w:r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собственностью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961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Привлечение общественности к обсуждению проекта бюджета Партизанского муниципального района                      на очередной финансовый год</w:t>
            </w:r>
          </w:p>
        </w:tc>
        <w:tc>
          <w:tcPr>
            <w:tcW w:w="241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ежегодно, 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4 квартал</w:t>
            </w:r>
          </w:p>
        </w:tc>
        <w:tc>
          <w:tcPr>
            <w:tcW w:w="10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988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Привлечение общественности к обсуждению проекта годового отчета об исполнении бюджета Партизанского муниципального района</w:t>
            </w:r>
          </w:p>
        </w:tc>
        <w:tc>
          <w:tcPr>
            <w:tcW w:w="2410" w:type="dxa"/>
            <w:vMerge w:val="restart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10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910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Осуществление контроля за целевым использованием средств субвенций, субсидий, иных межбюджетных трансфертов, носящих целевой характер</w:t>
            </w:r>
          </w:p>
        </w:tc>
        <w:tc>
          <w:tcPr>
            <w:tcW w:w="2410" w:type="dxa"/>
            <w:vMerge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0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3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303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проверок достоверности и полноты сведений, в том числе сведений о доходах, об имуществе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обязательствах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имущественного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характера, представленных гражданами, поступающими на должности руководителей муниципальных учреждений</w:t>
            </w:r>
          </w:p>
        </w:tc>
        <w:tc>
          <w:tcPr>
            <w:tcW w:w="2410" w:type="dxa"/>
            <w:vMerge w:val="restart"/>
            <w:vAlign w:val="center"/>
          </w:tcPr>
          <w:p w:rsidR="00D45868" w:rsidRPr="001A321F" w:rsidRDefault="00D45868" w:rsidP="00D945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кадровые службы (общий отдел, муниципальные казенные учреждения Партизанского муниципального района «Управление образования»</w:t>
            </w:r>
            <w:proofErr w:type="gramEnd"/>
          </w:p>
          <w:p w:rsidR="00D45868" w:rsidRPr="001A321F" w:rsidRDefault="00D45868" w:rsidP="00D945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«Управление культуры»)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граждан на работу (при наличии оснований)</w:t>
            </w:r>
          </w:p>
        </w:tc>
        <w:tc>
          <w:tcPr>
            <w:tcW w:w="10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552"/>
          <w:jc w:val="center"/>
        </w:trPr>
        <w:tc>
          <w:tcPr>
            <w:tcW w:w="574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8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соблюдения порядка представления сведений о доходах, об имуществе и обязательствах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имущественного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характера руководителя муниципального учреждения и членов его семьи, в том числе уточненных сведений</w:t>
            </w:r>
          </w:p>
        </w:tc>
        <w:tc>
          <w:tcPr>
            <w:tcW w:w="2410" w:type="dxa"/>
            <w:vMerge/>
            <w:vAlign w:val="center"/>
          </w:tcPr>
          <w:p w:rsidR="00D45868" w:rsidRPr="001A321F" w:rsidRDefault="00D45868" w:rsidP="00BB110D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до 31 мая</w:t>
            </w:r>
          </w:p>
        </w:tc>
        <w:tc>
          <w:tcPr>
            <w:tcW w:w="10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3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A4E88" w:rsidRDefault="00FA4E88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E88" w:rsidRDefault="00FA4E88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73" w:type="dxa"/>
        <w:jc w:val="center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"/>
        <w:gridCol w:w="5993"/>
        <w:gridCol w:w="29"/>
        <w:gridCol w:w="2381"/>
        <w:gridCol w:w="29"/>
        <w:gridCol w:w="1701"/>
        <w:gridCol w:w="943"/>
        <w:gridCol w:w="992"/>
        <w:gridCol w:w="999"/>
        <w:gridCol w:w="1134"/>
      </w:tblGrid>
      <w:tr w:rsidR="00D45868" w:rsidRPr="001A321F" w:rsidTr="00D45868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1842"/>
          <w:jc w:val="center"/>
        </w:trPr>
        <w:tc>
          <w:tcPr>
            <w:tcW w:w="655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39" w:type="dxa"/>
            <w:gridSpan w:val="3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представленных руководителями муниципальных учреждений сведений о доходах,                об имуществе и обязательствах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имущественного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характера на официальном сайте в информационно-телекоммуникационной сети «Интернет» в порядке, установленном муниципальным правовым актом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D45868" w:rsidRPr="001A321F" w:rsidRDefault="00D45868" w:rsidP="00D945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кадровые службы (общий отдел, муниципальные казенные учреждения Партизанского муниципального района «Управление образования»</w:t>
            </w:r>
            <w:proofErr w:type="gramEnd"/>
          </w:p>
          <w:p w:rsidR="00D45868" w:rsidRPr="001A321F" w:rsidRDefault="00D45868" w:rsidP="00D94592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«Управление культуры»)</w:t>
            </w: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в течение                        14 рабочих дней со дня истечения срока, </w:t>
            </w:r>
            <w:proofErr w:type="spellStart"/>
            <w:proofErr w:type="gramStart"/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установленно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го</w:t>
            </w:r>
            <w:proofErr w:type="spellEnd"/>
            <w:proofErr w:type="gramEnd"/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для подачи сведений</w:t>
            </w:r>
          </w:p>
        </w:tc>
        <w:tc>
          <w:tcPr>
            <w:tcW w:w="943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561"/>
          <w:jc w:val="center"/>
        </w:trPr>
        <w:tc>
          <w:tcPr>
            <w:tcW w:w="655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39" w:type="dxa"/>
            <w:gridSpan w:val="3"/>
            <w:vAlign w:val="center"/>
          </w:tcPr>
          <w:p w:rsidR="00D45868" w:rsidRPr="001A321F" w:rsidRDefault="00D45868" w:rsidP="00BB11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проверок достоверности представленных руководителями муниципальных учреждений сведений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доходах, об имуществе и обязательствах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имущественного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характера в порядке, установленном муниципальным правовым актом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          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наличии оснований</w:t>
            </w:r>
          </w:p>
        </w:tc>
        <w:tc>
          <w:tcPr>
            <w:tcW w:w="943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240"/>
          <w:jc w:val="center"/>
        </w:trPr>
        <w:tc>
          <w:tcPr>
            <w:tcW w:w="14873" w:type="dxa"/>
            <w:gridSpan w:val="11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2.1. Совершенствование функционирования муниципальной службы.</w:t>
            </w:r>
          </w:p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Правовое и антикоррупционное просвещение муниципальных служащих</w:t>
            </w:r>
          </w:p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(использование действенных механизмов контроля за соблюдением норм законодательства</w:t>
            </w:r>
            <w:proofErr w:type="gramEnd"/>
          </w:p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муниципальной службе и противодействии коррупции)</w:t>
            </w:r>
          </w:p>
        </w:tc>
      </w:tr>
      <w:tr w:rsidR="00D45868" w:rsidRPr="001A321F" w:rsidTr="00D45868">
        <w:trPr>
          <w:trHeight w:val="1276"/>
          <w:jc w:val="center"/>
        </w:trPr>
        <w:tc>
          <w:tcPr>
            <w:tcW w:w="672" w:type="dxa"/>
            <w:gridSpan w:val="2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93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лекционного цикла для муниципальных служащих по вопросам:</w:t>
            </w:r>
          </w:p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заполнения справок о доходах, расходах об имуществе и обязательствах имущественного характера;                </w:t>
            </w:r>
          </w:p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предупреждения коррупции и соблюдения общих принципов служебного поведения муниципального служа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щего,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 также в целях формирования негативного отношения к дарению подарков муниципальным служ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ащим в связи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исполнением ими служебных обязанностей</w:t>
            </w:r>
          </w:p>
        </w:tc>
        <w:tc>
          <w:tcPr>
            <w:tcW w:w="2410" w:type="dxa"/>
            <w:gridSpan w:val="2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общий отдел</w:t>
            </w:r>
          </w:p>
        </w:tc>
        <w:tc>
          <w:tcPr>
            <w:tcW w:w="1730" w:type="dxa"/>
            <w:gridSpan w:val="2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ежегодно (февраль)</w:t>
            </w:r>
          </w:p>
        </w:tc>
        <w:tc>
          <w:tcPr>
            <w:tcW w:w="943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9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B110D" w:rsidRDefault="00BB110D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A4E88" w:rsidRDefault="00FA4E88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A4E88" w:rsidRDefault="00FA4E88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7829" w:rsidRDefault="00EF7829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EF7829" w:rsidRPr="004A12ED" w:rsidRDefault="00EF7829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21" w:type="dxa"/>
        <w:jc w:val="center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817"/>
        <w:gridCol w:w="2410"/>
        <w:gridCol w:w="1701"/>
        <w:gridCol w:w="1000"/>
        <w:gridCol w:w="992"/>
        <w:gridCol w:w="973"/>
        <w:gridCol w:w="1134"/>
      </w:tblGrid>
      <w:tr w:rsidR="00D45868" w:rsidRPr="001A321F" w:rsidTr="00D45868">
        <w:trPr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1276"/>
          <w:jc w:val="center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памяток (информаций) по вопросам соблюдения ограничений и запретов, требований                        о предотвращении или урегулировании конфликта интересов, исполнения обязанностей, установленных антикоррупционным законодательством, Кодексом этики и служебного поведения, в том числе обзора судебных решений, принятых на территории Российской Федерации в отношении муниципальных (гражданских) служащих за нарушение законодательства о противодействии коррупции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 и юридический отделы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45868" w:rsidRPr="00D03335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реже 1 раза                в год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D45868" w:rsidRPr="001A321F" w:rsidRDefault="00A33330" w:rsidP="00B92A8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5868" w:rsidRPr="001A321F" w:rsidRDefault="00B92A87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D45868" w:rsidRPr="001A321F" w:rsidRDefault="00A33330" w:rsidP="00B92A8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45868" w:rsidRPr="001A321F" w:rsidRDefault="00A33330" w:rsidP="00B92A87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5,0</w:t>
            </w:r>
          </w:p>
        </w:tc>
      </w:tr>
      <w:tr w:rsidR="00D45868" w:rsidRPr="001A321F" w:rsidTr="00D45868">
        <w:trPr>
          <w:trHeight w:val="570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служащих на тему антикоррупционного поведения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кадровые службы (общий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Дума 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обращении служащих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796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0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</w:rPr>
              <w:t>Принятие мер по повышению эффективности контроля за соблюдением отдельными категориями лиц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</w:rPr>
              <w:t xml:space="preserve">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</w:rPr>
              <w:t>к ответственности в случае их несоблюдения:</w:t>
            </w:r>
          </w:p>
        </w:tc>
      </w:tr>
      <w:tr w:rsidR="00D45868" w:rsidRPr="001A321F" w:rsidTr="00D45868">
        <w:trPr>
          <w:trHeight w:val="2208"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FA4E88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Обеспечение соблюдения порядка передачи подарков, полученных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лицами, замещающими муниципальные должности Партизанского муниципального района,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DF21A4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и лицами, замещающими должности </w:t>
            </w:r>
            <w:r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 xml:space="preserve">муниципальной службы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>Партизанского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 муниципального района, в св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язи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кадровые службы (</w:t>
            </w: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общий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, Дума </w:t>
            </w:r>
            <w:r w:rsidR="00DF21A4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постоянно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B110D" w:rsidRDefault="00BB110D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80CD1" w:rsidRDefault="00C80CD1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80CD1" w:rsidRDefault="00C80CD1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EF7829" w:rsidRDefault="00EF7829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EF7829" w:rsidRPr="004A12ED" w:rsidRDefault="00EF7829" w:rsidP="00EF782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6" w:type="dxa"/>
        <w:jc w:val="center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847"/>
        <w:gridCol w:w="2410"/>
        <w:gridCol w:w="1701"/>
        <w:gridCol w:w="850"/>
        <w:gridCol w:w="1000"/>
        <w:gridCol w:w="992"/>
        <w:gridCol w:w="1276"/>
      </w:tblGrid>
      <w:tr w:rsidR="00D45868" w:rsidRPr="001A321F" w:rsidTr="00DF21A4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F21A4">
        <w:trPr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5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работы, анализ сведений, содержащихся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 соответствующих заявлениях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кадровые службы (общий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Дума 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также при поступлении заявлений </w:t>
            </w:r>
            <w:r w:rsidR="008B61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иной оплачиваемой работе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5A5555">
            <w:pPr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5A5555">
            <w:pPr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5868" w:rsidRDefault="00D45868" w:rsidP="005A5555">
            <w:pPr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D45868" w:rsidRPr="00D45868" w:rsidTr="00DF21A4">
        <w:trPr>
          <w:trHeight w:val="1216"/>
          <w:jc w:val="center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60" w:lineRule="exact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868" w:rsidRP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4586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F21A4">
        <w:trPr>
          <w:trHeight w:val="444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60" w:lineRule="exact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Осуществление контроля за соблюдением ограничения, установленного пунктом 5) статьи 13 Федерального закона «О муници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пальной службе», </w:t>
            </w:r>
            <w:r w:rsidR="00DF21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 которым гражданин не может быть принят на муниципальную службу, а муниципальный служащий не может находиться на муниципальной сл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ужбе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в случае близкого родства или свойства </w:t>
            </w:r>
            <w:r w:rsidR="00DF21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 главой района,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</w:t>
            </w:r>
            <w:proofErr w:type="gramEnd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этому должностному лицу, или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 муниципальным служащим, если замещение должности муниципальной службы связано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 непосредственной подчиненностью или подконтрольностью одного </w:t>
            </w:r>
            <w:r w:rsidR="00DF21A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из них другому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поступлении граждан на </w:t>
            </w:r>
            <w:proofErr w:type="spellStart"/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ную</w:t>
            </w:r>
            <w:proofErr w:type="spellEnd"/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службу; при переводе </w:t>
            </w:r>
            <w:proofErr w:type="spell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служащих </w:t>
            </w:r>
            <w:r w:rsidR="008B61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другую 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F21A4">
        <w:trPr>
          <w:trHeight w:val="154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.4.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Осуществление контроля за соблюдением порядка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организациями, проведение проверочных мероприятий по соответствующим заявлениям муниципальных служащих в целях </w:t>
            </w:r>
            <w:proofErr w:type="gramStart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выявления возможности возникновения конфликта интересов</w:t>
            </w:r>
            <w:proofErr w:type="gramEnd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при осуществлении данной деятельности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постоянно,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также при поступлении заявлений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участии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управлении </w:t>
            </w:r>
            <w:proofErr w:type="spellStart"/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некоммерчес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кими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ями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40" w:type="dxa"/>
        <w:jc w:val="center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954"/>
        <w:gridCol w:w="2303"/>
        <w:gridCol w:w="1701"/>
        <w:gridCol w:w="850"/>
        <w:gridCol w:w="985"/>
        <w:gridCol w:w="992"/>
        <w:gridCol w:w="975"/>
      </w:tblGrid>
      <w:tr w:rsidR="00D45868" w:rsidRPr="001A321F" w:rsidTr="00D45868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878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403804">
            <w:pPr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возможности возникновения конфликта интересов путем анализа списка юридических (физических) лиц - поставщиков товаров, исполнителей работ (услуг)  по заказу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т.ч. простые закупки)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3345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кадровые службы (общий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Дума 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33454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25 числа месяца следующего за отчетным кварталом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27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Осуществление контроля за соблюдением п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орядка сообщения муниципальными служащими о возникновении личной заинтересованности при исполнении должностных </w:t>
            </w:r>
            <w:r w:rsidRPr="001A32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обязанностей, которая приводит или может привести к конфликту интересов,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путем анализа поступления заявлений, как муниципальных служащих, так и их близких родственников, в сферах отношений, подверженных риску возникновения конфликта интересов, в том числе при предоставлении муниципальных услуг </w:t>
            </w:r>
            <w:proofErr w:type="gramEnd"/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-но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25 числа месяца следующего за отчетным кварталом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27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B65CF5" w:rsidRDefault="00D45868" w:rsidP="00BB11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32.5</w:t>
            </w:r>
            <w:r w:rsidRPr="00B65CF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проверок соблюдения</w:t>
            </w:r>
            <w:r w:rsidRPr="001A321F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муниципальными служащими требований к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служебному поведению (соблюдения ограничений и запретов, требований                            о предотвращении или урегулировании конфликта интересов, исполнения обязанностей, установленных антикоррупционным законодательством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Кодексом этики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служебного поведения и другими нормативными правовыми актами), привлечение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ответственности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наличии оснований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27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проверок достоверности и полноты сведений, в том числе сведений о доходах,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имуществе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обязательствах имущественного характера, представленных гражданами, претендующими на замещение должностей муниципальной службы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граждан на муниципальную служб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у, проверка сведений о доходах 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наличии оснований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0" w:type="dxa"/>
        <w:jc w:val="center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954"/>
        <w:gridCol w:w="2303"/>
        <w:gridCol w:w="1701"/>
        <w:gridCol w:w="850"/>
        <w:gridCol w:w="992"/>
        <w:gridCol w:w="1000"/>
        <w:gridCol w:w="990"/>
      </w:tblGrid>
      <w:tr w:rsidR="00D45868" w:rsidRPr="001A321F" w:rsidTr="00D45868">
        <w:trPr>
          <w:trHeight w:val="96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273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сведений об источниках доходов (организациях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налоговых аген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тах), содержащихся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справках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доходах, расходах, об имуществе и обязательствах имущественного характера, представленных гражданами, поступающими на муниципальную службу,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в целях </w:t>
            </w:r>
            <w:proofErr w:type="gramStart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выявления возможности возникновения конфликта интересов</w:t>
            </w:r>
            <w:proofErr w:type="gramEnd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после поступления на муниципальную службу</w:t>
            </w:r>
          </w:p>
        </w:tc>
        <w:tc>
          <w:tcPr>
            <w:tcW w:w="23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кадровые службы (общий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Дума 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граждан на муниципальную службу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45868">
        <w:trPr>
          <w:trHeight w:val="1175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соблюдения порядка предоставления сведений о доходах, расходах, об имуществе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обязательствах имущественного характера муниципального служащего   и членов его семьи, в том числе уточненных сведений 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до 31 мая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500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сведений о доходах, расходах,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имуществе и обязательствах имущественного характера муниципального служащего и членов его семьи на официал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ьном сайте в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информационно-телекоммуникационной сети «Интернет» в порядке, установленном муниципальным правовым актом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                        </w:t>
            </w: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14 рабочих дней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со дня истечения срока, установленного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подачи сведений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191"/>
          <w:jc w:val="center"/>
        </w:trPr>
        <w:tc>
          <w:tcPr>
            <w:tcW w:w="780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Осуществление анализа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представленных муниципальными служащими сведений о доходах, расходах, об имуществе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обязательствах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имущественного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характера, в целях </w:t>
            </w: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выявления возможности возникновения конфликта интересов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 октября</w:t>
            </w:r>
          </w:p>
        </w:tc>
        <w:tc>
          <w:tcPr>
            <w:tcW w:w="85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45868">
        <w:trPr>
          <w:trHeight w:val="1259"/>
          <w:jc w:val="center"/>
        </w:trPr>
        <w:tc>
          <w:tcPr>
            <w:tcW w:w="780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31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проверок достоверности представленных  сведений о доходах, об имуществе и обязательствах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 xml:space="preserve">имущественного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характера муниципального служащего и членов его семьи</w:t>
            </w:r>
          </w:p>
        </w:tc>
        <w:tc>
          <w:tcPr>
            <w:tcW w:w="23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наличии оснований</w:t>
            </w:r>
          </w:p>
        </w:tc>
        <w:tc>
          <w:tcPr>
            <w:tcW w:w="85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0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B110D" w:rsidRDefault="00BB110D" w:rsidP="00BB110D"/>
    <w:p w:rsidR="00BB110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0" w:type="dxa"/>
        <w:jc w:val="center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954"/>
        <w:gridCol w:w="2303"/>
        <w:gridCol w:w="1701"/>
        <w:gridCol w:w="850"/>
        <w:gridCol w:w="992"/>
        <w:gridCol w:w="1142"/>
        <w:gridCol w:w="848"/>
      </w:tblGrid>
      <w:tr w:rsidR="00D45868" w:rsidRPr="001A321F" w:rsidTr="00D45868">
        <w:trPr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45868">
        <w:trPr>
          <w:trHeight w:val="273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</w:rPr>
            </w:pP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Подготовка и направление Губернатору Приморского края предложений о принятии решения об осуществлении контроля за расходами муниципального служащего (членов его семьи) при выявлении предусмотренных статьей 4 Федерального закона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>от 03 декабря 2012 года № 230-ФЗ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 «О контроле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за соответствием расходов лиц, замещающих государственные должности, и иных лиц их доходам» оснований для осуществления мер по контролю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за расходами </w:t>
            </w:r>
            <w:proofErr w:type="gramEnd"/>
          </w:p>
        </w:tc>
        <w:tc>
          <w:tcPr>
            <w:tcW w:w="2303" w:type="dxa"/>
            <w:vMerge w:val="restart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кадровые службы (общий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Дума 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в 10-дневный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срок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B618D"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с момента выявления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D45868" w:rsidRPr="001A321F" w:rsidTr="00D45868">
        <w:trPr>
          <w:trHeight w:val="415"/>
          <w:jc w:val="center"/>
        </w:trPr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Обеспечение соблюдения порядка предоставления сведений </w:t>
            </w:r>
            <w:r w:rsidRPr="001A32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 адресах сайтов и (или) страниц сайтов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 w:rsidRPr="001A32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информационно-телекоммуникационной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1A32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ети "Интернет", на которых гражданин, претендующий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      </w:t>
            </w:r>
            <w:r w:rsidRPr="001A321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      </w:r>
          </w:p>
        </w:tc>
        <w:tc>
          <w:tcPr>
            <w:tcW w:w="2303" w:type="dxa"/>
            <w:vMerge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ежегодно                        до </w:t>
            </w: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0</w:t>
            </w: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1 апреля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vAlign w:val="center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5868" w:rsidRPr="001A321F" w:rsidTr="00D45868">
        <w:trPr>
          <w:trHeight w:val="2820"/>
          <w:jc w:val="center"/>
        </w:trPr>
        <w:tc>
          <w:tcPr>
            <w:tcW w:w="780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D45868" w:rsidRDefault="00D45868" w:rsidP="00BB110D">
            <w:pPr>
              <w:spacing w:line="280" w:lineRule="exact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Анализ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представленных гражданами, поступающими на муниципальную службу,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анкетных данных о местах работы ближайших родственников (свойственников)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и открытых данных налоговых органов об основных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и дополнительных видах деятельности организаций, являющихся местами их работы, в целях </w:t>
            </w:r>
            <w:proofErr w:type="gramStart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выявления возможности возникновения конфликта интересов</w:t>
            </w:r>
            <w:proofErr w:type="gramEnd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после поступления на муниципальную службу</w:t>
            </w:r>
          </w:p>
          <w:p w:rsidR="00D45868" w:rsidRPr="001A321F" w:rsidRDefault="00D45868" w:rsidP="00BB110D">
            <w:pPr>
              <w:spacing w:line="280" w:lineRule="exact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vMerge/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поступлении граждан на муниципальную службу</w:t>
            </w:r>
          </w:p>
        </w:tc>
        <w:tc>
          <w:tcPr>
            <w:tcW w:w="85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4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</w:tbl>
    <w:p w:rsidR="00BB110D" w:rsidRDefault="00BB110D" w:rsidP="003479A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49" w:type="dxa"/>
        <w:jc w:val="center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953"/>
        <w:gridCol w:w="2296"/>
        <w:gridCol w:w="2057"/>
        <w:gridCol w:w="851"/>
        <w:gridCol w:w="835"/>
        <w:gridCol w:w="992"/>
        <w:gridCol w:w="1144"/>
      </w:tblGrid>
      <w:tr w:rsidR="00D45868" w:rsidRPr="001A321F" w:rsidTr="00DF21A4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DF21A4">
        <w:trPr>
          <w:trHeight w:val="1555"/>
          <w:jc w:val="center"/>
        </w:trPr>
        <w:tc>
          <w:tcPr>
            <w:tcW w:w="721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D45868" w:rsidRPr="001A321F" w:rsidRDefault="00D45868" w:rsidP="00BB110D">
            <w:pPr>
              <w:spacing w:line="280" w:lineRule="exact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Анализ сведений о предыдущей трудовой деятельности граждан,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поступающих на муниципальную службу,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в целях </w:t>
            </w:r>
            <w:proofErr w:type="gramStart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выявления возможности возникновения конфликта интересов</w:t>
            </w:r>
            <w:proofErr w:type="gramEnd"/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после поступления на муниципальную службу</w:t>
            </w:r>
          </w:p>
        </w:tc>
        <w:tc>
          <w:tcPr>
            <w:tcW w:w="2296" w:type="dxa"/>
            <w:vMerge w:val="restart"/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кадровые службы (общий отдел, финансовое управление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Дума и ревизионная комиссия района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)</w:t>
            </w:r>
          </w:p>
        </w:tc>
        <w:tc>
          <w:tcPr>
            <w:tcW w:w="2057" w:type="dxa"/>
            <w:vAlign w:val="center"/>
          </w:tcPr>
          <w:p w:rsidR="00D45868" w:rsidRPr="00DF21A4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1A4">
              <w:rPr>
                <w:rFonts w:ascii="Times New Roman" w:hAnsi="Times New Roman"/>
                <w:color w:val="000000" w:themeColor="text1"/>
              </w:rPr>
              <w:t>при поступлении граждан на муниципальную службу</w:t>
            </w:r>
          </w:p>
        </w:tc>
        <w:tc>
          <w:tcPr>
            <w:tcW w:w="85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83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D45868" w:rsidRPr="001A321F" w:rsidTr="00DF21A4">
        <w:trPr>
          <w:trHeight w:val="2399"/>
          <w:jc w:val="center"/>
        </w:trPr>
        <w:tc>
          <w:tcPr>
            <w:tcW w:w="721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Формирование личных дел лиц, замещающих муниципальные должности и должности муниципальной службы, и осуществление контроля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 ведением личных дел в части включения в полном объеме сведений и документов, предусмотренных действующим законодательством, в том числе муниципальным правовыми актами</w:t>
            </w:r>
          </w:p>
        </w:tc>
        <w:tc>
          <w:tcPr>
            <w:tcW w:w="2296" w:type="dxa"/>
            <w:vMerge/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45868" w:rsidRPr="00DF21A4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1A4">
              <w:rPr>
                <w:rFonts w:ascii="Times New Roman" w:hAnsi="Times New Roman"/>
                <w:color w:val="000000" w:themeColor="text1"/>
              </w:rPr>
              <w:t>при поступлении гражданина на муниципальную службу, а также             в процессе ее прохождения</w:t>
            </w:r>
          </w:p>
        </w:tc>
        <w:tc>
          <w:tcPr>
            <w:tcW w:w="85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F21A4">
        <w:trPr>
          <w:trHeight w:val="1740"/>
          <w:jc w:val="center"/>
        </w:trPr>
        <w:tc>
          <w:tcPr>
            <w:tcW w:w="721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D45868" w:rsidRDefault="00D45868" w:rsidP="00BB110D">
            <w:pPr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Получение у лиц, замещающих муниципальные должности и должности муниципальной службы, актуальной информации в письменной форме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 родственниках (в рамках осуществления контроля 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1A321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 актуализацией сведений, содержащихся в анкетах, представленных при назначении на вышеуказанные должности, в целях выявления возможного конфликта интересов)</w:t>
            </w:r>
          </w:p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D45868" w:rsidRPr="001A321F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45868" w:rsidRPr="00DF21A4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1A4">
              <w:rPr>
                <w:rFonts w:ascii="Times New Roman" w:hAnsi="Times New Roman"/>
                <w:color w:val="000000" w:themeColor="text1"/>
              </w:rPr>
              <w:t xml:space="preserve">ежегодно </w:t>
            </w:r>
          </w:p>
          <w:p w:rsidR="00D45868" w:rsidRPr="00DF21A4" w:rsidRDefault="00D45868" w:rsidP="00BB110D">
            <w:pPr>
              <w:spacing w:line="240" w:lineRule="exact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F21A4">
              <w:rPr>
                <w:rFonts w:ascii="Times New Roman" w:hAnsi="Times New Roman"/>
                <w:color w:val="000000" w:themeColor="text1"/>
              </w:rPr>
              <w:t xml:space="preserve">при ознакомлении муниципального служащего </w:t>
            </w:r>
            <w:r w:rsidR="00DF21A4" w:rsidRPr="00DF21A4"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 w:rsidRPr="00DF21A4">
              <w:rPr>
                <w:rFonts w:ascii="Times New Roman" w:hAnsi="Times New Roman"/>
                <w:color w:val="000000" w:themeColor="text1"/>
              </w:rPr>
              <w:t>с личным делом</w:t>
            </w:r>
          </w:p>
        </w:tc>
        <w:tc>
          <w:tcPr>
            <w:tcW w:w="851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5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4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DF21A4">
        <w:trPr>
          <w:trHeight w:val="1142"/>
          <w:jc w:val="center"/>
        </w:trPr>
        <w:tc>
          <w:tcPr>
            <w:tcW w:w="721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П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>ров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едение антикоррупционного мониторинга</w:t>
            </w:r>
            <w:r w:rsidRPr="001A321F">
              <w:rPr>
                <w:rFonts w:ascii="Times New Roman" w:hAnsi="Times New Roman"/>
                <w:color w:val="000000" w:themeColor="text1"/>
                <w:sz w:val="24"/>
              </w:rPr>
              <w:t xml:space="preserve"> правонарушений, совершенных муниципальными служащими, в том числе в целях установления степени (уровня) коррумпированности  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  <w:vAlign w:val="center"/>
          </w:tcPr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общий отдел,</w:t>
            </w: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финансовое управление,</w:t>
            </w: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подведомственные</w:t>
            </w:r>
          </w:p>
          <w:p w:rsidR="00D45868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учреждения и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предприятия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  <w:vAlign w:val="center"/>
          </w:tcPr>
          <w:p w:rsidR="00D45868" w:rsidRPr="00DF21A4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DF21A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ежегодно </w:t>
            </w:r>
            <w:r w:rsidR="00DF21A4" w:rsidRPr="00DF21A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</w:t>
            </w:r>
            <w:r w:rsidRPr="00DF21A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в срок  </w:t>
            </w:r>
            <w:r w:rsidR="00DF21A4" w:rsidRPr="00DF21A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                          </w:t>
            </w:r>
            <w:r w:rsidRPr="00DF21A4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до 31 января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35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A321F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BB110D" w:rsidRDefault="00BB110D" w:rsidP="00BB110D"/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Pr="00EF7829" w:rsidRDefault="00EF7829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F7829">
        <w:rPr>
          <w:rFonts w:ascii="Times New Roman" w:hAnsi="Times New Roman"/>
          <w:sz w:val="24"/>
          <w:szCs w:val="24"/>
        </w:rPr>
        <w:t>13</w:t>
      </w:r>
    </w:p>
    <w:p w:rsidR="00BB110D" w:rsidRPr="004A12ED" w:rsidRDefault="00BB110D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55" w:type="dxa"/>
        <w:jc w:val="center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10"/>
        <w:gridCol w:w="5952"/>
        <w:gridCol w:w="2297"/>
        <w:gridCol w:w="1702"/>
        <w:gridCol w:w="1072"/>
        <w:gridCol w:w="1134"/>
        <w:gridCol w:w="992"/>
        <w:gridCol w:w="990"/>
      </w:tblGrid>
      <w:tr w:rsidR="00D45868" w:rsidRPr="001A321F" w:rsidTr="002C4734">
        <w:trPr>
          <w:jc w:val="center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D45868" w:rsidRPr="001A321F" w:rsidTr="002C4734">
        <w:trPr>
          <w:trHeight w:val="1127"/>
          <w:jc w:val="center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системы электронного документооборота                              и делопроизводства в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дминистрации района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отделы: </w:t>
            </w:r>
            <w:proofErr w:type="gram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общий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информационных технологий и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всего периода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B92A87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B92A87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  <w:r w:rsidR="00D458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A33330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868" w:rsidRPr="001A321F" w:rsidRDefault="00A33330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45868" w:rsidRPr="001A321F" w:rsidTr="002C4734">
        <w:trPr>
          <w:trHeight w:val="355"/>
          <w:jc w:val="center"/>
        </w:trPr>
        <w:tc>
          <w:tcPr>
            <w:tcW w:w="14855" w:type="dxa"/>
            <w:gridSpan w:val="9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2.2. Взаимодействие администрации района и общества</w:t>
            </w:r>
          </w:p>
        </w:tc>
      </w:tr>
      <w:tr w:rsidR="00D45868" w:rsidRPr="001A321F" w:rsidTr="002C4734">
        <w:trPr>
          <w:trHeight w:val="1059"/>
          <w:jc w:val="center"/>
        </w:trPr>
        <w:tc>
          <w:tcPr>
            <w:tcW w:w="716" w:type="dxa"/>
            <w:gridSpan w:val="2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vAlign w:val="center"/>
          </w:tcPr>
          <w:p w:rsidR="00D45868" w:rsidRPr="001A321F" w:rsidRDefault="00D45868" w:rsidP="00BB110D">
            <w:pPr>
              <w:spacing w:line="221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Содействие в организации выездных приемов общественных приемных Уполномоченного по правам человека в Приморском крае в населенных пунктах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целях общественного контроля за соблюдением антикоррупционного законодательства</w:t>
            </w:r>
          </w:p>
        </w:tc>
        <w:tc>
          <w:tcPr>
            <w:tcW w:w="2297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отдел организационно-контрольной работы 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 реже 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раза в квартал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2C4734">
        <w:trPr>
          <w:gridBefore w:val="1"/>
          <w:wBefore w:w="6" w:type="dxa"/>
          <w:trHeight w:val="1049"/>
          <w:jc w:val="center"/>
        </w:trPr>
        <w:tc>
          <w:tcPr>
            <w:tcW w:w="710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vAlign w:val="center"/>
          </w:tcPr>
          <w:p w:rsidR="00D45868" w:rsidRPr="00C20D26" w:rsidRDefault="00D45868" w:rsidP="00BB110D">
            <w:pPr>
              <w:spacing w:line="221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мероприятий по информированию граждан о принимаемых </w:t>
            </w:r>
            <w:r w:rsidRPr="001A321F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</w:rPr>
              <w:t>мерах по противодействию коррупции,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размещение на сайте администрации района информации по 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еме «Противодействие коррупции»</w:t>
            </w:r>
          </w:p>
        </w:tc>
        <w:tc>
          <w:tcPr>
            <w:tcW w:w="2297" w:type="dxa"/>
            <w:vAlign w:val="center"/>
          </w:tcPr>
          <w:p w:rsidR="00D45868" w:rsidRPr="001A321F" w:rsidRDefault="00D45868" w:rsidP="001329BB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</w:t>
            </w:r>
            <w:r w:rsidRPr="001A321F">
              <w:rPr>
                <w:rFonts w:ascii="Times New Roman" w:hAnsi="Times New Roman"/>
                <w:color w:val="000000" w:themeColor="text1"/>
              </w:rPr>
              <w:t>бщий</w:t>
            </w:r>
            <w:r>
              <w:rPr>
                <w:rFonts w:ascii="Times New Roman" w:hAnsi="Times New Roman"/>
                <w:color w:val="000000" w:themeColor="text1"/>
              </w:rPr>
              <w:t xml:space="preserve"> отдел,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</w:rPr>
              <w:t>инфор-мационных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тех-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нологий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 </w:t>
            </w:r>
            <w:proofErr w:type="spellStart"/>
            <w:r w:rsidRPr="001A321F">
              <w:rPr>
                <w:rFonts w:ascii="Times New Roman" w:hAnsi="Times New Roman"/>
                <w:color w:val="000000" w:themeColor="text1"/>
              </w:rPr>
              <w:t>безопас</w:t>
            </w:r>
            <w:r>
              <w:rPr>
                <w:rFonts w:ascii="Times New Roman" w:hAnsi="Times New Roman"/>
                <w:color w:val="000000" w:themeColor="text1"/>
              </w:rPr>
              <w:t>-ности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, юридический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менее</w:t>
            </w:r>
          </w:p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материала                    в квартал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45868" w:rsidRPr="00FE3C09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45868" w:rsidRPr="00FE3C09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left w:val="nil"/>
            </w:tcBorders>
            <w:vAlign w:val="center"/>
          </w:tcPr>
          <w:p w:rsidR="00D45868" w:rsidRPr="00FE3C09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45868" w:rsidRPr="001A321F" w:rsidTr="002C4734">
        <w:trPr>
          <w:gridBefore w:val="1"/>
          <w:wBefore w:w="6" w:type="dxa"/>
          <w:trHeight w:val="261"/>
          <w:jc w:val="center"/>
        </w:trPr>
        <w:tc>
          <w:tcPr>
            <w:tcW w:w="14849" w:type="dxa"/>
            <w:gridSpan w:val="8"/>
          </w:tcPr>
          <w:p w:rsidR="00D45868" w:rsidRPr="001A321F" w:rsidRDefault="00D45868" w:rsidP="00BB110D">
            <w:pPr>
              <w:pStyle w:val="a7"/>
              <w:spacing w:after="0" w:line="223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A321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Меры по повышению профессионального уровня педагогических кадров и правовому просвещению населения</w:t>
            </w:r>
          </w:p>
        </w:tc>
      </w:tr>
      <w:tr w:rsidR="00D45868" w:rsidRPr="001A321F" w:rsidTr="002C4734">
        <w:trPr>
          <w:gridBefore w:val="1"/>
          <w:wBefore w:w="6" w:type="dxa"/>
          <w:trHeight w:val="1040"/>
          <w:jc w:val="center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23" w:lineRule="auto"/>
              <w:ind w:firstLine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мероприятий, направленных на усиление антикоррупционной составляющей при преподавании                    в образовательных учреждениях общественных дисциплин</w:t>
            </w:r>
          </w:p>
        </w:tc>
        <w:tc>
          <w:tcPr>
            <w:tcW w:w="2297" w:type="dxa"/>
            <w:vMerge w:val="restart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«Управление образования» Партизанского муниципального района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</w:tr>
      <w:tr w:rsidR="00D45868" w:rsidRPr="001A321F" w:rsidTr="002C4734">
        <w:trPr>
          <w:gridBefore w:val="1"/>
          <w:wBefore w:w="6" w:type="dxa"/>
          <w:trHeight w:val="778"/>
          <w:jc w:val="center"/>
        </w:trPr>
        <w:tc>
          <w:tcPr>
            <w:tcW w:w="710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vAlign w:val="center"/>
          </w:tcPr>
          <w:p w:rsidR="00D45868" w:rsidRPr="001A321F" w:rsidRDefault="00D45868" w:rsidP="00BB110D">
            <w:pPr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 школьных сайтах информации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реализации мероприятий по антикоррупционной деятельности</w:t>
            </w:r>
          </w:p>
        </w:tc>
        <w:tc>
          <w:tcPr>
            <w:tcW w:w="2297" w:type="dxa"/>
            <w:vMerge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07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</w:tr>
      <w:tr w:rsidR="00D45868" w:rsidRPr="001A321F" w:rsidTr="002C4734">
        <w:trPr>
          <w:gridBefore w:val="1"/>
          <w:wBefore w:w="6" w:type="dxa"/>
          <w:trHeight w:val="891"/>
          <w:jc w:val="center"/>
        </w:trPr>
        <w:tc>
          <w:tcPr>
            <w:tcW w:w="710" w:type="dxa"/>
            <w:vAlign w:val="center"/>
          </w:tcPr>
          <w:p w:rsidR="00D45868" w:rsidRPr="001A321F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vAlign w:val="center"/>
          </w:tcPr>
          <w:p w:rsidR="00D45868" w:rsidRPr="001A321F" w:rsidRDefault="00D45868" w:rsidP="00BB110D">
            <w:pPr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и ведение электронного реестра данных                   о детях, проживающих на территории района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нуждающихся </w:t>
            </w:r>
            <w:r w:rsidRPr="001A321F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в получении мест в дошкольном учреждении</w:t>
            </w:r>
          </w:p>
        </w:tc>
        <w:tc>
          <w:tcPr>
            <w:tcW w:w="2297" w:type="dxa"/>
            <w:vMerge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07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</w:tr>
      <w:tr w:rsidR="00D45868" w:rsidRPr="001A321F" w:rsidTr="002C4734">
        <w:trPr>
          <w:gridBefore w:val="1"/>
          <w:wBefore w:w="6" w:type="dxa"/>
          <w:trHeight w:val="262"/>
          <w:jc w:val="center"/>
        </w:trPr>
        <w:tc>
          <w:tcPr>
            <w:tcW w:w="710" w:type="dxa"/>
            <w:vAlign w:val="center"/>
          </w:tcPr>
          <w:p w:rsidR="00D45868" w:rsidRDefault="00D45868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52" w:type="dxa"/>
            <w:vAlign w:val="center"/>
          </w:tcPr>
          <w:p w:rsidR="00D45868" w:rsidRPr="001A321F" w:rsidRDefault="00D45868" w:rsidP="00795F0A">
            <w:pPr>
              <w:spacing w:line="223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Осуществление контроля за работой администраций образовательных учреждений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района,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общественного наблюдения за </w:t>
            </w:r>
            <w:r w:rsidRPr="001A321F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соблюдением установленного порядка проведения государственной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(итоговой) аттестации обучающихся 9-х, 11-х классов, правильностью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выдачи соответствующих документов</w:t>
            </w:r>
          </w:p>
        </w:tc>
        <w:tc>
          <w:tcPr>
            <w:tcW w:w="2297" w:type="dxa"/>
            <w:vMerge/>
            <w:vAlign w:val="center"/>
          </w:tcPr>
          <w:p w:rsidR="00D45868" w:rsidRPr="001A321F" w:rsidRDefault="00D45868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07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vAlign w:val="center"/>
          </w:tcPr>
          <w:p w:rsidR="00D45868" w:rsidRPr="001A321F" w:rsidRDefault="00D45868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</w:tbl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21A4" w:rsidRDefault="00DF21A4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10D" w:rsidRDefault="00D94592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</w:p>
    <w:p w:rsidR="00D94592" w:rsidRPr="004A12ED" w:rsidRDefault="00D94592" w:rsidP="00BB11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"/>
        <w:gridCol w:w="710"/>
        <w:gridCol w:w="5735"/>
        <w:gridCol w:w="2332"/>
        <w:gridCol w:w="1701"/>
        <w:gridCol w:w="1134"/>
        <w:gridCol w:w="1134"/>
        <w:gridCol w:w="992"/>
        <w:gridCol w:w="992"/>
      </w:tblGrid>
      <w:tr w:rsidR="002C4734" w:rsidRPr="001A321F" w:rsidTr="002C4734">
        <w:trPr>
          <w:jc w:val="center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                 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</w:tr>
      <w:tr w:rsidR="002C4734" w:rsidRPr="001A321F" w:rsidTr="002C4734">
        <w:trPr>
          <w:gridBefore w:val="1"/>
          <w:wBefore w:w="77" w:type="dxa"/>
          <w:trHeight w:val="1575"/>
          <w:tblHeader/>
          <w:jc w:val="center"/>
        </w:trPr>
        <w:tc>
          <w:tcPr>
            <w:tcW w:w="710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35" w:type="dxa"/>
            <w:vAlign w:val="center"/>
          </w:tcPr>
          <w:p w:rsidR="002C4734" w:rsidRPr="001A321F" w:rsidRDefault="002C4734" w:rsidP="0031450C">
            <w:pPr>
              <w:spacing w:line="260" w:lineRule="exact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проведения социологических опросов среди населения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района в форме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опросов</w:t>
            </w:r>
            <w:proofErr w:type="gram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F2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целью определения уровня коррупции, эффективности принимаемых антикоррупционных мер, степени информированности о действующем законодательстве, выработки предложений </w:t>
            </w:r>
            <w:r w:rsidR="00DF2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повышении правовой ку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льтуры 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юридической грамотности</w:t>
            </w:r>
          </w:p>
        </w:tc>
        <w:tc>
          <w:tcPr>
            <w:tcW w:w="2332" w:type="dxa"/>
            <w:vAlign w:val="center"/>
          </w:tcPr>
          <w:p w:rsidR="002C4734" w:rsidRPr="001A321F" w:rsidRDefault="002C4734" w:rsidP="0031450C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организационно-контрольной работы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информационных технологий и безопасности</w:t>
            </w:r>
          </w:p>
        </w:tc>
        <w:tc>
          <w:tcPr>
            <w:tcW w:w="1701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ежегодно </w:t>
            </w:r>
          </w:p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 квартале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jc w:val="center"/>
        </w:trPr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35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16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Выпуск информационного списка «Азбука права»</w:t>
            </w:r>
          </w:p>
        </w:tc>
        <w:tc>
          <w:tcPr>
            <w:tcW w:w="2332" w:type="dxa"/>
            <w:vMerge w:val="restart"/>
            <w:vAlign w:val="center"/>
          </w:tcPr>
          <w:p w:rsidR="002C4734" w:rsidRPr="001A321F" w:rsidRDefault="002C4734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«Районная </w:t>
            </w:r>
            <w:proofErr w:type="spellStart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библиотека» Партизанского муниципального района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>до 10 числа следующего квартала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trHeight w:val="63"/>
          <w:jc w:val="center"/>
        </w:trPr>
        <w:tc>
          <w:tcPr>
            <w:tcW w:w="710" w:type="dxa"/>
            <w:vAlign w:val="center"/>
          </w:tcPr>
          <w:p w:rsidR="002C4734" w:rsidRPr="001A321F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35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Справочно-библиографическое обслу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жива</w:t>
            </w:r>
            <w:r w:rsidR="00DF21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ние населе</w:t>
            </w: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по вопросам противодействия коррупции</w:t>
            </w:r>
          </w:p>
        </w:tc>
        <w:tc>
          <w:tcPr>
            <w:tcW w:w="2332" w:type="dxa"/>
            <w:vMerge/>
            <w:vAlign w:val="center"/>
          </w:tcPr>
          <w:p w:rsidR="002C4734" w:rsidRPr="001A321F" w:rsidRDefault="002C4734" w:rsidP="00BB110D">
            <w:pPr>
              <w:spacing w:line="216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trHeight w:val="624"/>
          <w:jc w:val="center"/>
        </w:trPr>
        <w:tc>
          <w:tcPr>
            <w:tcW w:w="710" w:type="dxa"/>
            <w:vAlign w:val="center"/>
          </w:tcPr>
          <w:p w:rsidR="002C4734" w:rsidRPr="001A321F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Постоянно действующая книжная выставка «Местная власть. Библиотека. Население»</w:t>
            </w:r>
          </w:p>
        </w:tc>
        <w:tc>
          <w:tcPr>
            <w:tcW w:w="2332" w:type="dxa"/>
            <w:vMerge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trHeight w:val="685"/>
          <w:jc w:val="center"/>
        </w:trPr>
        <w:tc>
          <w:tcPr>
            <w:tcW w:w="710" w:type="dxa"/>
            <w:vAlign w:val="center"/>
          </w:tcPr>
          <w:p w:rsidR="002C4734" w:rsidRPr="001A321F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proofErr w:type="spellStart"/>
            <w:r w:rsidRPr="001A321F">
              <w:rPr>
                <w:rFonts w:ascii="Times New Roman" w:hAnsi="Times New Roman"/>
                <w:sz w:val="24"/>
                <w:szCs w:val="24"/>
              </w:rPr>
              <w:t>информдайджеста</w:t>
            </w:r>
            <w:proofErr w:type="spellEnd"/>
            <w:r w:rsidRPr="001A321F">
              <w:rPr>
                <w:rFonts w:ascii="Times New Roman" w:hAnsi="Times New Roman"/>
                <w:sz w:val="24"/>
                <w:szCs w:val="24"/>
              </w:rPr>
              <w:t xml:space="preserve"> «На житейских перекрестках»</w:t>
            </w:r>
          </w:p>
        </w:tc>
        <w:tc>
          <w:tcPr>
            <w:tcW w:w="2332" w:type="dxa"/>
            <w:vMerge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 10 числа месяца, следующего                   за отчетным кварталом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trHeight w:val="685"/>
          <w:jc w:val="center"/>
        </w:trPr>
        <w:tc>
          <w:tcPr>
            <w:tcW w:w="710" w:type="dxa"/>
            <w:vAlign w:val="center"/>
          </w:tcPr>
          <w:p w:rsidR="002C4734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Выпуск информационного списка «По страницам СМИ через Интернет»</w:t>
            </w:r>
          </w:p>
        </w:tc>
        <w:tc>
          <w:tcPr>
            <w:tcW w:w="2332" w:type="dxa"/>
            <w:vMerge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4734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до 10 числа следующего квартала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trHeight w:val="685"/>
          <w:jc w:val="center"/>
        </w:trPr>
        <w:tc>
          <w:tcPr>
            <w:tcW w:w="710" w:type="dxa"/>
            <w:vAlign w:val="center"/>
          </w:tcPr>
          <w:p w:rsidR="002C4734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среди молодежи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>и обучающихся образовательных учреждений Партизанского муниципального района по вопросам противодействия коррупции</w:t>
            </w:r>
          </w:p>
        </w:tc>
        <w:tc>
          <w:tcPr>
            <w:tcW w:w="2332" w:type="dxa"/>
            <w:vAlign w:val="center"/>
          </w:tcPr>
          <w:p w:rsidR="002C4734" w:rsidRPr="001A321F" w:rsidRDefault="002C4734" w:rsidP="0031450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 xml:space="preserve">отдел по спорту и </w:t>
            </w:r>
            <w:proofErr w:type="gramStart"/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молодежной</w:t>
            </w:r>
            <w:proofErr w:type="gramEnd"/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поли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spacing w:val="-10"/>
                <w:sz w:val="24"/>
                <w:szCs w:val="24"/>
              </w:rPr>
              <w:t>тике;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Pr="001A3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«Управ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proofErr w:type="spellStart"/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ление</w:t>
            </w:r>
            <w:proofErr w:type="spellEnd"/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образования» </w:t>
            </w:r>
            <w:r w:rsidRPr="001A32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Партизанского </w:t>
            </w:r>
            <w:proofErr w:type="spellStart"/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-</w:t>
            </w:r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>ципального</w:t>
            </w:r>
            <w:proofErr w:type="spellEnd"/>
            <w:r w:rsidRPr="001A321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2C4734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1A321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4734" w:rsidRPr="001A321F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1A321F">
              <w:rPr>
                <w:rFonts w:ascii="Times New Roman" w:hAnsi="Times New Roman"/>
              </w:rPr>
              <w:t>-</w:t>
            </w:r>
          </w:p>
        </w:tc>
      </w:tr>
      <w:tr w:rsidR="002C4734" w:rsidRPr="001A321F" w:rsidTr="002C4734">
        <w:trPr>
          <w:gridBefore w:val="1"/>
          <w:wBefore w:w="77" w:type="dxa"/>
          <w:trHeight w:val="685"/>
          <w:jc w:val="center"/>
        </w:trPr>
        <w:tc>
          <w:tcPr>
            <w:tcW w:w="710" w:type="dxa"/>
            <w:vAlign w:val="center"/>
          </w:tcPr>
          <w:p w:rsidR="002C4734" w:rsidRPr="00A20CA6" w:rsidRDefault="002C4734" w:rsidP="00BB110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5" w:type="dxa"/>
            <w:vAlign w:val="center"/>
          </w:tcPr>
          <w:p w:rsidR="002C4734" w:rsidRPr="008B618D" w:rsidRDefault="002C4734" w:rsidP="00BB11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B61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2" w:type="dxa"/>
            <w:vAlign w:val="center"/>
          </w:tcPr>
          <w:p w:rsidR="002C4734" w:rsidRPr="008B618D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4734" w:rsidRPr="008B618D" w:rsidRDefault="002C4734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4734" w:rsidRPr="008B618D" w:rsidRDefault="00A33330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280</w:t>
            </w:r>
            <w:r w:rsidR="00B92A87" w:rsidRPr="008B618D">
              <w:rPr>
                <w:rFonts w:ascii="Times New Roman" w:hAnsi="Times New Roman"/>
                <w:spacing w:val="-10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2C4734" w:rsidRPr="008B618D" w:rsidRDefault="00970C23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8B618D">
              <w:rPr>
                <w:rFonts w:ascii="Times New Roman" w:hAnsi="Times New Roman"/>
                <w:spacing w:val="-10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2C4734" w:rsidRPr="00A33330" w:rsidRDefault="00A33330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33330">
              <w:rPr>
                <w:rFonts w:ascii="Times New Roman" w:hAnsi="Times New Roman"/>
                <w:spacing w:val="-10"/>
                <w:sz w:val="24"/>
                <w:szCs w:val="24"/>
              </w:rPr>
              <w:t>105,0</w:t>
            </w:r>
          </w:p>
        </w:tc>
        <w:tc>
          <w:tcPr>
            <w:tcW w:w="992" w:type="dxa"/>
            <w:vAlign w:val="center"/>
          </w:tcPr>
          <w:p w:rsidR="002C4734" w:rsidRPr="00A33330" w:rsidRDefault="00A33330" w:rsidP="00BB110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33330">
              <w:rPr>
                <w:rFonts w:ascii="Times New Roman" w:hAnsi="Times New Roman"/>
                <w:spacing w:val="-10"/>
                <w:sz w:val="24"/>
                <w:szCs w:val="24"/>
              </w:rPr>
              <w:t>105,0</w:t>
            </w:r>
          </w:p>
        </w:tc>
        <w:bookmarkStart w:id="0" w:name="_GoBack"/>
        <w:bookmarkEnd w:id="0"/>
      </w:tr>
    </w:tbl>
    <w:p w:rsidR="00C1521C" w:rsidRPr="001A321F" w:rsidRDefault="00C1521C" w:rsidP="00A20CA6">
      <w:pPr>
        <w:ind w:firstLine="0"/>
        <w:rPr>
          <w:rFonts w:ascii="Times New Roman" w:hAnsi="Times New Roman"/>
        </w:rPr>
      </w:pPr>
    </w:p>
    <w:p w:rsidR="00DF21A4" w:rsidRDefault="00DF21A4" w:rsidP="00C000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804" w:firstLine="0"/>
        <w:jc w:val="center"/>
        <w:rPr>
          <w:rFonts w:ascii="Times New Roman" w:hAnsi="Times New Roman"/>
          <w:sz w:val="28"/>
          <w:szCs w:val="28"/>
        </w:rPr>
      </w:pPr>
      <w:bookmarkStart w:id="1" w:name="_Toc214362286"/>
      <w:bookmarkStart w:id="2" w:name="_Toc214455221"/>
    </w:p>
    <w:p w:rsidR="00C0007D" w:rsidRPr="001A321F" w:rsidRDefault="00C0007D" w:rsidP="005534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917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1A32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</w:p>
    <w:p w:rsidR="000E23A0" w:rsidRDefault="000E23A0" w:rsidP="00553488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 w:rsidRPr="000E23A0">
        <w:rPr>
          <w:b w:val="0"/>
          <w:sz w:val="28"/>
          <w:szCs w:val="28"/>
        </w:rPr>
        <w:t>к муниципальной программе</w:t>
      </w:r>
      <w:r w:rsidRPr="000E23A0">
        <w:rPr>
          <w:sz w:val="28"/>
          <w:szCs w:val="28"/>
        </w:rPr>
        <w:t xml:space="preserve"> </w:t>
      </w:r>
      <w:r w:rsidRPr="00DF21A4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П</w:t>
      </w:r>
      <w:r w:rsidRPr="000E23A0">
        <w:rPr>
          <w:b w:val="0"/>
          <w:sz w:val="28"/>
          <w:szCs w:val="28"/>
        </w:rPr>
        <w:t>ротиводействие</w:t>
      </w:r>
      <w:r w:rsidRPr="00DC3569">
        <w:rPr>
          <w:b w:val="0"/>
          <w:sz w:val="28"/>
          <w:szCs w:val="28"/>
        </w:rPr>
        <w:t xml:space="preserve"> коррупции</w:t>
      </w:r>
    </w:p>
    <w:p w:rsidR="000E23A0" w:rsidRDefault="000E23A0" w:rsidP="00553488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 w:rsidRPr="00DC3569">
        <w:rPr>
          <w:b w:val="0"/>
          <w:sz w:val="28"/>
          <w:szCs w:val="28"/>
        </w:rPr>
        <w:t>в Партизанском муниципальном районе</w:t>
      </w:r>
      <w:r>
        <w:rPr>
          <w:b w:val="0"/>
          <w:sz w:val="28"/>
          <w:szCs w:val="28"/>
        </w:rPr>
        <w:t xml:space="preserve"> </w:t>
      </w:r>
      <w:r w:rsidRPr="00DC3569">
        <w:rPr>
          <w:b w:val="0"/>
          <w:sz w:val="28"/>
          <w:szCs w:val="28"/>
        </w:rPr>
        <w:t>на 2021-</w:t>
      </w:r>
      <w:r w:rsidRPr="00FB64D5">
        <w:rPr>
          <w:b w:val="0"/>
          <w:sz w:val="28"/>
          <w:szCs w:val="28"/>
        </w:rPr>
        <w:t>202</w:t>
      </w:r>
      <w:r w:rsidR="00FB64D5" w:rsidRPr="00FB64D5">
        <w:rPr>
          <w:b w:val="0"/>
          <w:sz w:val="28"/>
          <w:szCs w:val="28"/>
        </w:rPr>
        <w:t>3</w:t>
      </w:r>
      <w:r w:rsidRPr="00FB64D5">
        <w:rPr>
          <w:b w:val="0"/>
          <w:sz w:val="28"/>
          <w:szCs w:val="28"/>
        </w:rPr>
        <w:t xml:space="preserve"> годы»,</w:t>
      </w:r>
    </w:p>
    <w:p w:rsidR="00FB64D5" w:rsidRDefault="000E23A0" w:rsidP="00553488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утвержденной</w:t>
      </w:r>
      <w:r w:rsidRPr="000E23A0">
        <w:rPr>
          <w:sz w:val="28"/>
          <w:szCs w:val="28"/>
        </w:rPr>
        <w:t xml:space="preserve"> </w:t>
      </w:r>
      <w:r w:rsidR="00553488">
        <w:rPr>
          <w:b w:val="0"/>
          <w:sz w:val="28"/>
          <w:szCs w:val="28"/>
        </w:rPr>
        <w:t>постановлением администрации</w:t>
      </w:r>
      <w:r w:rsidR="00FB64D5">
        <w:rPr>
          <w:b w:val="0"/>
          <w:sz w:val="28"/>
          <w:szCs w:val="28"/>
        </w:rPr>
        <w:t xml:space="preserve"> </w:t>
      </w:r>
      <w:r w:rsidRPr="000E23A0">
        <w:rPr>
          <w:b w:val="0"/>
          <w:sz w:val="28"/>
          <w:szCs w:val="28"/>
        </w:rPr>
        <w:t>Партизанского</w:t>
      </w:r>
      <w:r w:rsidR="00553488">
        <w:rPr>
          <w:b w:val="0"/>
          <w:sz w:val="28"/>
          <w:szCs w:val="28"/>
        </w:rPr>
        <w:t xml:space="preserve"> </w:t>
      </w:r>
      <w:r w:rsidRPr="00553488">
        <w:rPr>
          <w:b w:val="0"/>
          <w:sz w:val="28"/>
          <w:szCs w:val="28"/>
        </w:rPr>
        <w:t>муниципального района</w:t>
      </w:r>
      <w:r w:rsidR="00FB64D5">
        <w:rPr>
          <w:b w:val="0"/>
          <w:sz w:val="28"/>
          <w:szCs w:val="28"/>
        </w:rPr>
        <w:t xml:space="preserve"> </w:t>
      </w:r>
      <w:r w:rsidRPr="00553488">
        <w:rPr>
          <w:b w:val="0"/>
          <w:sz w:val="28"/>
          <w:szCs w:val="28"/>
        </w:rPr>
        <w:t xml:space="preserve">от </w:t>
      </w:r>
      <w:r w:rsidR="00DF21A4" w:rsidRPr="00553488">
        <w:rPr>
          <w:b w:val="0"/>
          <w:sz w:val="28"/>
          <w:szCs w:val="28"/>
        </w:rPr>
        <w:t>07</w:t>
      </w:r>
      <w:r w:rsidR="00FB64D5">
        <w:rPr>
          <w:b w:val="0"/>
          <w:sz w:val="28"/>
          <w:szCs w:val="28"/>
        </w:rPr>
        <w:t>.04</w:t>
      </w:r>
      <w:r w:rsidRPr="00553488">
        <w:rPr>
          <w:b w:val="0"/>
          <w:sz w:val="28"/>
          <w:szCs w:val="28"/>
        </w:rPr>
        <w:t xml:space="preserve">.2021 № </w:t>
      </w:r>
      <w:r w:rsidR="00FB64D5">
        <w:rPr>
          <w:b w:val="0"/>
          <w:sz w:val="28"/>
          <w:szCs w:val="28"/>
        </w:rPr>
        <w:t>317</w:t>
      </w:r>
    </w:p>
    <w:p w:rsidR="000E23A0" w:rsidRPr="00553488" w:rsidRDefault="00FB64D5" w:rsidP="00553488">
      <w:pPr>
        <w:pStyle w:val="1"/>
        <w:spacing w:line="240" w:lineRule="auto"/>
        <w:ind w:left="6917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 редакции от 07.12.2021 № 1235)</w:t>
      </w:r>
    </w:p>
    <w:p w:rsidR="00C0007D" w:rsidRPr="001A321F" w:rsidRDefault="00C0007D" w:rsidP="000E23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6804" w:firstLine="0"/>
        <w:rPr>
          <w:rFonts w:ascii="Times New Roman" w:hAnsi="Times New Roman"/>
          <w:b/>
          <w:caps/>
          <w:sz w:val="26"/>
          <w:szCs w:val="26"/>
        </w:rPr>
      </w:pPr>
    </w:p>
    <w:p w:rsidR="00C0007D" w:rsidRPr="005A4D01" w:rsidRDefault="00C0007D" w:rsidP="00C0007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A4D01">
        <w:rPr>
          <w:rFonts w:ascii="Times New Roman" w:hAnsi="Times New Roman"/>
          <w:b/>
          <w:sz w:val="28"/>
          <w:szCs w:val="28"/>
        </w:rPr>
        <w:t>Показатели эффективности реализации Программы</w:t>
      </w:r>
    </w:p>
    <w:p w:rsidR="00480931" w:rsidRPr="005A4D01" w:rsidRDefault="00480931" w:rsidP="00480931">
      <w:pPr>
        <w:jc w:val="center"/>
        <w:rPr>
          <w:rFonts w:ascii="Times New Roman" w:hAnsi="Times New Roman"/>
          <w:b/>
        </w:rPr>
      </w:pPr>
    </w:p>
    <w:tbl>
      <w:tblPr>
        <w:tblW w:w="491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  <w:gridCol w:w="1416"/>
        <w:gridCol w:w="1275"/>
        <w:gridCol w:w="1134"/>
        <w:gridCol w:w="1278"/>
      </w:tblGrid>
      <w:tr w:rsidR="00C0007D" w:rsidRPr="00480931" w:rsidTr="00371607">
        <w:trPr>
          <w:trHeight w:val="615"/>
          <w:tblHeader/>
        </w:trPr>
        <w:tc>
          <w:tcPr>
            <w:tcW w:w="3375" w:type="pct"/>
            <w:vMerge w:val="restart"/>
            <w:shd w:val="clear" w:color="auto" w:fill="auto"/>
            <w:vAlign w:val="center"/>
          </w:tcPr>
          <w:p w:rsidR="00C0007D" w:rsidRPr="00480931" w:rsidRDefault="00C0007D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Показатели эффективности реализации Программы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C0007D" w:rsidRPr="00480931" w:rsidRDefault="00C0007D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7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007D" w:rsidRPr="00480931" w:rsidRDefault="00C0007D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371607" w:rsidRPr="00480931" w:rsidTr="00371607">
        <w:trPr>
          <w:trHeight w:val="255"/>
          <w:tblHeader/>
        </w:trPr>
        <w:tc>
          <w:tcPr>
            <w:tcW w:w="3375" w:type="pct"/>
            <w:vMerge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  <w:vAlign w:val="center"/>
          </w:tcPr>
          <w:p w:rsidR="002C4734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Доля нормативных правовых актов, принятых органами местного самоуправления, и их проектов, прошедших антикоррупционную экспертизу, от общего количества нормативных правовых актов, принятых в отчетном периоде</w:t>
            </w:r>
          </w:p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1607" w:rsidRPr="00480931" w:rsidTr="00371607">
        <w:trPr>
          <w:trHeight w:val="843"/>
        </w:trPr>
        <w:tc>
          <w:tcPr>
            <w:tcW w:w="3375" w:type="pct"/>
            <w:shd w:val="clear" w:color="auto" w:fill="auto"/>
            <w:vAlign w:val="center"/>
          </w:tcPr>
          <w:p w:rsidR="002C4734" w:rsidRPr="00411B8B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1B8B">
              <w:rPr>
                <w:rFonts w:ascii="Times New Roman" w:hAnsi="Times New Roman"/>
                <w:sz w:val="24"/>
                <w:szCs w:val="24"/>
              </w:rPr>
              <w:t>Принятие административных регламентов предоставления муниципальных услуг</w:t>
            </w:r>
            <w:r w:rsidR="00371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B8B">
              <w:rPr>
                <w:rFonts w:ascii="Times New Roman" w:hAnsi="Times New Roman"/>
                <w:sz w:val="24"/>
                <w:szCs w:val="24"/>
              </w:rPr>
              <w:t>на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160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11B8B">
              <w:rPr>
                <w:rFonts w:ascii="Times New Roman" w:hAnsi="Times New Roman"/>
                <w:sz w:val="24"/>
                <w:szCs w:val="24"/>
              </w:rPr>
              <w:t>от утвержденного Реестра муниципальных услуг</w:t>
            </w:r>
          </w:p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71607" w:rsidRPr="00480931" w:rsidTr="00371607">
        <w:trPr>
          <w:trHeight w:val="728"/>
        </w:trPr>
        <w:tc>
          <w:tcPr>
            <w:tcW w:w="3375" w:type="pct"/>
            <w:shd w:val="clear" w:color="auto" w:fill="auto"/>
            <w:vAlign w:val="center"/>
          </w:tcPr>
          <w:p w:rsidR="002C4734" w:rsidRDefault="002C4734" w:rsidP="0048093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заявителей качеством предоставления муниципальных услуг </w:t>
            </w:r>
          </w:p>
          <w:p w:rsidR="002C4734" w:rsidRPr="00480931" w:rsidRDefault="002C4734" w:rsidP="0048093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</w:tcPr>
          <w:p w:rsidR="002C4734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 xml:space="preserve">Доля жалоб граждан на действие (бездействие) администрации района от общего количества обращений (включая заявления о предоставлении муниципальных услуг), поступивших </w:t>
            </w:r>
            <w:r w:rsidR="00371607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480931">
              <w:rPr>
                <w:rFonts w:ascii="Times New Roman" w:hAnsi="Times New Roman"/>
                <w:sz w:val="24"/>
                <w:szCs w:val="24"/>
              </w:rPr>
              <w:t>в администрацию района в отчетном периоде</w:t>
            </w:r>
          </w:p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</w:tcPr>
          <w:p w:rsidR="002C4734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Количество материалов по противодействию коррупции, опубликованных в средствах массовой информации, размещенных на официальном сайте</w:t>
            </w:r>
          </w:p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71607" w:rsidRPr="00480931" w:rsidTr="00371607">
        <w:trPr>
          <w:trHeight w:val="944"/>
        </w:trPr>
        <w:tc>
          <w:tcPr>
            <w:tcW w:w="3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(наличие) нарушений законодательства о муниципальной службе, противодействии коррупции*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9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9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9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</w:tcPr>
          <w:p w:rsidR="002C4734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pacing w:val="-6"/>
                <w:sz w:val="24"/>
                <w:szCs w:val="24"/>
              </w:rPr>
              <w:t>Отсутствие (наличие) нарушений законодательства</w:t>
            </w:r>
            <w:r w:rsidRPr="00480931">
              <w:rPr>
                <w:rFonts w:ascii="Times New Roman" w:hAnsi="Times New Roman"/>
                <w:sz w:val="24"/>
                <w:szCs w:val="24"/>
              </w:rPr>
              <w:t xml:space="preserve"> в сфере размещения </w:t>
            </w:r>
            <w:r w:rsidRPr="00480931">
              <w:rPr>
                <w:rFonts w:ascii="Times New Roman" w:hAnsi="Times New Roman"/>
                <w:spacing w:val="-4"/>
                <w:sz w:val="24"/>
                <w:szCs w:val="24"/>
              </w:rPr>
              <w:t>муниципальных заказов, выявленных контролирующими органами*</w:t>
            </w:r>
          </w:p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</w:tcPr>
          <w:p w:rsidR="002C4734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pacing w:val="-6"/>
                <w:sz w:val="24"/>
                <w:szCs w:val="24"/>
              </w:rPr>
              <w:t>Отсутствие (наличие) нарушений законодательства</w:t>
            </w:r>
            <w:r w:rsidRPr="00480931">
              <w:rPr>
                <w:rFonts w:ascii="Times New Roman" w:hAnsi="Times New Roman"/>
                <w:sz w:val="24"/>
                <w:szCs w:val="24"/>
              </w:rPr>
              <w:t xml:space="preserve"> в ходе проверок 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редоставления муниципальных услуг</w:t>
            </w:r>
            <w:r w:rsidRPr="004809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0931">
              <w:rPr>
                <w:rFonts w:ascii="Times New Roman" w:hAnsi="Times New Roman"/>
                <w:spacing w:val="-10"/>
                <w:sz w:val="24"/>
                <w:szCs w:val="24"/>
              </w:rPr>
              <w:t>реализации недвижимого муниципального</w:t>
            </w:r>
            <w:r w:rsidRPr="00480931">
              <w:rPr>
                <w:rFonts w:ascii="Times New Roman" w:hAnsi="Times New Roman"/>
                <w:sz w:val="24"/>
                <w:szCs w:val="24"/>
              </w:rPr>
              <w:t xml:space="preserve"> имущества*</w:t>
            </w:r>
          </w:p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1607" w:rsidRPr="00480931" w:rsidTr="00371607">
        <w:trPr>
          <w:trHeight w:val="255"/>
        </w:trPr>
        <w:tc>
          <w:tcPr>
            <w:tcW w:w="3375" w:type="pct"/>
            <w:shd w:val="clear" w:color="auto" w:fill="auto"/>
          </w:tcPr>
          <w:p w:rsidR="002C4734" w:rsidRPr="00480931" w:rsidRDefault="002C4734" w:rsidP="0048093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 xml:space="preserve">Наличие (отсутствие) вступивших в законную силу решений судов, арбитражных судов о признании </w:t>
            </w:r>
            <w:proofErr w:type="gramStart"/>
            <w:r w:rsidRPr="00480931">
              <w:rPr>
                <w:rFonts w:ascii="Times New Roman" w:hAnsi="Times New Roman"/>
                <w:sz w:val="24"/>
                <w:szCs w:val="24"/>
              </w:rPr>
              <w:t>недействительными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администрации</w:t>
            </w:r>
            <w:r w:rsidRPr="00480931">
              <w:rPr>
                <w:rFonts w:ascii="Times New Roman" w:hAnsi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администрации района и ее должностных лиц*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C4734" w:rsidRPr="00480931" w:rsidRDefault="002C4734" w:rsidP="0048093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center"/>
          </w:tcPr>
          <w:p w:rsidR="002C4734" w:rsidRPr="00480931" w:rsidRDefault="002C4734" w:rsidP="0048093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0931" w:rsidRPr="005A4D01" w:rsidRDefault="00480931" w:rsidP="00480931">
      <w:pPr>
        <w:rPr>
          <w:rFonts w:ascii="Times New Roman" w:hAnsi="Times New Roman"/>
        </w:rPr>
      </w:pPr>
    </w:p>
    <w:p w:rsidR="00480931" w:rsidRPr="00480931" w:rsidRDefault="00480931" w:rsidP="00480931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  <w:r w:rsidRPr="00480931">
        <w:rPr>
          <w:rFonts w:ascii="Times New Roman" w:hAnsi="Times New Roman"/>
        </w:rPr>
        <w:t xml:space="preserve">* В связи с отсутствием в порядке </w:t>
      </w:r>
      <w:proofErr w:type="gramStart"/>
      <w:r w:rsidRPr="00480931">
        <w:rPr>
          <w:rFonts w:ascii="Times New Roman" w:hAnsi="Times New Roman"/>
        </w:rPr>
        <w:t>проведения оценки эффективности реализации муниципальных программ методики проведения расчетов весовых</w:t>
      </w:r>
      <w:proofErr w:type="gramEnd"/>
      <w:r w:rsidRPr="00480931">
        <w:rPr>
          <w:rFonts w:ascii="Times New Roman" w:hAnsi="Times New Roman"/>
        </w:rPr>
        <w:t xml:space="preserve"> коэффициентов, присваиваемых для целевых индикаторов, при расчете сводной оценки реализации программы данные ин</w:t>
      </w:r>
      <w:r w:rsidR="005B2AD6">
        <w:rPr>
          <w:rFonts w:ascii="Times New Roman" w:hAnsi="Times New Roman"/>
        </w:rPr>
        <w:t xml:space="preserve">дикаторы </w:t>
      </w:r>
      <w:r w:rsidRPr="00480931">
        <w:rPr>
          <w:rFonts w:ascii="Times New Roman" w:hAnsi="Times New Roman"/>
        </w:rPr>
        <w:t>не учитываются.</w:t>
      </w:r>
    </w:p>
    <w:p w:rsidR="00480931" w:rsidRPr="005A4D01" w:rsidRDefault="00480931" w:rsidP="0048093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bookmarkEnd w:id="1"/>
    <w:bookmarkEnd w:id="2"/>
    <w:p w:rsidR="00480931" w:rsidRPr="005A4D01" w:rsidRDefault="00480931" w:rsidP="00480931">
      <w:pPr>
        <w:jc w:val="center"/>
        <w:rPr>
          <w:rFonts w:ascii="Times New Roman" w:hAnsi="Times New Roman"/>
        </w:rPr>
      </w:pPr>
    </w:p>
    <w:p w:rsidR="00480931" w:rsidRPr="005A4D01" w:rsidRDefault="00480931" w:rsidP="00AA0E69">
      <w:pPr>
        <w:ind w:firstLine="0"/>
        <w:jc w:val="center"/>
        <w:rPr>
          <w:rFonts w:ascii="Times New Roman" w:hAnsi="Times New Roman"/>
        </w:rPr>
      </w:pPr>
      <w:r w:rsidRPr="005A4D01">
        <w:rPr>
          <w:rFonts w:ascii="Times New Roman" w:hAnsi="Times New Roman"/>
        </w:rPr>
        <w:t xml:space="preserve">__________________ </w:t>
      </w:r>
    </w:p>
    <w:p w:rsidR="00480931" w:rsidRPr="005A4D01" w:rsidRDefault="00480931" w:rsidP="00480931">
      <w:pPr>
        <w:rPr>
          <w:rFonts w:ascii="Times New Roman" w:hAnsi="Times New Roman"/>
        </w:rPr>
      </w:pPr>
    </w:p>
    <w:p w:rsidR="009E077A" w:rsidRPr="00031AAB" w:rsidRDefault="009E077A" w:rsidP="00CC3872">
      <w:pPr>
        <w:jc w:val="center"/>
        <w:rPr>
          <w:rFonts w:ascii="Times New Roman" w:hAnsi="Times New Roman"/>
        </w:rPr>
      </w:pPr>
    </w:p>
    <w:sectPr w:rsidR="009E077A" w:rsidRPr="00031AAB" w:rsidSect="00480343">
      <w:pgSz w:w="16838" w:h="11906" w:orient="landscape"/>
      <w:pgMar w:top="851" w:right="45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6069"/>
    <w:multiLevelType w:val="hybridMultilevel"/>
    <w:tmpl w:val="6C5EC3F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B3"/>
    <w:rsid w:val="000009DC"/>
    <w:rsid w:val="00000CA5"/>
    <w:rsid w:val="00000D77"/>
    <w:rsid w:val="00001698"/>
    <w:rsid w:val="00001D60"/>
    <w:rsid w:val="00001D62"/>
    <w:rsid w:val="00001ED0"/>
    <w:rsid w:val="00001F0D"/>
    <w:rsid w:val="0000231F"/>
    <w:rsid w:val="00002388"/>
    <w:rsid w:val="00002630"/>
    <w:rsid w:val="00002769"/>
    <w:rsid w:val="00002BFE"/>
    <w:rsid w:val="00002DBF"/>
    <w:rsid w:val="00002F9F"/>
    <w:rsid w:val="00003238"/>
    <w:rsid w:val="000032F8"/>
    <w:rsid w:val="00003653"/>
    <w:rsid w:val="000037C9"/>
    <w:rsid w:val="00003D5F"/>
    <w:rsid w:val="00003FD5"/>
    <w:rsid w:val="00004350"/>
    <w:rsid w:val="0000448D"/>
    <w:rsid w:val="00004496"/>
    <w:rsid w:val="0000470A"/>
    <w:rsid w:val="00004784"/>
    <w:rsid w:val="00004827"/>
    <w:rsid w:val="00004A03"/>
    <w:rsid w:val="00004FFC"/>
    <w:rsid w:val="00005787"/>
    <w:rsid w:val="00005977"/>
    <w:rsid w:val="00005AA7"/>
    <w:rsid w:val="00005DF4"/>
    <w:rsid w:val="00005EB0"/>
    <w:rsid w:val="000060A6"/>
    <w:rsid w:val="000061E5"/>
    <w:rsid w:val="000066E1"/>
    <w:rsid w:val="000069CD"/>
    <w:rsid w:val="00006FC6"/>
    <w:rsid w:val="0000701C"/>
    <w:rsid w:val="00007760"/>
    <w:rsid w:val="000077BD"/>
    <w:rsid w:val="00007AAE"/>
    <w:rsid w:val="00007BA2"/>
    <w:rsid w:val="00007DC2"/>
    <w:rsid w:val="0001028B"/>
    <w:rsid w:val="000103AD"/>
    <w:rsid w:val="000105A4"/>
    <w:rsid w:val="000105F5"/>
    <w:rsid w:val="000108AE"/>
    <w:rsid w:val="000109BE"/>
    <w:rsid w:val="00010E6A"/>
    <w:rsid w:val="00011034"/>
    <w:rsid w:val="00011201"/>
    <w:rsid w:val="00011297"/>
    <w:rsid w:val="000113F5"/>
    <w:rsid w:val="0001142F"/>
    <w:rsid w:val="0001183F"/>
    <w:rsid w:val="000118B7"/>
    <w:rsid w:val="00011F65"/>
    <w:rsid w:val="00011FA0"/>
    <w:rsid w:val="000125D5"/>
    <w:rsid w:val="000128E8"/>
    <w:rsid w:val="00012B7E"/>
    <w:rsid w:val="00012FAA"/>
    <w:rsid w:val="00013054"/>
    <w:rsid w:val="00013153"/>
    <w:rsid w:val="0001394F"/>
    <w:rsid w:val="00013E95"/>
    <w:rsid w:val="00014067"/>
    <w:rsid w:val="0001434B"/>
    <w:rsid w:val="000144CE"/>
    <w:rsid w:val="0001452E"/>
    <w:rsid w:val="0001461D"/>
    <w:rsid w:val="0001508B"/>
    <w:rsid w:val="000153A2"/>
    <w:rsid w:val="00015E3B"/>
    <w:rsid w:val="00015EA0"/>
    <w:rsid w:val="000160A9"/>
    <w:rsid w:val="0001655F"/>
    <w:rsid w:val="000165EB"/>
    <w:rsid w:val="00016AC9"/>
    <w:rsid w:val="00016E37"/>
    <w:rsid w:val="00016F0E"/>
    <w:rsid w:val="000170E0"/>
    <w:rsid w:val="00017196"/>
    <w:rsid w:val="0001751F"/>
    <w:rsid w:val="000177BC"/>
    <w:rsid w:val="000177C1"/>
    <w:rsid w:val="000178C5"/>
    <w:rsid w:val="00017B45"/>
    <w:rsid w:val="00017E4B"/>
    <w:rsid w:val="00017E81"/>
    <w:rsid w:val="000208E6"/>
    <w:rsid w:val="00020B23"/>
    <w:rsid w:val="00020B49"/>
    <w:rsid w:val="00020C26"/>
    <w:rsid w:val="00020E4B"/>
    <w:rsid w:val="00020E7F"/>
    <w:rsid w:val="00021181"/>
    <w:rsid w:val="00021585"/>
    <w:rsid w:val="000216DF"/>
    <w:rsid w:val="00021A02"/>
    <w:rsid w:val="00021DC1"/>
    <w:rsid w:val="00021FCB"/>
    <w:rsid w:val="00022079"/>
    <w:rsid w:val="00022487"/>
    <w:rsid w:val="0002274B"/>
    <w:rsid w:val="00022F4F"/>
    <w:rsid w:val="00022FB7"/>
    <w:rsid w:val="0002300A"/>
    <w:rsid w:val="000238F7"/>
    <w:rsid w:val="00023B21"/>
    <w:rsid w:val="0002416D"/>
    <w:rsid w:val="000246AA"/>
    <w:rsid w:val="00024A92"/>
    <w:rsid w:val="0002514D"/>
    <w:rsid w:val="00025526"/>
    <w:rsid w:val="00025660"/>
    <w:rsid w:val="000259B0"/>
    <w:rsid w:val="00025C27"/>
    <w:rsid w:val="00025C51"/>
    <w:rsid w:val="00025D5E"/>
    <w:rsid w:val="00025E76"/>
    <w:rsid w:val="00025F86"/>
    <w:rsid w:val="000265F2"/>
    <w:rsid w:val="00026649"/>
    <w:rsid w:val="00026AB4"/>
    <w:rsid w:val="00026BD0"/>
    <w:rsid w:val="00026EE0"/>
    <w:rsid w:val="00026FE6"/>
    <w:rsid w:val="000272CD"/>
    <w:rsid w:val="0002749F"/>
    <w:rsid w:val="000274CD"/>
    <w:rsid w:val="00027D45"/>
    <w:rsid w:val="00027D4A"/>
    <w:rsid w:val="00027F71"/>
    <w:rsid w:val="0003020D"/>
    <w:rsid w:val="00030346"/>
    <w:rsid w:val="000305BD"/>
    <w:rsid w:val="000307F6"/>
    <w:rsid w:val="000308C8"/>
    <w:rsid w:val="00030A43"/>
    <w:rsid w:val="00030DB5"/>
    <w:rsid w:val="000312CF"/>
    <w:rsid w:val="00031301"/>
    <w:rsid w:val="00031AAB"/>
    <w:rsid w:val="00031BAE"/>
    <w:rsid w:val="00031C83"/>
    <w:rsid w:val="00032613"/>
    <w:rsid w:val="000328CA"/>
    <w:rsid w:val="00032A1B"/>
    <w:rsid w:val="00032B25"/>
    <w:rsid w:val="0003320E"/>
    <w:rsid w:val="000335DE"/>
    <w:rsid w:val="00033658"/>
    <w:rsid w:val="00033F12"/>
    <w:rsid w:val="000340DD"/>
    <w:rsid w:val="000341E0"/>
    <w:rsid w:val="00034276"/>
    <w:rsid w:val="000345AD"/>
    <w:rsid w:val="000346CC"/>
    <w:rsid w:val="00034C15"/>
    <w:rsid w:val="00034CAE"/>
    <w:rsid w:val="00034ED5"/>
    <w:rsid w:val="0003501F"/>
    <w:rsid w:val="000355A3"/>
    <w:rsid w:val="00035605"/>
    <w:rsid w:val="0003579D"/>
    <w:rsid w:val="00035A63"/>
    <w:rsid w:val="00035AFB"/>
    <w:rsid w:val="00035F62"/>
    <w:rsid w:val="0003621C"/>
    <w:rsid w:val="00036365"/>
    <w:rsid w:val="00036392"/>
    <w:rsid w:val="00036BC3"/>
    <w:rsid w:val="0003732D"/>
    <w:rsid w:val="00040107"/>
    <w:rsid w:val="000402E4"/>
    <w:rsid w:val="0004053D"/>
    <w:rsid w:val="00040953"/>
    <w:rsid w:val="00040D01"/>
    <w:rsid w:val="0004127E"/>
    <w:rsid w:val="00041FF8"/>
    <w:rsid w:val="0004292B"/>
    <w:rsid w:val="0004328C"/>
    <w:rsid w:val="00043646"/>
    <w:rsid w:val="0004365C"/>
    <w:rsid w:val="0004374C"/>
    <w:rsid w:val="00043C5F"/>
    <w:rsid w:val="00043ECB"/>
    <w:rsid w:val="00043FD4"/>
    <w:rsid w:val="00044634"/>
    <w:rsid w:val="00044F15"/>
    <w:rsid w:val="00045001"/>
    <w:rsid w:val="000450BF"/>
    <w:rsid w:val="00045198"/>
    <w:rsid w:val="00045582"/>
    <w:rsid w:val="00045CC4"/>
    <w:rsid w:val="00046316"/>
    <w:rsid w:val="00046897"/>
    <w:rsid w:val="0004743B"/>
    <w:rsid w:val="00047645"/>
    <w:rsid w:val="00047709"/>
    <w:rsid w:val="000478A1"/>
    <w:rsid w:val="00047A14"/>
    <w:rsid w:val="00050AD0"/>
    <w:rsid w:val="00050BF6"/>
    <w:rsid w:val="000511CF"/>
    <w:rsid w:val="000512F0"/>
    <w:rsid w:val="0005158E"/>
    <w:rsid w:val="0005168A"/>
    <w:rsid w:val="00051716"/>
    <w:rsid w:val="000517F2"/>
    <w:rsid w:val="000519D7"/>
    <w:rsid w:val="00051AEE"/>
    <w:rsid w:val="00051E41"/>
    <w:rsid w:val="00052364"/>
    <w:rsid w:val="0005245A"/>
    <w:rsid w:val="000524AF"/>
    <w:rsid w:val="000524C5"/>
    <w:rsid w:val="0005284B"/>
    <w:rsid w:val="00052864"/>
    <w:rsid w:val="000528B8"/>
    <w:rsid w:val="00052CA8"/>
    <w:rsid w:val="00052FBF"/>
    <w:rsid w:val="0005337E"/>
    <w:rsid w:val="000535CE"/>
    <w:rsid w:val="000536A0"/>
    <w:rsid w:val="00053936"/>
    <w:rsid w:val="00053A67"/>
    <w:rsid w:val="00053DE3"/>
    <w:rsid w:val="00053EBD"/>
    <w:rsid w:val="0005421F"/>
    <w:rsid w:val="00054B2E"/>
    <w:rsid w:val="00054CE6"/>
    <w:rsid w:val="00054EC1"/>
    <w:rsid w:val="0005516A"/>
    <w:rsid w:val="000551A0"/>
    <w:rsid w:val="00055441"/>
    <w:rsid w:val="00055DCA"/>
    <w:rsid w:val="000562C2"/>
    <w:rsid w:val="000568E6"/>
    <w:rsid w:val="00056CA4"/>
    <w:rsid w:val="00057220"/>
    <w:rsid w:val="000577A5"/>
    <w:rsid w:val="0005783F"/>
    <w:rsid w:val="00057BE4"/>
    <w:rsid w:val="00057F1F"/>
    <w:rsid w:val="00060290"/>
    <w:rsid w:val="00060305"/>
    <w:rsid w:val="0006059D"/>
    <w:rsid w:val="00060DD5"/>
    <w:rsid w:val="00061015"/>
    <w:rsid w:val="000612CC"/>
    <w:rsid w:val="00061570"/>
    <w:rsid w:val="000619A1"/>
    <w:rsid w:val="000619E0"/>
    <w:rsid w:val="00061B46"/>
    <w:rsid w:val="00061EF8"/>
    <w:rsid w:val="000620CC"/>
    <w:rsid w:val="00062101"/>
    <w:rsid w:val="0006221D"/>
    <w:rsid w:val="000625EB"/>
    <w:rsid w:val="00062A41"/>
    <w:rsid w:val="0006358E"/>
    <w:rsid w:val="00063911"/>
    <w:rsid w:val="0006394B"/>
    <w:rsid w:val="00063DD8"/>
    <w:rsid w:val="00063F34"/>
    <w:rsid w:val="000644C5"/>
    <w:rsid w:val="000648C4"/>
    <w:rsid w:val="00064942"/>
    <w:rsid w:val="00064BA6"/>
    <w:rsid w:val="00064EE8"/>
    <w:rsid w:val="00064F4A"/>
    <w:rsid w:val="000654A3"/>
    <w:rsid w:val="0006552A"/>
    <w:rsid w:val="00065E82"/>
    <w:rsid w:val="00065F3E"/>
    <w:rsid w:val="000666D3"/>
    <w:rsid w:val="000668B6"/>
    <w:rsid w:val="000669F6"/>
    <w:rsid w:val="00066AE3"/>
    <w:rsid w:val="00067203"/>
    <w:rsid w:val="00067513"/>
    <w:rsid w:val="000676A6"/>
    <w:rsid w:val="00067C1B"/>
    <w:rsid w:val="00067C9B"/>
    <w:rsid w:val="00067E4B"/>
    <w:rsid w:val="00067F02"/>
    <w:rsid w:val="00070087"/>
    <w:rsid w:val="0007076A"/>
    <w:rsid w:val="00070C70"/>
    <w:rsid w:val="00070D69"/>
    <w:rsid w:val="000713D4"/>
    <w:rsid w:val="00071659"/>
    <w:rsid w:val="0007184D"/>
    <w:rsid w:val="00071C37"/>
    <w:rsid w:val="00071CCB"/>
    <w:rsid w:val="00071FC0"/>
    <w:rsid w:val="00072482"/>
    <w:rsid w:val="00072A17"/>
    <w:rsid w:val="00072AE1"/>
    <w:rsid w:val="000733A7"/>
    <w:rsid w:val="00073818"/>
    <w:rsid w:val="00073A09"/>
    <w:rsid w:val="00073B21"/>
    <w:rsid w:val="00073D67"/>
    <w:rsid w:val="000743C8"/>
    <w:rsid w:val="000745CB"/>
    <w:rsid w:val="0007477E"/>
    <w:rsid w:val="00074803"/>
    <w:rsid w:val="00074818"/>
    <w:rsid w:val="00074828"/>
    <w:rsid w:val="00074B15"/>
    <w:rsid w:val="00074C20"/>
    <w:rsid w:val="000750A7"/>
    <w:rsid w:val="0007588B"/>
    <w:rsid w:val="000758E3"/>
    <w:rsid w:val="00075E88"/>
    <w:rsid w:val="000760C8"/>
    <w:rsid w:val="000761CF"/>
    <w:rsid w:val="00076386"/>
    <w:rsid w:val="000769EB"/>
    <w:rsid w:val="0007748F"/>
    <w:rsid w:val="000774B5"/>
    <w:rsid w:val="00077C11"/>
    <w:rsid w:val="0008034C"/>
    <w:rsid w:val="000807CE"/>
    <w:rsid w:val="00080AB2"/>
    <w:rsid w:val="00081297"/>
    <w:rsid w:val="0008149A"/>
    <w:rsid w:val="00081610"/>
    <w:rsid w:val="00081D18"/>
    <w:rsid w:val="00082178"/>
    <w:rsid w:val="00082850"/>
    <w:rsid w:val="00082897"/>
    <w:rsid w:val="000828B7"/>
    <w:rsid w:val="00082AE2"/>
    <w:rsid w:val="00082B6A"/>
    <w:rsid w:val="000830D9"/>
    <w:rsid w:val="000830FA"/>
    <w:rsid w:val="00083A19"/>
    <w:rsid w:val="00083A30"/>
    <w:rsid w:val="00083A52"/>
    <w:rsid w:val="00083E12"/>
    <w:rsid w:val="00083F89"/>
    <w:rsid w:val="00084030"/>
    <w:rsid w:val="000844A7"/>
    <w:rsid w:val="0008496E"/>
    <w:rsid w:val="00084FAF"/>
    <w:rsid w:val="000853A3"/>
    <w:rsid w:val="0008567B"/>
    <w:rsid w:val="000856FF"/>
    <w:rsid w:val="0008576C"/>
    <w:rsid w:val="00085878"/>
    <w:rsid w:val="000859AE"/>
    <w:rsid w:val="00085F6F"/>
    <w:rsid w:val="0008651C"/>
    <w:rsid w:val="00086937"/>
    <w:rsid w:val="000869BA"/>
    <w:rsid w:val="000869EE"/>
    <w:rsid w:val="00086C96"/>
    <w:rsid w:val="00086CEC"/>
    <w:rsid w:val="00086E1E"/>
    <w:rsid w:val="00087099"/>
    <w:rsid w:val="000876B4"/>
    <w:rsid w:val="0008781B"/>
    <w:rsid w:val="00087F19"/>
    <w:rsid w:val="00090077"/>
    <w:rsid w:val="00090236"/>
    <w:rsid w:val="00090C83"/>
    <w:rsid w:val="00091583"/>
    <w:rsid w:val="00091630"/>
    <w:rsid w:val="00091C70"/>
    <w:rsid w:val="00091FC6"/>
    <w:rsid w:val="0009244F"/>
    <w:rsid w:val="00092680"/>
    <w:rsid w:val="00092DCB"/>
    <w:rsid w:val="00092F32"/>
    <w:rsid w:val="0009305C"/>
    <w:rsid w:val="0009395A"/>
    <w:rsid w:val="000939BF"/>
    <w:rsid w:val="00093B27"/>
    <w:rsid w:val="00093F43"/>
    <w:rsid w:val="00094189"/>
    <w:rsid w:val="00094256"/>
    <w:rsid w:val="00094943"/>
    <w:rsid w:val="00094DA1"/>
    <w:rsid w:val="000952E1"/>
    <w:rsid w:val="0009548D"/>
    <w:rsid w:val="00095878"/>
    <w:rsid w:val="00095C45"/>
    <w:rsid w:val="00095D69"/>
    <w:rsid w:val="00096177"/>
    <w:rsid w:val="0009620C"/>
    <w:rsid w:val="00096369"/>
    <w:rsid w:val="000969F7"/>
    <w:rsid w:val="00096F22"/>
    <w:rsid w:val="00096F9C"/>
    <w:rsid w:val="000970EA"/>
    <w:rsid w:val="00097338"/>
    <w:rsid w:val="000973B3"/>
    <w:rsid w:val="00097A8E"/>
    <w:rsid w:val="00097D77"/>
    <w:rsid w:val="00097DF3"/>
    <w:rsid w:val="000A007B"/>
    <w:rsid w:val="000A03E3"/>
    <w:rsid w:val="000A05E4"/>
    <w:rsid w:val="000A1333"/>
    <w:rsid w:val="000A183E"/>
    <w:rsid w:val="000A1933"/>
    <w:rsid w:val="000A19B3"/>
    <w:rsid w:val="000A1A9C"/>
    <w:rsid w:val="000A1C03"/>
    <w:rsid w:val="000A2D73"/>
    <w:rsid w:val="000A2DFE"/>
    <w:rsid w:val="000A2E60"/>
    <w:rsid w:val="000A37ED"/>
    <w:rsid w:val="000A39D7"/>
    <w:rsid w:val="000A3AA4"/>
    <w:rsid w:val="000A42A1"/>
    <w:rsid w:val="000A42CA"/>
    <w:rsid w:val="000A45D7"/>
    <w:rsid w:val="000A4F4E"/>
    <w:rsid w:val="000A502D"/>
    <w:rsid w:val="000A537D"/>
    <w:rsid w:val="000A53B0"/>
    <w:rsid w:val="000A5467"/>
    <w:rsid w:val="000A5EFE"/>
    <w:rsid w:val="000A5F30"/>
    <w:rsid w:val="000A6B02"/>
    <w:rsid w:val="000A6E88"/>
    <w:rsid w:val="000A73B2"/>
    <w:rsid w:val="000A755B"/>
    <w:rsid w:val="000A76A5"/>
    <w:rsid w:val="000A7A49"/>
    <w:rsid w:val="000A7ACE"/>
    <w:rsid w:val="000A7D5D"/>
    <w:rsid w:val="000A7E47"/>
    <w:rsid w:val="000B05F8"/>
    <w:rsid w:val="000B08B0"/>
    <w:rsid w:val="000B0B6A"/>
    <w:rsid w:val="000B0C7B"/>
    <w:rsid w:val="000B0DE3"/>
    <w:rsid w:val="000B0FD8"/>
    <w:rsid w:val="000B1000"/>
    <w:rsid w:val="000B1127"/>
    <w:rsid w:val="000B116D"/>
    <w:rsid w:val="000B13AC"/>
    <w:rsid w:val="000B142B"/>
    <w:rsid w:val="000B1931"/>
    <w:rsid w:val="000B1E25"/>
    <w:rsid w:val="000B1E6D"/>
    <w:rsid w:val="000B2037"/>
    <w:rsid w:val="000B217B"/>
    <w:rsid w:val="000B22DA"/>
    <w:rsid w:val="000B2872"/>
    <w:rsid w:val="000B2CEE"/>
    <w:rsid w:val="000B2F43"/>
    <w:rsid w:val="000B2FBC"/>
    <w:rsid w:val="000B3C13"/>
    <w:rsid w:val="000B3D99"/>
    <w:rsid w:val="000B408C"/>
    <w:rsid w:val="000B4295"/>
    <w:rsid w:val="000B4421"/>
    <w:rsid w:val="000B49C7"/>
    <w:rsid w:val="000B49F7"/>
    <w:rsid w:val="000B4A61"/>
    <w:rsid w:val="000B4DAC"/>
    <w:rsid w:val="000B4EC1"/>
    <w:rsid w:val="000B5370"/>
    <w:rsid w:val="000B571D"/>
    <w:rsid w:val="000B583F"/>
    <w:rsid w:val="000B5C9E"/>
    <w:rsid w:val="000B66AB"/>
    <w:rsid w:val="000B6736"/>
    <w:rsid w:val="000B6D46"/>
    <w:rsid w:val="000B7276"/>
    <w:rsid w:val="000B72CC"/>
    <w:rsid w:val="000B7536"/>
    <w:rsid w:val="000B78D9"/>
    <w:rsid w:val="000C0090"/>
    <w:rsid w:val="000C027E"/>
    <w:rsid w:val="000C0606"/>
    <w:rsid w:val="000C072E"/>
    <w:rsid w:val="000C076D"/>
    <w:rsid w:val="000C0898"/>
    <w:rsid w:val="000C0945"/>
    <w:rsid w:val="000C0B80"/>
    <w:rsid w:val="000C14E2"/>
    <w:rsid w:val="000C15E2"/>
    <w:rsid w:val="000C16E8"/>
    <w:rsid w:val="000C184C"/>
    <w:rsid w:val="000C1C60"/>
    <w:rsid w:val="000C1E0A"/>
    <w:rsid w:val="000C1E42"/>
    <w:rsid w:val="000C27DB"/>
    <w:rsid w:val="000C29D3"/>
    <w:rsid w:val="000C2A21"/>
    <w:rsid w:val="000C2AC3"/>
    <w:rsid w:val="000C2B0B"/>
    <w:rsid w:val="000C2CC6"/>
    <w:rsid w:val="000C2F76"/>
    <w:rsid w:val="000C38CD"/>
    <w:rsid w:val="000C3D12"/>
    <w:rsid w:val="000C3E90"/>
    <w:rsid w:val="000C437B"/>
    <w:rsid w:val="000C4E4D"/>
    <w:rsid w:val="000C5013"/>
    <w:rsid w:val="000C51C9"/>
    <w:rsid w:val="000C52E9"/>
    <w:rsid w:val="000C53EF"/>
    <w:rsid w:val="000C5789"/>
    <w:rsid w:val="000C5AB7"/>
    <w:rsid w:val="000C5CE3"/>
    <w:rsid w:val="000C6409"/>
    <w:rsid w:val="000C678A"/>
    <w:rsid w:val="000C6C5C"/>
    <w:rsid w:val="000C6CC8"/>
    <w:rsid w:val="000C6CDE"/>
    <w:rsid w:val="000C6E5F"/>
    <w:rsid w:val="000C7636"/>
    <w:rsid w:val="000C7C1F"/>
    <w:rsid w:val="000C7C83"/>
    <w:rsid w:val="000D02E4"/>
    <w:rsid w:val="000D056D"/>
    <w:rsid w:val="000D0F8A"/>
    <w:rsid w:val="000D11C7"/>
    <w:rsid w:val="000D176A"/>
    <w:rsid w:val="000D17F0"/>
    <w:rsid w:val="000D1CDF"/>
    <w:rsid w:val="000D1E03"/>
    <w:rsid w:val="000D2382"/>
    <w:rsid w:val="000D2439"/>
    <w:rsid w:val="000D27FA"/>
    <w:rsid w:val="000D2C4A"/>
    <w:rsid w:val="000D2D04"/>
    <w:rsid w:val="000D2F69"/>
    <w:rsid w:val="000D30C2"/>
    <w:rsid w:val="000D3256"/>
    <w:rsid w:val="000D344B"/>
    <w:rsid w:val="000D359D"/>
    <w:rsid w:val="000D3CF3"/>
    <w:rsid w:val="000D4704"/>
    <w:rsid w:val="000D4BB6"/>
    <w:rsid w:val="000D527E"/>
    <w:rsid w:val="000D5471"/>
    <w:rsid w:val="000D54D1"/>
    <w:rsid w:val="000D5780"/>
    <w:rsid w:val="000D5AEB"/>
    <w:rsid w:val="000D5F8B"/>
    <w:rsid w:val="000D6057"/>
    <w:rsid w:val="000D6062"/>
    <w:rsid w:val="000D6108"/>
    <w:rsid w:val="000D6145"/>
    <w:rsid w:val="000D6A64"/>
    <w:rsid w:val="000D6B47"/>
    <w:rsid w:val="000D7393"/>
    <w:rsid w:val="000D7564"/>
    <w:rsid w:val="000D75BF"/>
    <w:rsid w:val="000D76BB"/>
    <w:rsid w:val="000D7742"/>
    <w:rsid w:val="000D7EE1"/>
    <w:rsid w:val="000D7F49"/>
    <w:rsid w:val="000E01AF"/>
    <w:rsid w:val="000E04DC"/>
    <w:rsid w:val="000E0825"/>
    <w:rsid w:val="000E08DF"/>
    <w:rsid w:val="000E0B23"/>
    <w:rsid w:val="000E0C5E"/>
    <w:rsid w:val="000E0CF4"/>
    <w:rsid w:val="000E11CD"/>
    <w:rsid w:val="000E14DC"/>
    <w:rsid w:val="000E23A0"/>
    <w:rsid w:val="000E2434"/>
    <w:rsid w:val="000E2AC8"/>
    <w:rsid w:val="000E334A"/>
    <w:rsid w:val="000E3940"/>
    <w:rsid w:val="000E3CFC"/>
    <w:rsid w:val="000E3EB8"/>
    <w:rsid w:val="000E3EFA"/>
    <w:rsid w:val="000E3F58"/>
    <w:rsid w:val="000E3F6D"/>
    <w:rsid w:val="000E45C6"/>
    <w:rsid w:val="000E4835"/>
    <w:rsid w:val="000E49B7"/>
    <w:rsid w:val="000E4ADC"/>
    <w:rsid w:val="000E4FCF"/>
    <w:rsid w:val="000E5052"/>
    <w:rsid w:val="000E5249"/>
    <w:rsid w:val="000E524D"/>
    <w:rsid w:val="000E584F"/>
    <w:rsid w:val="000E58AD"/>
    <w:rsid w:val="000E5B15"/>
    <w:rsid w:val="000E5F9E"/>
    <w:rsid w:val="000E60EF"/>
    <w:rsid w:val="000E6732"/>
    <w:rsid w:val="000E7018"/>
    <w:rsid w:val="000E701D"/>
    <w:rsid w:val="000E704C"/>
    <w:rsid w:val="000E7243"/>
    <w:rsid w:val="000E7280"/>
    <w:rsid w:val="000E742C"/>
    <w:rsid w:val="000F020E"/>
    <w:rsid w:val="000F02F7"/>
    <w:rsid w:val="000F032A"/>
    <w:rsid w:val="000F07AA"/>
    <w:rsid w:val="000F07ED"/>
    <w:rsid w:val="000F0CB6"/>
    <w:rsid w:val="000F0CBB"/>
    <w:rsid w:val="000F119A"/>
    <w:rsid w:val="000F11EA"/>
    <w:rsid w:val="000F168E"/>
    <w:rsid w:val="000F1887"/>
    <w:rsid w:val="000F2089"/>
    <w:rsid w:val="000F20BA"/>
    <w:rsid w:val="000F2239"/>
    <w:rsid w:val="000F224E"/>
    <w:rsid w:val="000F27D0"/>
    <w:rsid w:val="000F29E9"/>
    <w:rsid w:val="000F2C89"/>
    <w:rsid w:val="000F2DB3"/>
    <w:rsid w:val="000F3159"/>
    <w:rsid w:val="000F3907"/>
    <w:rsid w:val="000F3955"/>
    <w:rsid w:val="000F3B35"/>
    <w:rsid w:val="000F3CE0"/>
    <w:rsid w:val="000F3D6F"/>
    <w:rsid w:val="000F3FB1"/>
    <w:rsid w:val="000F48B7"/>
    <w:rsid w:val="000F4C3C"/>
    <w:rsid w:val="000F4D23"/>
    <w:rsid w:val="000F4F45"/>
    <w:rsid w:val="000F5164"/>
    <w:rsid w:val="000F5B54"/>
    <w:rsid w:val="000F5DC0"/>
    <w:rsid w:val="000F5F45"/>
    <w:rsid w:val="000F5F66"/>
    <w:rsid w:val="000F60D1"/>
    <w:rsid w:val="000F6177"/>
    <w:rsid w:val="000F67AA"/>
    <w:rsid w:val="000F6880"/>
    <w:rsid w:val="000F6C00"/>
    <w:rsid w:val="000F6C0D"/>
    <w:rsid w:val="000F700A"/>
    <w:rsid w:val="000F73FE"/>
    <w:rsid w:val="000F7F46"/>
    <w:rsid w:val="001007F5"/>
    <w:rsid w:val="00100AC4"/>
    <w:rsid w:val="0010101D"/>
    <w:rsid w:val="001013AD"/>
    <w:rsid w:val="001019C7"/>
    <w:rsid w:val="001024D3"/>
    <w:rsid w:val="0010270A"/>
    <w:rsid w:val="00102B70"/>
    <w:rsid w:val="00103076"/>
    <w:rsid w:val="0010321F"/>
    <w:rsid w:val="001036D7"/>
    <w:rsid w:val="00103C7C"/>
    <w:rsid w:val="00103D1C"/>
    <w:rsid w:val="0010428A"/>
    <w:rsid w:val="001042F5"/>
    <w:rsid w:val="00104356"/>
    <w:rsid w:val="001049C6"/>
    <w:rsid w:val="00104B44"/>
    <w:rsid w:val="00104DFF"/>
    <w:rsid w:val="00104E73"/>
    <w:rsid w:val="00105060"/>
    <w:rsid w:val="00105288"/>
    <w:rsid w:val="001053BD"/>
    <w:rsid w:val="00106168"/>
    <w:rsid w:val="00106172"/>
    <w:rsid w:val="00106874"/>
    <w:rsid w:val="00106963"/>
    <w:rsid w:val="00106D16"/>
    <w:rsid w:val="00106D1D"/>
    <w:rsid w:val="00106FE6"/>
    <w:rsid w:val="001073B1"/>
    <w:rsid w:val="001073CF"/>
    <w:rsid w:val="0010756C"/>
    <w:rsid w:val="00107BE0"/>
    <w:rsid w:val="00107EFE"/>
    <w:rsid w:val="00110697"/>
    <w:rsid w:val="00110DF9"/>
    <w:rsid w:val="00110E35"/>
    <w:rsid w:val="001114A9"/>
    <w:rsid w:val="00111BCB"/>
    <w:rsid w:val="001121B8"/>
    <w:rsid w:val="0011238A"/>
    <w:rsid w:val="00112601"/>
    <w:rsid w:val="001128B5"/>
    <w:rsid w:val="00113772"/>
    <w:rsid w:val="00113CE4"/>
    <w:rsid w:val="00113DBC"/>
    <w:rsid w:val="00113DDF"/>
    <w:rsid w:val="00114058"/>
    <w:rsid w:val="0011460C"/>
    <w:rsid w:val="00114904"/>
    <w:rsid w:val="0011491A"/>
    <w:rsid w:val="00115166"/>
    <w:rsid w:val="001153A9"/>
    <w:rsid w:val="00115586"/>
    <w:rsid w:val="00115806"/>
    <w:rsid w:val="001158C8"/>
    <w:rsid w:val="00115CB3"/>
    <w:rsid w:val="00115D9F"/>
    <w:rsid w:val="001160B5"/>
    <w:rsid w:val="001160DB"/>
    <w:rsid w:val="00116315"/>
    <w:rsid w:val="001164F4"/>
    <w:rsid w:val="00116EEA"/>
    <w:rsid w:val="00117743"/>
    <w:rsid w:val="00117892"/>
    <w:rsid w:val="00117D6B"/>
    <w:rsid w:val="00117FCF"/>
    <w:rsid w:val="00120A75"/>
    <w:rsid w:val="00120A9E"/>
    <w:rsid w:val="00120B35"/>
    <w:rsid w:val="00121178"/>
    <w:rsid w:val="00121186"/>
    <w:rsid w:val="001213A6"/>
    <w:rsid w:val="00121722"/>
    <w:rsid w:val="00121DA4"/>
    <w:rsid w:val="00122329"/>
    <w:rsid w:val="00122942"/>
    <w:rsid w:val="001229F2"/>
    <w:rsid w:val="00122AA8"/>
    <w:rsid w:val="00122D12"/>
    <w:rsid w:val="00122ED1"/>
    <w:rsid w:val="001242F5"/>
    <w:rsid w:val="0012454A"/>
    <w:rsid w:val="0012464A"/>
    <w:rsid w:val="0012522F"/>
    <w:rsid w:val="00125977"/>
    <w:rsid w:val="00125B1B"/>
    <w:rsid w:val="00125F6C"/>
    <w:rsid w:val="00125F88"/>
    <w:rsid w:val="00125F8E"/>
    <w:rsid w:val="00126000"/>
    <w:rsid w:val="00126186"/>
    <w:rsid w:val="0012695F"/>
    <w:rsid w:val="00126C8A"/>
    <w:rsid w:val="001270A9"/>
    <w:rsid w:val="00127347"/>
    <w:rsid w:val="001276D2"/>
    <w:rsid w:val="001278D3"/>
    <w:rsid w:val="00127909"/>
    <w:rsid w:val="00127E7A"/>
    <w:rsid w:val="001301D7"/>
    <w:rsid w:val="00130529"/>
    <w:rsid w:val="00130695"/>
    <w:rsid w:val="001308E2"/>
    <w:rsid w:val="00131033"/>
    <w:rsid w:val="00131116"/>
    <w:rsid w:val="0013114C"/>
    <w:rsid w:val="0013163A"/>
    <w:rsid w:val="00131895"/>
    <w:rsid w:val="001318FF"/>
    <w:rsid w:val="00131918"/>
    <w:rsid w:val="001319ED"/>
    <w:rsid w:val="00131A60"/>
    <w:rsid w:val="00131E06"/>
    <w:rsid w:val="001320F5"/>
    <w:rsid w:val="0013283D"/>
    <w:rsid w:val="001329BB"/>
    <w:rsid w:val="00132B95"/>
    <w:rsid w:val="00132E2C"/>
    <w:rsid w:val="00133FCD"/>
    <w:rsid w:val="00134304"/>
    <w:rsid w:val="0013431C"/>
    <w:rsid w:val="001345D3"/>
    <w:rsid w:val="00134A1E"/>
    <w:rsid w:val="00134AD8"/>
    <w:rsid w:val="00134BB9"/>
    <w:rsid w:val="00134CFE"/>
    <w:rsid w:val="00134D2E"/>
    <w:rsid w:val="00135359"/>
    <w:rsid w:val="00135466"/>
    <w:rsid w:val="00135476"/>
    <w:rsid w:val="001358ED"/>
    <w:rsid w:val="00135D79"/>
    <w:rsid w:val="0013646D"/>
    <w:rsid w:val="001365E3"/>
    <w:rsid w:val="0013664A"/>
    <w:rsid w:val="00136B48"/>
    <w:rsid w:val="001373C3"/>
    <w:rsid w:val="00137442"/>
    <w:rsid w:val="00137B1D"/>
    <w:rsid w:val="00137BC6"/>
    <w:rsid w:val="00137DF2"/>
    <w:rsid w:val="00140220"/>
    <w:rsid w:val="00140BF8"/>
    <w:rsid w:val="00140F37"/>
    <w:rsid w:val="001410E1"/>
    <w:rsid w:val="0014175D"/>
    <w:rsid w:val="00141DA8"/>
    <w:rsid w:val="00141FE3"/>
    <w:rsid w:val="00142090"/>
    <w:rsid w:val="001426AE"/>
    <w:rsid w:val="00142A27"/>
    <w:rsid w:val="00142A9E"/>
    <w:rsid w:val="00142D94"/>
    <w:rsid w:val="00142DE2"/>
    <w:rsid w:val="00142F9E"/>
    <w:rsid w:val="00143086"/>
    <w:rsid w:val="001432D3"/>
    <w:rsid w:val="001435CD"/>
    <w:rsid w:val="00143A19"/>
    <w:rsid w:val="00143DF7"/>
    <w:rsid w:val="001440DB"/>
    <w:rsid w:val="00144156"/>
    <w:rsid w:val="001442EE"/>
    <w:rsid w:val="001445F2"/>
    <w:rsid w:val="00144799"/>
    <w:rsid w:val="001448F4"/>
    <w:rsid w:val="00145015"/>
    <w:rsid w:val="001452D8"/>
    <w:rsid w:val="00145C54"/>
    <w:rsid w:val="00145CA1"/>
    <w:rsid w:val="00145CCE"/>
    <w:rsid w:val="001461D6"/>
    <w:rsid w:val="00146252"/>
    <w:rsid w:val="0014651E"/>
    <w:rsid w:val="001467EB"/>
    <w:rsid w:val="00146BEC"/>
    <w:rsid w:val="00147EE4"/>
    <w:rsid w:val="00147FF9"/>
    <w:rsid w:val="0015063F"/>
    <w:rsid w:val="00150659"/>
    <w:rsid w:val="00150AAA"/>
    <w:rsid w:val="00150B72"/>
    <w:rsid w:val="00150E89"/>
    <w:rsid w:val="00150F65"/>
    <w:rsid w:val="0015114D"/>
    <w:rsid w:val="00151227"/>
    <w:rsid w:val="001517DE"/>
    <w:rsid w:val="00151AA4"/>
    <w:rsid w:val="00151C35"/>
    <w:rsid w:val="00151EB4"/>
    <w:rsid w:val="001520B1"/>
    <w:rsid w:val="0015213F"/>
    <w:rsid w:val="00152238"/>
    <w:rsid w:val="00152403"/>
    <w:rsid w:val="00152933"/>
    <w:rsid w:val="00152F64"/>
    <w:rsid w:val="0015362B"/>
    <w:rsid w:val="00153A67"/>
    <w:rsid w:val="00153CD1"/>
    <w:rsid w:val="001541FD"/>
    <w:rsid w:val="00154229"/>
    <w:rsid w:val="0015470F"/>
    <w:rsid w:val="00154742"/>
    <w:rsid w:val="00154BBD"/>
    <w:rsid w:val="00154C9F"/>
    <w:rsid w:val="00154CFD"/>
    <w:rsid w:val="001550D0"/>
    <w:rsid w:val="00155297"/>
    <w:rsid w:val="0015531B"/>
    <w:rsid w:val="00155943"/>
    <w:rsid w:val="00155DF0"/>
    <w:rsid w:val="00155F70"/>
    <w:rsid w:val="00155FEC"/>
    <w:rsid w:val="001565E3"/>
    <w:rsid w:val="00156E28"/>
    <w:rsid w:val="00156E58"/>
    <w:rsid w:val="00157289"/>
    <w:rsid w:val="0015773D"/>
    <w:rsid w:val="001577D5"/>
    <w:rsid w:val="0015787F"/>
    <w:rsid w:val="00157DBC"/>
    <w:rsid w:val="00160020"/>
    <w:rsid w:val="0016039F"/>
    <w:rsid w:val="001604B9"/>
    <w:rsid w:val="00160600"/>
    <w:rsid w:val="001609E1"/>
    <w:rsid w:val="00160A09"/>
    <w:rsid w:val="0016120F"/>
    <w:rsid w:val="00161299"/>
    <w:rsid w:val="001617D9"/>
    <w:rsid w:val="00161B9E"/>
    <w:rsid w:val="00162020"/>
    <w:rsid w:val="00162049"/>
    <w:rsid w:val="0016223D"/>
    <w:rsid w:val="0016271F"/>
    <w:rsid w:val="001628B6"/>
    <w:rsid w:val="00162BF2"/>
    <w:rsid w:val="00162C83"/>
    <w:rsid w:val="00163028"/>
    <w:rsid w:val="0016319C"/>
    <w:rsid w:val="0016324D"/>
    <w:rsid w:val="001632F5"/>
    <w:rsid w:val="001634A7"/>
    <w:rsid w:val="001634B4"/>
    <w:rsid w:val="00163A8A"/>
    <w:rsid w:val="00163B02"/>
    <w:rsid w:val="001641B3"/>
    <w:rsid w:val="00164527"/>
    <w:rsid w:val="0016478D"/>
    <w:rsid w:val="00164C8C"/>
    <w:rsid w:val="0016521F"/>
    <w:rsid w:val="00165D15"/>
    <w:rsid w:val="0016614F"/>
    <w:rsid w:val="0016639E"/>
    <w:rsid w:val="00166450"/>
    <w:rsid w:val="001664ED"/>
    <w:rsid w:val="0016650E"/>
    <w:rsid w:val="00166C3C"/>
    <w:rsid w:val="0016701A"/>
    <w:rsid w:val="001674A9"/>
    <w:rsid w:val="00167D14"/>
    <w:rsid w:val="001708D6"/>
    <w:rsid w:val="00170BE8"/>
    <w:rsid w:val="001714C2"/>
    <w:rsid w:val="001714CB"/>
    <w:rsid w:val="001718F5"/>
    <w:rsid w:val="00171EE6"/>
    <w:rsid w:val="00172144"/>
    <w:rsid w:val="0017257F"/>
    <w:rsid w:val="0017285C"/>
    <w:rsid w:val="00172B8D"/>
    <w:rsid w:val="00173D30"/>
    <w:rsid w:val="00174012"/>
    <w:rsid w:val="00174175"/>
    <w:rsid w:val="001746C7"/>
    <w:rsid w:val="00174922"/>
    <w:rsid w:val="00174B81"/>
    <w:rsid w:val="00174CFD"/>
    <w:rsid w:val="001757F6"/>
    <w:rsid w:val="001758CB"/>
    <w:rsid w:val="00175929"/>
    <w:rsid w:val="00175BDB"/>
    <w:rsid w:val="00175BE0"/>
    <w:rsid w:val="00175CD0"/>
    <w:rsid w:val="00175D47"/>
    <w:rsid w:val="00175E18"/>
    <w:rsid w:val="00175F79"/>
    <w:rsid w:val="0017667B"/>
    <w:rsid w:val="0017681B"/>
    <w:rsid w:val="00176B9A"/>
    <w:rsid w:val="00176F83"/>
    <w:rsid w:val="00176F91"/>
    <w:rsid w:val="0017718B"/>
    <w:rsid w:val="00177463"/>
    <w:rsid w:val="00177609"/>
    <w:rsid w:val="001779FD"/>
    <w:rsid w:val="00177DB4"/>
    <w:rsid w:val="00177E2A"/>
    <w:rsid w:val="00180049"/>
    <w:rsid w:val="001801FD"/>
    <w:rsid w:val="00180494"/>
    <w:rsid w:val="001804CA"/>
    <w:rsid w:val="001806D1"/>
    <w:rsid w:val="0018100A"/>
    <w:rsid w:val="0018148D"/>
    <w:rsid w:val="00181B37"/>
    <w:rsid w:val="0018201F"/>
    <w:rsid w:val="001823D2"/>
    <w:rsid w:val="00182461"/>
    <w:rsid w:val="0018261D"/>
    <w:rsid w:val="0018263A"/>
    <w:rsid w:val="001829B5"/>
    <w:rsid w:val="00182D00"/>
    <w:rsid w:val="00182E39"/>
    <w:rsid w:val="00182E99"/>
    <w:rsid w:val="0018338E"/>
    <w:rsid w:val="001839A7"/>
    <w:rsid w:val="00183A04"/>
    <w:rsid w:val="00183ABC"/>
    <w:rsid w:val="00183B57"/>
    <w:rsid w:val="00183F72"/>
    <w:rsid w:val="00183F9A"/>
    <w:rsid w:val="00184552"/>
    <w:rsid w:val="001845EE"/>
    <w:rsid w:val="0018491E"/>
    <w:rsid w:val="00184C06"/>
    <w:rsid w:val="00184D11"/>
    <w:rsid w:val="001852B1"/>
    <w:rsid w:val="00185DA2"/>
    <w:rsid w:val="00186306"/>
    <w:rsid w:val="00186861"/>
    <w:rsid w:val="00186D40"/>
    <w:rsid w:val="00186E38"/>
    <w:rsid w:val="00186F33"/>
    <w:rsid w:val="00187098"/>
    <w:rsid w:val="001870DC"/>
    <w:rsid w:val="00187A24"/>
    <w:rsid w:val="00187A7C"/>
    <w:rsid w:val="00187B73"/>
    <w:rsid w:val="00187FDF"/>
    <w:rsid w:val="0019028E"/>
    <w:rsid w:val="00190318"/>
    <w:rsid w:val="00190516"/>
    <w:rsid w:val="00190B7B"/>
    <w:rsid w:val="00190D1B"/>
    <w:rsid w:val="00190E36"/>
    <w:rsid w:val="00190ECC"/>
    <w:rsid w:val="001919D5"/>
    <w:rsid w:val="00191BC9"/>
    <w:rsid w:val="00192315"/>
    <w:rsid w:val="00192464"/>
    <w:rsid w:val="001924DA"/>
    <w:rsid w:val="001925E0"/>
    <w:rsid w:val="0019314F"/>
    <w:rsid w:val="00193438"/>
    <w:rsid w:val="0019378B"/>
    <w:rsid w:val="00193B72"/>
    <w:rsid w:val="00193C1F"/>
    <w:rsid w:val="00193F24"/>
    <w:rsid w:val="0019472A"/>
    <w:rsid w:val="001947EC"/>
    <w:rsid w:val="0019506A"/>
    <w:rsid w:val="00195212"/>
    <w:rsid w:val="0019524F"/>
    <w:rsid w:val="0019538C"/>
    <w:rsid w:val="001955A1"/>
    <w:rsid w:val="00195AAA"/>
    <w:rsid w:val="00195C82"/>
    <w:rsid w:val="00195E31"/>
    <w:rsid w:val="0019610D"/>
    <w:rsid w:val="00196154"/>
    <w:rsid w:val="001962EA"/>
    <w:rsid w:val="001963D2"/>
    <w:rsid w:val="00196746"/>
    <w:rsid w:val="00196961"/>
    <w:rsid w:val="00196C5E"/>
    <w:rsid w:val="00196CEC"/>
    <w:rsid w:val="00196CFE"/>
    <w:rsid w:val="00196D75"/>
    <w:rsid w:val="00196F16"/>
    <w:rsid w:val="00196F7A"/>
    <w:rsid w:val="0019734E"/>
    <w:rsid w:val="001973ED"/>
    <w:rsid w:val="00197544"/>
    <w:rsid w:val="00197C2B"/>
    <w:rsid w:val="001A00DE"/>
    <w:rsid w:val="001A016C"/>
    <w:rsid w:val="001A020D"/>
    <w:rsid w:val="001A09CE"/>
    <w:rsid w:val="001A0A7C"/>
    <w:rsid w:val="001A0A9F"/>
    <w:rsid w:val="001A0D31"/>
    <w:rsid w:val="001A0E41"/>
    <w:rsid w:val="001A0ECB"/>
    <w:rsid w:val="001A10CD"/>
    <w:rsid w:val="001A17D9"/>
    <w:rsid w:val="001A1949"/>
    <w:rsid w:val="001A1F13"/>
    <w:rsid w:val="001A222C"/>
    <w:rsid w:val="001A233F"/>
    <w:rsid w:val="001A2CED"/>
    <w:rsid w:val="001A2ECA"/>
    <w:rsid w:val="001A2F23"/>
    <w:rsid w:val="001A2F6B"/>
    <w:rsid w:val="001A2F89"/>
    <w:rsid w:val="001A30AF"/>
    <w:rsid w:val="001A3126"/>
    <w:rsid w:val="001A32EB"/>
    <w:rsid w:val="001A3310"/>
    <w:rsid w:val="001A3630"/>
    <w:rsid w:val="001A4182"/>
    <w:rsid w:val="001A4553"/>
    <w:rsid w:val="001A4AE1"/>
    <w:rsid w:val="001A4D92"/>
    <w:rsid w:val="001A4F4B"/>
    <w:rsid w:val="001A501F"/>
    <w:rsid w:val="001A522B"/>
    <w:rsid w:val="001A59AF"/>
    <w:rsid w:val="001A5A56"/>
    <w:rsid w:val="001A5C65"/>
    <w:rsid w:val="001A631E"/>
    <w:rsid w:val="001A65F7"/>
    <w:rsid w:val="001A6733"/>
    <w:rsid w:val="001A6A93"/>
    <w:rsid w:val="001A6E25"/>
    <w:rsid w:val="001A78B6"/>
    <w:rsid w:val="001A7ACF"/>
    <w:rsid w:val="001A7D46"/>
    <w:rsid w:val="001A7E52"/>
    <w:rsid w:val="001B03BD"/>
    <w:rsid w:val="001B07CE"/>
    <w:rsid w:val="001B0C40"/>
    <w:rsid w:val="001B0CC3"/>
    <w:rsid w:val="001B15F0"/>
    <w:rsid w:val="001B1CF8"/>
    <w:rsid w:val="001B1EE7"/>
    <w:rsid w:val="001B22E4"/>
    <w:rsid w:val="001B2E6A"/>
    <w:rsid w:val="001B2EEE"/>
    <w:rsid w:val="001B31B2"/>
    <w:rsid w:val="001B34AB"/>
    <w:rsid w:val="001B35B0"/>
    <w:rsid w:val="001B398B"/>
    <w:rsid w:val="001B3CAA"/>
    <w:rsid w:val="001B3CAF"/>
    <w:rsid w:val="001B3D10"/>
    <w:rsid w:val="001B3F19"/>
    <w:rsid w:val="001B3F94"/>
    <w:rsid w:val="001B44B5"/>
    <w:rsid w:val="001B454E"/>
    <w:rsid w:val="001B45DE"/>
    <w:rsid w:val="001B4715"/>
    <w:rsid w:val="001B4B01"/>
    <w:rsid w:val="001B4E8A"/>
    <w:rsid w:val="001B4F4E"/>
    <w:rsid w:val="001B544F"/>
    <w:rsid w:val="001B55F0"/>
    <w:rsid w:val="001B56C7"/>
    <w:rsid w:val="001B5DD3"/>
    <w:rsid w:val="001B6255"/>
    <w:rsid w:val="001B6330"/>
    <w:rsid w:val="001B6559"/>
    <w:rsid w:val="001B6C5E"/>
    <w:rsid w:val="001B6CE4"/>
    <w:rsid w:val="001B6D31"/>
    <w:rsid w:val="001B6E84"/>
    <w:rsid w:val="001B7178"/>
    <w:rsid w:val="001B72A9"/>
    <w:rsid w:val="001B77B3"/>
    <w:rsid w:val="001B7935"/>
    <w:rsid w:val="001B7A76"/>
    <w:rsid w:val="001C0491"/>
    <w:rsid w:val="001C1274"/>
    <w:rsid w:val="001C1878"/>
    <w:rsid w:val="001C1B81"/>
    <w:rsid w:val="001C1DAC"/>
    <w:rsid w:val="001C1F89"/>
    <w:rsid w:val="001C1F8F"/>
    <w:rsid w:val="001C1FD2"/>
    <w:rsid w:val="001C22D7"/>
    <w:rsid w:val="001C23F2"/>
    <w:rsid w:val="001C2571"/>
    <w:rsid w:val="001C282E"/>
    <w:rsid w:val="001C2AC7"/>
    <w:rsid w:val="001C2FC7"/>
    <w:rsid w:val="001C36D9"/>
    <w:rsid w:val="001C3F5C"/>
    <w:rsid w:val="001C3F65"/>
    <w:rsid w:val="001C4319"/>
    <w:rsid w:val="001C50C0"/>
    <w:rsid w:val="001C57F8"/>
    <w:rsid w:val="001C6054"/>
    <w:rsid w:val="001C6491"/>
    <w:rsid w:val="001C6E40"/>
    <w:rsid w:val="001C73F9"/>
    <w:rsid w:val="001C7A30"/>
    <w:rsid w:val="001D01E6"/>
    <w:rsid w:val="001D0462"/>
    <w:rsid w:val="001D0523"/>
    <w:rsid w:val="001D0A95"/>
    <w:rsid w:val="001D0CE0"/>
    <w:rsid w:val="001D1293"/>
    <w:rsid w:val="001D1345"/>
    <w:rsid w:val="001D171F"/>
    <w:rsid w:val="001D182F"/>
    <w:rsid w:val="001D1A4C"/>
    <w:rsid w:val="001D2904"/>
    <w:rsid w:val="001D2AA3"/>
    <w:rsid w:val="001D2F09"/>
    <w:rsid w:val="001D3771"/>
    <w:rsid w:val="001D3EA6"/>
    <w:rsid w:val="001D3F4F"/>
    <w:rsid w:val="001D3F8A"/>
    <w:rsid w:val="001D41DE"/>
    <w:rsid w:val="001D4ED4"/>
    <w:rsid w:val="001D4FDF"/>
    <w:rsid w:val="001D50F1"/>
    <w:rsid w:val="001D51C3"/>
    <w:rsid w:val="001D5527"/>
    <w:rsid w:val="001D60AE"/>
    <w:rsid w:val="001D6103"/>
    <w:rsid w:val="001D61B6"/>
    <w:rsid w:val="001D63C6"/>
    <w:rsid w:val="001D659E"/>
    <w:rsid w:val="001D6A18"/>
    <w:rsid w:val="001D72CD"/>
    <w:rsid w:val="001D75C2"/>
    <w:rsid w:val="001E011F"/>
    <w:rsid w:val="001E0206"/>
    <w:rsid w:val="001E07CD"/>
    <w:rsid w:val="001E094D"/>
    <w:rsid w:val="001E0959"/>
    <w:rsid w:val="001E0A22"/>
    <w:rsid w:val="001E0C08"/>
    <w:rsid w:val="001E0C30"/>
    <w:rsid w:val="001E0E1F"/>
    <w:rsid w:val="001E0E7C"/>
    <w:rsid w:val="001E1091"/>
    <w:rsid w:val="001E1094"/>
    <w:rsid w:val="001E10FF"/>
    <w:rsid w:val="001E1217"/>
    <w:rsid w:val="001E12FA"/>
    <w:rsid w:val="001E155F"/>
    <w:rsid w:val="001E21C5"/>
    <w:rsid w:val="001E2924"/>
    <w:rsid w:val="001E2F63"/>
    <w:rsid w:val="001E3068"/>
    <w:rsid w:val="001E348C"/>
    <w:rsid w:val="001E39DB"/>
    <w:rsid w:val="001E3F64"/>
    <w:rsid w:val="001E4215"/>
    <w:rsid w:val="001E4283"/>
    <w:rsid w:val="001E43C4"/>
    <w:rsid w:val="001E4595"/>
    <w:rsid w:val="001E4ECD"/>
    <w:rsid w:val="001E51A4"/>
    <w:rsid w:val="001E5278"/>
    <w:rsid w:val="001E5E47"/>
    <w:rsid w:val="001E638C"/>
    <w:rsid w:val="001E6A77"/>
    <w:rsid w:val="001E6D38"/>
    <w:rsid w:val="001E6E6D"/>
    <w:rsid w:val="001E769A"/>
    <w:rsid w:val="001E7B21"/>
    <w:rsid w:val="001F017B"/>
    <w:rsid w:val="001F0720"/>
    <w:rsid w:val="001F0856"/>
    <w:rsid w:val="001F0F3D"/>
    <w:rsid w:val="001F13C4"/>
    <w:rsid w:val="001F1A84"/>
    <w:rsid w:val="001F1DB1"/>
    <w:rsid w:val="001F2330"/>
    <w:rsid w:val="001F2400"/>
    <w:rsid w:val="001F3130"/>
    <w:rsid w:val="001F336E"/>
    <w:rsid w:val="001F3AD2"/>
    <w:rsid w:val="001F3B29"/>
    <w:rsid w:val="001F3E3B"/>
    <w:rsid w:val="001F3ED5"/>
    <w:rsid w:val="001F3FE4"/>
    <w:rsid w:val="001F45CE"/>
    <w:rsid w:val="001F4B5B"/>
    <w:rsid w:val="001F4EC3"/>
    <w:rsid w:val="001F5468"/>
    <w:rsid w:val="001F5F0D"/>
    <w:rsid w:val="001F6B89"/>
    <w:rsid w:val="001F6CF5"/>
    <w:rsid w:val="001F7822"/>
    <w:rsid w:val="001F7B28"/>
    <w:rsid w:val="001F7C7A"/>
    <w:rsid w:val="001F7DC3"/>
    <w:rsid w:val="00200240"/>
    <w:rsid w:val="002008F5"/>
    <w:rsid w:val="00200CAE"/>
    <w:rsid w:val="00200F6C"/>
    <w:rsid w:val="00201092"/>
    <w:rsid w:val="00201C3A"/>
    <w:rsid w:val="0020243C"/>
    <w:rsid w:val="00202B76"/>
    <w:rsid w:val="00202B81"/>
    <w:rsid w:val="00202BB2"/>
    <w:rsid w:val="00202CE5"/>
    <w:rsid w:val="00202E9A"/>
    <w:rsid w:val="0020321F"/>
    <w:rsid w:val="0020362E"/>
    <w:rsid w:val="00203631"/>
    <w:rsid w:val="00203A70"/>
    <w:rsid w:val="00203EA8"/>
    <w:rsid w:val="0020409C"/>
    <w:rsid w:val="002041C0"/>
    <w:rsid w:val="002041DB"/>
    <w:rsid w:val="002049DC"/>
    <w:rsid w:val="00204A77"/>
    <w:rsid w:val="00204BF9"/>
    <w:rsid w:val="00204C36"/>
    <w:rsid w:val="002052F2"/>
    <w:rsid w:val="002053DE"/>
    <w:rsid w:val="002057DA"/>
    <w:rsid w:val="00205835"/>
    <w:rsid w:val="0020594A"/>
    <w:rsid w:val="00205983"/>
    <w:rsid w:val="00205D31"/>
    <w:rsid w:val="00205EC5"/>
    <w:rsid w:val="00206167"/>
    <w:rsid w:val="00206620"/>
    <w:rsid w:val="00206E39"/>
    <w:rsid w:val="00206F33"/>
    <w:rsid w:val="00207065"/>
    <w:rsid w:val="00207168"/>
    <w:rsid w:val="002075A7"/>
    <w:rsid w:val="00207979"/>
    <w:rsid w:val="00207B75"/>
    <w:rsid w:val="00207C77"/>
    <w:rsid w:val="00207D7B"/>
    <w:rsid w:val="00210499"/>
    <w:rsid w:val="0021075D"/>
    <w:rsid w:val="002107E2"/>
    <w:rsid w:val="00211129"/>
    <w:rsid w:val="002117D9"/>
    <w:rsid w:val="00211F4A"/>
    <w:rsid w:val="0021230B"/>
    <w:rsid w:val="00212761"/>
    <w:rsid w:val="00212CEF"/>
    <w:rsid w:val="00213003"/>
    <w:rsid w:val="002131CE"/>
    <w:rsid w:val="0021373F"/>
    <w:rsid w:val="00213976"/>
    <w:rsid w:val="00213D41"/>
    <w:rsid w:val="002149A4"/>
    <w:rsid w:val="002149D3"/>
    <w:rsid w:val="00214B94"/>
    <w:rsid w:val="002151A3"/>
    <w:rsid w:val="002152B2"/>
    <w:rsid w:val="0021546F"/>
    <w:rsid w:val="00215A02"/>
    <w:rsid w:val="00215C3C"/>
    <w:rsid w:val="00215F63"/>
    <w:rsid w:val="0021626D"/>
    <w:rsid w:val="002162AF"/>
    <w:rsid w:val="002166FD"/>
    <w:rsid w:val="002167F7"/>
    <w:rsid w:val="002168E3"/>
    <w:rsid w:val="002169AB"/>
    <w:rsid w:val="002169C9"/>
    <w:rsid w:val="00216C19"/>
    <w:rsid w:val="002170F7"/>
    <w:rsid w:val="00217122"/>
    <w:rsid w:val="00217145"/>
    <w:rsid w:val="00217279"/>
    <w:rsid w:val="00217628"/>
    <w:rsid w:val="00217674"/>
    <w:rsid w:val="0022003B"/>
    <w:rsid w:val="00220835"/>
    <w:rsid w:val="00220F8D"/>
    <w:rsid w:val="00220F95"/>
    <w:rsid w:val="00220FAD"/>
    <w:rsid w:val="00221BD1"/>
    <w:rsid w:val="00221C74"/>
    <w:rsid w:val="00222B47"/>
    <w:rsid w:val="0022308F"/>
    <w:rsid w:val="0022319F"/>
    <w:rsid w:val="00223306"/>
    <w:rsid w:val="00223905"/>
    <w:rsid w:val="00224302"/>
    <w:rsid w:val="00224CB8"/>
    <w:rsid w:val="002251BE"/>
    <w:rsid w:val="002253A7"/>
    <w:rsid w:val="002253B2"/>
    <w:rsid w:val="002255C8"/>
    <w:rsid w:val="0022565F"/>
    <w:rsid w:val="00225CE8"/>
    <w:rsid w:val="00225E88"/>
    <w:rsid w:val="00226085"/>
    <w:rsid w:val="0022627A"/>
    <w:rsid w:val="0022672E"/>
    <w:rsid w:val="0022710B"/>
    <w:rsid w:val="0022718B"/>
    <w:rsid w:val="002276FF"/>
    <w:rsid w:val="002277C8"/>
    <w:rsid w:val="00227DFB"/>
    <w:rsid w:val="00230320"/>
    <w:rsid w:val="0023087C"/>
    <w:rsid w:val="00230C72"/>
    <w:rsid w:val="0023106F"/>
    <w:rsid w:val="00231499"/>
    <w:rsid w:val="00231667"/>
    <w:rsid w:val="00231B02"/>
    <w:rsid w:val="00231E74"/>
    <w:rsid w:val="00231E91"/>
    <w:rsid w:val="00232817"/>
    <w:rsid w:val="00232B43"/>
    <w:rsid w:val="00232C20"/>
    <w:rsid w:val="0023308F"/>
    <w:rsid w:val="00233169"/>
    <w:rsid w:val="0023376F"/>
    <w:rsid w:val="00233D17"/>
    <w:rsid w:val="00233F66"/>
    <w:rsid w:val="00234124"/>
    <w:rsid w:val="00234335"/>
    <w:rsid w:val="002343CD"/>
    <w:rsid w:val="002344BB"/>
    <w:rsid w:val="002344C9"/>
    <w:rsid w:val="0023456D"/>
    <w:rsid w:val="002349D9"/>
    <w:rsid w:val="00234BE9"/>
    <w:rsid w:val="00234CAA"/>
    <w:rsid w:val="00234D36"/>
    <w:rsid w:val="00235536"/>
    <w:rsid w:val="002355E1"/>
    <w:rsid w:val="00235A29"/>
    <w:rsid w:val="00235ECC"/>
    <w:rsid w:val="0023613E"/>
    <w:rsid w:val="0023616C"/>
    <w:rsid w:val="00236201"/>
    <w:rsid w:val="002363CC"/>
    <w:rsid w:val="002366B2"/>
    <w:rsid w:val="00236E1F"/>
    <w:rsid w:val="00236F22"/>
    <w:rsid w:val="0024015A"/>
    <w:rsid w:val="0024036D"/>
    <w:rsid w:val="002404CB"/>
    <w:rsid w:val="002407CE"/>
    <w:rsid w:val="00240864"/>
    <w:rsid w:val="00240AC8"/>
    <w:rsid w:val="00240ED2"/>
    <w:rsid w:val="00241787"/>
    <w:rsid w:val="002417E2"/>
    <w:rsid w:val="00241945"/>
    <w:rsid w:val="002425A5"/>
    <w:rsid w:val="00242BD3"/>
    <w:rsid w:val="0024347A"/>
    <w:rsid w:val="002439DB"/>
    <w:rsid w:val="00243D82"/>
    <w:rsid w:val="0024414B"/>
    <w:rsid w:val="0024434C"/>
    <w:rsid w:val="0024456C"/>
    <w:rsid w:val="0024467D"/>
    <w:rsid w:val="002447D8"/>
    <w:rsid w:val="002448E6"/>
    <w:rsid w:val="002450C2"/>
    <w:rsid w:val="00245292"/>
    <w:rsid w:val="00245815"/>
    <w:rsid w:val="002458ED"/>
    <w:rsid w:val="002459CB"/>
    <w:rsid w:val="002465DE"/>
    <w:rsid w:val="002466E6"/>
    <w:rsid w:val="00246B68"/>
    <w:rsid w:val="00246F89"/>
    <w:rsid w:val="002472C0"/>
    <w:rsid w:val="00247B8A"/>
    <w:rsid w:val="00247C78"/>
    <w:rsid w:val="0025038E"/>
    <w:rsid w:val="00250436"/>
    <w:rsid w:val="002506EF"/>
    <w:rsid w:val="00250A58"/>
    <w:rsid w:val="00250BCB"/>
    <w:rsid w:val="002510E1"/>
    <w:rsid w:val="002516C1"/>
    <w:rsid w:val="002517DD"/>
    <w:rsid w:val="00251A36"/>
    <w:rsid w:val="00251E8E"/>
    <w:rsid w:val="00252030"/>
    <w:rsid w:val="0025219B"/>
    <w:rsid w:val="002523AA"/>
    <w:rsid w:val="00252E9F"/>
    <w:rsid w:val="00252FA3"/>
    <w:rsid w:val="00253084"/>
    <w:rsid w:val="0025393B"/>
    <w:rsid w:val="00253CAD"/>
    <w:rsid w:val="00254007"/>
    <w:rsid w:val="002545D4"/>
    <w:rsid w:val="002549AF"/>
    <w:rsid w:val="002549DB"/>
    <w:rsid w:val="00254C7A"/>
    <w:rsid w:val="00254D17"/>
    <w:rsid w:val="00254E67"/>
    <w:rsid w:val="0025548E"/>
    <w:rsid w:val="00255509"/>
    <w:rsid w:val="002558F8"/>
    <w:rsid w:val="00255911"/>
    <w:rsid w:val="002559FF"/>
    <w:rsid w:val="00255A45"/>
    <w:rsid w:val="00255ACA"/>
    <w:rsid w:val="00255F3C"/>
    <w:rsid w:val="002562F0"/>
    <w:rsid w:val="0025651E"/>
    <w:rsid w:val="00256700"/>
    <w:rsid w:val="0025695D"/>
    <w:rsid w:val="002569A1"/>
    <w:rsid w:val="00256B6C"/>
    <w:rsid w:val="00256F23"/>
    <w:rsid w:val="00256FBF"/>
    <w:rsid w:val="0025709B"/>
    <w:rsid w:val="0025730D"/>
    <w:rsid w:val="0025764D"/>
    <w:rsid w:val="00257CF7"/>
    <w:rsid w:val="00257EF7"/>
    <w:rsid w:val="00257F4F"/>
    <w:rsid w:val="002604DF"/>
    <w:rsid w:val="0026088D"/>
    <w:rsid w:val="00260A4E"/>
    <w:rsid w:val="00260E5E"/>
    <w:rsid w:val="00260FC2"/>
    <w:rsid w:val="0026142D"/>
    <w:rsid w:val="00261634"/>
    <w:rsid w:val="00262AF2"/>
    <w:rsid w:val="00262F63"/>
    <w:rsid w:val="00263172"/>
    <w:rsid w:val="00263176"/>
    <w:rsid w:val="002638F3"/>
    <w:rsid w:val="00263FF5"/>
    <w:rsid w:val="00264243"/>
    <w:rsid w:val="002642CC"/>
    <w:rsid w:val="0026443F"/>
    <w:rsid w:val="00264443"/>
    <w:rsid w:val="002645A7"/>
    <w:rsid w:val="002646D8"/>
    <w:rsid w:val="00264A7A"/>
    <w:rsid w:val="00264D95"/>
    <w:rsid w:val="00265C97"/>
    <w:rsid w:val="00266071"/>
    <w:rsid w:val="00266118"/>
    <w:rsid w:val="00266225"/>
    <w:rsid w:val="002668DA"/>
    <w:rsid w:val="00266A74"/>
    <w:rsid w:val="00266B9E"/>
    <w:rsid w:val="00266BF8"/>
    <w:rsid w:val="00266D99"/>
    <w:rsid w:val="00266E50"/>
    <w:rsid w:val="00267106"/>
    <w:rsid w:val="002674F0"/>
    <w:rsid w:val="00267C2A"/>
    <w:rsid w:val="00270052"/>
    <w:rsid w:val="0027008D"/>
    <w:rsid w:val="0027074C"/>
    <w:rsid w:val="00270920"/>
    <w:rsid w:val="00270B66"/>
    <w:rsid w:val="00270BB3"/>
    <w:rsid w:val="00270C40"/>
    <w:rsid w:val="0027103F"/>
    <w:rsid w:val="002716BE"/>
    <w:rsid w:val="002718B6"/>
    <w:rsid w:val="002724AE"/>
    <w:rsid w:val="002726E6"/>
    <w:rsid w:val="00272D8D"/>
    <w:rsid w:val="00273557"/>
    <w:rsid w:val="002735B3"/>
    <w:rsid w:val="00273766"/>
    <w:rsid w:val="002739A1"/>
    <w:rsid w:val="00273CF0"/>
    <w:rsid w:val="00273D63"/>
    <w:rsid w:val="002747EB"/>
    <w:rsid w:val="002748ED"/>
    <w:rsid w:val="00274A5B"/>
    <w:rsid w:val="00274DA8"/>
    <w:rsid w:val="0027544C"/>
    <w:rsid w:val="00275486"/>
    <w:rsid w:val="002756E6"/>
    <w:rsid w:val="00275B40"/>
    <w:rsid w:val="00275E34"/>
    <w:rsid w:val="0027608D"/>
    <w:rsid w:val="002764AC"/>
    <w:rsid w:val="00276CA6"/>
    <w:rsid w:val="00276D87"/>
    <w:rsid w:val="00276E42"/>
    <w:rsid w:val="002771E3"/>
    <w:rsid w:val="00277934"/>
    <w:rsid w:val="00277BC8"/>
    <w:rsid w:val="00280064"/>
    <w:rsid w:val="002800E9"/>
    <w:rsid w:val="002800EB"/>
    <w:rsid w:val="002800FE"/>
    <w:rsid w:val="002801A1"/>
    <w:rsid w:val="002803F1"/>
    <w:rsid w:val="002806FE"/>
    <w:rsid w:val="00281535"/>
    <w:rsid w:val="00281787"/>
    <w:rsid w:val="00281C1C"/>
    <w:rsid w:val="00281D99"/>
    <w:rsid w:val="0028203A"/>
    <w:rsid w:val="00282657"/>
    <w:rsid w:val="002827F9"/>
    <w:rsid w:val="00283CA4"/>
    <w:rsid w:val="00283CA7"/>
    <w:rsid w:val="00284057"/>
    <w:rsid w:val="002841B5"/>
    <w:rsid w:val="0028420A"/>
    <w:rsid w:val="00284A4E"/>
    <w:rsid w:val="00284E2A"/>
    <w:rsid w:val="002855CF"/>
    <w:rsid w:val="00285961"/>
    <w:rsid w:val="00285F75"/>
    <w:rsid w:val="002860A5"/>
    <w:rsid w:val="0028649F"/>
    <w:rsid w:val="00286F6F"/>
    <w:rsid w:val="00287624"/>
    <w:rsid w:val="00287EF5"/>
    <w:rsid w:val="00287F06"/>
    <w:rsid w:val="00290712"/>
    <w:rsid w:val="0029134B"/>
    <w:rsid w:val="002914D0"/>
    <w:rsid w:val="00291535"/>
    <w:rsid w:val="00291939"/>
    <w:rsid w:val="002919DE"/>
    <w:rsid w:val="00291C65"/>
    <w:rsid w:val="00291D11"/>
    <w:rsid w:val="0029214E"/>
    <w:rsid w:val="0029282D"/>
    <w:rsid w:val="00292872"/>
    <w:rsid w:val="002928CE"/>
    <w:rsid w:val="002929FF"/>
    <w:rsid w:val="00292CCE"/>
    <w:rsid w:val="00292F30"/>
    <w:rsid w:val="002934DB"/>
    <w:rsid w:val="0029373F"/>
    <w:rsid w:val="00293A4A"/>
    <w:rsid w:val="00293C00"/>
    <w:rsid w:val="00294286"/>
    <w:rsid w:val="00294494"/>
    <w:rsid w:val="002946AA"/>
    <w:rsid w:val="00294787"/>
    <w:rsid w:val="002948EE"/>
    <w:rsid w:val="002949E3"/>
    <w:rsid w:val="00294BFE"/>
    <w:rsid w:val="00295345"/>
    <w:rsid w:val="0029554D"/>
    <w:rsid w:val="00295645"/>
    <w:rsid w:val="00295A14"/>
    <w:rsid w:val="00295F40"/>
    <w:rsid w:val="0029623D"/>
    <w:rsid w:val="00296711"/>
    <w:rsid w:val="00296A51"/>
    <w:rsid w:val="00296CBB"/>
    <w:rsid w:val="00296DA7"/>
    <w:rsid w:val="00296F00"/>
    <w:rsid w:val="00296F17"/>
    <w:rsid w:val="0029762B"/>
    <w:rsid w:val="00297914"/>
    <w:rsid w:val="00297A03"/>
    <w:rsid w:val="00297A35"/>
    <w:rsid w:val="00297D74"/>
    <w:rsid w:val="002A007A"/>
    <w:rsid w:val="002A023E"/>
    <w:rsid w:val="002A0377"/>
    <w:rsid w:val="002A049B"/>
    <w:rsid w:val="002A0A33"/>
    <w:rsid w:val="002A0CF3"/>
    <w:rsid w:val="002A0F88"/>
    <w:rsid w:val="002A1055"/>
    <w:rsid w:val="002A13AF"/>
    <w:rsid w:val="002A15CE"/>
    <w:rsid w:val="002A1864"/>
    <w:rsid w:val="002A1933"/>
    <w:rsid w:val="002A1A1B"/>
    <w:rsid w:val="002A1C42"/>
    <w:rsid w:val="002A1EFC"/>
    <w:rsid w:val="002A2496"/>
    <w:rsid w:val="002A26B6"/>
    <w:rsid w:val="002A28BD"/>
    <w:rsid w:val="002A29F7"/>
    <w:rsid w:val="002A2E92"/>
    <w:rsid w:val="002A2EB5"/>
    <w:rsid w:val="002A323B"/>
    <w:rsid w:val="002A3609"/>
    <w:rsid w:val="002A3860"/>
    <w:rsid w:val="002A4A0F"/>
    <w:rsid w:val="002A4C53"/>
    <w:rsid w:val="002A506B"/>
    <w:rsid w:val="002A52EE"/>
    <w:rsid w:val="002A5377"/>
    <w:rsid w:val="002A6108"/>
    <w:rsid w:val="002A6127"/>
    <w:rsid w:val="002A66C8"/>
    <w:rsid w:val="002A6739"/>
    <w:rsid w:val="002A6864"/>
    <w:rsid w:val="002A6975"/>
    <w:rsid w:val="002A6EF2"/>
    <w:rsid w:val="002A7317"/>
    <w:rsid w:val="002A768D"/>
    <w:rsid w:val="002A7E73"/>
    <w:rsid w:val="002A7F83"/>
    <w:rsid w:val="002B0357"/>
    <w:rsid w:val="002B09AB"/>
    <w:rsid w:val="002B0ACD"/>
    <w:rsid w:val="002B0C17"/>
    <w:rsid w:val="002B0D6E"/>
    <w:rsid w:val="002B10B3"/>
    <w:rsid w:val="002B1952"/>
    <w:rsid w:val="002B1E5D"/>
    <w:rsid w:val="002B21DD"/>
    <w:rsid w:val="002B22E3"/>
    <w:rsid w:val="002B25DC"/>
    <w:rsid w:val="002B262E"/>
    <w:rsid w:val="002B2AF7"/>
    <w:rsid w:val="002B2B7D"/>
    <w:rsid w:val="002B2CEC"/>
    <w:rsid w:val="002B33C3"/>
    <w:rsid w:val="002B36C3"/>
    <w:rsid w:val="002B3872"/>
    <w:rsid w:val="002B3D9A"/>
    <w:rsid w:val="002B4185"/>
    <w:rsid w:val="002B4497"/>
    <w:rsid w:val="002B4648"/>
    <w:rsid w:val="002B4AD0"/>
    <w:rsid w:val="002B4D61"/>
    <w:rsid w:val="002B51C7"/>
    <w:rsid w:val="002B52F6"/>
    <w:rsid w:val="002B5754"/>
    <w:rsid w:val="002B5E41"/>
    <w:rsid w:val="002B5FEC"/>
    <w:rsid w:val="002B6217"/>
    <w:rsid w:val="002B638C"/>
    <w:rsid w:val="002B663D"/>
    <w:rsid w:val="002B6C04"/>
    <w:rsid w:val="002B7090"/>
    <w:rsid w:val="002B74C6"/>
    <w:rsid w:val="002B7593"/>
    <w:rsid w:val="002B7A45"/>
    <w:rsid w:val="002B7B4F"/>
    <w:rsid w:val="002B7CBC"/>
    <w:rsid w:val="002C09F8"/>
    <w:rsid w:val="002C0A48"/>
    <w:rsid w:val="002C0C1C"/>
    <w:rsid w:val="002C0CB6"/>
    <w:rsid w:val="002C1246"/>
    <w:rsid w:val="002C186B"/>
    <w:rsid w:val="002C1947"/>
    <w:rsid w:val="002C1B0B"/>
    <w:rsid w:val="002C1B0C"/>
    <w:rsid w:val="002C1C22"/>
    <w:rsid w:val="002C1CB4"/>
    <w:rsid w:val="002C1E32"/>
    <w:rsid w:val="002C2DDF"/>
    <w:rsid w:val="002C2DFB"/>
    <w:rsid w:val="002C2F57"/>
    <w:rsid w:val="002C307E"/>
    <w:rsid w:val="002C3180"/>
    <w:rsid w:val="002C320A"/>
    <w:rsid w:val="002C3265"/>
    <w:rsid w:val="002C3640"/>
    <w:rsid w:val="002C3F77"/>
    <w:rsid w:val="002C4734"/>
    <w:rsid w:val="002C4944"/>
    <w:rsid w:val="002C4A7F"/>
    <w:rsid w:val="002C5157"/>
    <w:rsid w:val="002C52AB"/>
    <w:rsid w:val="002C52FD"/>
    <w:rsid w:val="002C530E"/>
    <w:rsid w:val="002C56B0"/>
    <w:rsid w:val="002C580A"/>
    <w:rsid w:val="002C59AA"/>
    <w:rsid w:val="002C59AD"/>
    <w:rsid w:val="002C5E98"/>
    <w:rsid w:val="002C628A"/>
    <w:rsid w:val="002C6631"/>
    <w:rsid w:val="002C6C53"/>
    <w:rsid w:val="002C6D16"/>
    <w:rsid w:val="002C6DE1"/>
    <w:rsid w:val="002C7295"/>
    <w:rsid w:val="002C759C"/>
    <w:rsid w:val="002C7A2E"/>
    <w:rsid w:val="002D027E"/>
    <w:rsid w:val="002D0864"/>
    <w:rsid w:val="002D0EFD"/>
    <w:rsid w:val="002D0F6A"/>
    <w:rsid w:val="002D1261"/>
    <w:rsid w:val="002D161E"/>
    <w:rsid w:val="002D1641"/>
    <w:rsid w:val="002D1927"/>
    <w:rsid w:val="002D1D7D"/>
    <w:rsid w:val="002D2665"/>
    <w:rsid w:val="002D344B"/>
    <w:rsid w:val="002D3553"/>
    <w:rsid w:val="002D3872"/>
    <w:rsid w:val="002D3A2A"/>
    <w:rsid w:val="002D3A87"/>
    <w:rsid w:val="002D3AF3"/>
    <w:rsid w:val="002D3EF2"/>
    <w:rsid w:val="002D402B"/>
    <w:rsid w:val="002D4142"/>
    <w:rsid w:val="002D42DA"/>
    <w:rsid w:val="002D449B"/>
    <w:rsid w:val="002D50F2"/>
    <w:rsid w:val="002D59FD"/>
    <w:rsid w:val="002D5C8C"/>
    <w:rsid w:val="002D6174"/>
    <w:rsid w:val="002D6183"/>
    <w:rsid w:val="002D62BA"/>
    <w:rsid w:val="002D64D0"/>
    <w:rsid w:val="002D6741"/>
    <w:rsid w:val="002D73F8"/>
    <w:rsid w:val="002D742B"/>
    <w:rsid w:val="002D79C1"/>
    <w:rsid w:val="002D7E3B"/>
    <w:rsid w:val="002D7F19"/>
    <w:rsid w:val="002E00D0"/>
    <w:rsid w:val="002E00FF"/>
    <w:rsid w:val="002E0862"/>
    <w:rsid w:val="002E09DC"/>
    <w:rsid w:val="002E0BB3"/>
    <w:rsid w:val="002E0BB9"/>
    <w:rsid w:val="002E11B2"/>
    <w:rsid w:val="002E1360"/>
    <w:rsid w:val="002E1416"/>
    <w:rsid w:val="002E186D"/>
    <w:rsid w:val="002E19ED"/>
    <w:rsid w:val="002E279B"/>
    <w:rsid w:val="002E282B"/>
    <w:rsid w:val="002E2DC6"/>
    <w:rsid w:val="002E2EE1"/>
    <w:rsid w:val="002E2F81"/>
    <w:rsid w:val="002E33A2"/>
    <w:rsid w:val="002E35BA"/>
    <w:rsid w:val="002E3AAF"/>
    <w:rsid w:val="002E4BE8"/>
    <w:rsid w:val="002E4CC3"/>
    <w:rsid w:val="002E5211"/>
    <w:rsid w:val="002E55A9"/>
    <w:rsid w:val="002E5FF1"/>
    <w:rsid w:val="002E61A4"/>
    <w:rsid w:val="002E6881"/>
    <w:rsid w:val="002E6CAC"/>
    <w:rsid w:val="002E6CF7"/>
    <w:rsid w:val="002E736F"/>
    <w:rsid w:val="002E74E8"/>
    <w:rsid w:val="002E75E8"/>
    <w:rsid w:val="002E771D"/>
    <w:rsid w:val="002E7D42"/>
    <w:rsid w:val="002F010A"/>
    <w:rsid w:val="002F0116"/>
    <w:rsid w:val="002F0C12"/>
    <w:rsid w:val="002F1888"/>
    <w:rsid w:val="002F1955"/>
    <w:rsid w:val="002F1A0D"/>
    <w:rsid w:val="002F1B8B"/>
    <w:rsid w:val="002F1E33"/>
    <w:rsid w:val="002F1F44"/>
    <w:rsid w:val="002F2060"/>
    <w:rsid w:val="002F2698"/>
    <w:rsid w:val="002F2807"/>
    <w:rsid w:val="002F2FC7"/>
    <w:rsid w:val="002F379F"/>
    <w:rsid w:val="002F3D6D"/>
    <w:rsid w:val="002F4218"/>
    <w:rsid w:val="002F46E9"/>
    <w:rsid w:val="002F4896"/>
    <w:rsid w:val="002F499E"/>
    <w:rsid w:val="002F4A34"/>
    <w:rsid w:val="002F4D75"/>
    <w:rsid w:val="002F4DAB"/>
    <w:rsid w:val="002F5006"/>
    <w:rsid w:val="002F50FB"/>
    <w:rsid w:val="002F5305"/>
    <w:rsid w:val="002F5346"/>
    <w:rsid w:val="002F5A87"/>
    <w:rsid w:val="002F5D69"/>
    <w:rsid w:val="002F5D7E"/>
    <w:rsid w:val="002F5F7D"/>
    <w:rsid w:val="002F60BC"/>
    <w:rsid w:val="002F66BA"/>
    <w:rsid w:val="002F6953"/>
    <w:rsid w:val="002F6AA2"/>
    <w:rsid w:val="002F6AD0"/>
    <w:rsid w:val="002F6C71"/>
    <w:rsid w:val="002F70C8"/>
    <w:rsid w:val="002F7111"/>
    <w:rsid w:val="002F7163"/>
    <w:rsid w:val="002F7249"/>
    <w:rsid w:val="002F7251"/>
    <w:rsid w:val="002F751B"/>
    <w:rsid w:val="002F7BD0"/>
    <w:rsid w:val="002F7D9F"/>
    <w:rsid w:val="00300631"/>
    <w:rsid w:val="00300AD4"/>
    <w:rsid w:val="0030103F"/>
    <w:rsid w:val="00301237"/>
    <w:rsid w:val="003014E7"/>
    <w:rsid w:val="00301537"/>
    <w:rsid w:val="00301C20"/>
    <w:rsid w:val="00302041"/>
    <w:rsid w:val="0030212B"/>
    <w:rsid w:val="00302603"/>
    <w:rsid w:val="0030277C"/>
    <w:rsid w:val="0030292B"/>
    <w:rsid w:val="00302CC4"/>
    <w:rsid w:val="003032D2"/>
    <w:rsid w:val="003036A1"/>
    <w:rsid w:val="003037EE"/>
    <w:rsid w:val="00303994"/>
    <w:rsid w:val="00304118"/>
    <w:rsid w:val="003041FB"/>
    <w:rsid w:val="00304382"/>
    <w:rsid w:val="0030471C"/>
    <w:rsid w:val="00304830"/>
    <w:rsid w:val="0030487E"/>
    <w:rsid w:val="00304990"/>
    <w:rsid w:val="00304BD4"/>
    <w:rsid w:val="00304DA0"/>
    <w:rsid w:val="0030506F"/>
    <w:rsid w:val="00305385"/>
    <w:rsid w:val="003053C1"/>
    <w:rsid w:val="00305B68"/>
    <w:rsid w:val="00305E8F"/>
    <w:rsid w:val="003060FB"/>
    <w:rsid w:val="00306390"/>
    <w:rsid w:val="003063AE"/>
    <w:rsid w:val="00306484"/>
    <w:rsid w:val="00306748"/>
    <w:rsid w:val="00306860"/>
    <w:rsid w:val="00306864"/>
    <w:rsid w:val="00306A7A"/>
    <w:rsid w:val="00306AB6"/>
    <w:rsid w:val="00306B60"/>
    <w:rsid w:val="00306E23"/>
    <w:rsid w:val="00306F38"/>
    <w:rsid w:val="00307371"/>
    <w:rsid w:val="0030753D"/>
    <w:rsid w:val="00307573"/>
    <w:rsid w:val="00307887"/>
    <w:rsid w:val="00307A65"/>
    <w:rsid w:val="00307A76"/>
    <w:rsid w:val="00307BDF"/>
    <w:rsid w:val="0031000D"/>
    <w:rsid w:val="0031023E"/>
    <w:rsid w:val="0031029D"/>
    <w:rsid w:val="003102D4"/>
    <w:rsid w:val="003109AB"/>
    <w:rsid w:val="00310D24"/>
    <w:rsid w:val="00310D81"/>
    <w:rsid w:val="00311148"/>
    <w:rsid w:val="003111C0"/>
    <w:rsid w:val="003112AC"/>
    <w:rsid w:val="003115F9"/>
    <w:rsid w:val="00311B82"/>
    <w:rsid w:val="00312CAB"/>
    <w:rsid w:val="00312F02"/>
    <w:rsid w:val="00313047"/>
    <w:rsid w:val="00313670"/>
    <w:rsid w:val="003139CA"/>
    <w:rsid w:val="00313A42"/>
    <w:rsid w:val="00313F5D"/>
    <w:rsid w:val="0031439D"/>
    <w:rsid w:val="0031450C"/>
    <w:rsid w:val="00314819"/>
    <w:rsid w:val="00314A72"/>
    <w:rsid w:val="00314AE6"/>
    <w:rsid w:val="00314B7F"/>
    <w:rsid w:val="00314C82"/>
    <w:rsid w:val="00314D43"/>
    <w:rsid w:val="00314FC6"/>
    <w:rsid w:val="003155D2"/>
    <w:rsid w:val="0031562B"/>
    <w:rsid w:val="00315943"/>
    <w:rsid w:val="00315993"/>
    <w:rsid w:val="00315C36"/>
    <w:rsid w:val="00315E19"/>
    <w:rsid w:val="00316070"/>
    <w:rsid w:val="00316119"/>
    <w:rsid w:val="00316277"/>
    <w:rsid w:val="003163EE"/>
    <w:rsid w:val="00316658"/>
    <w:rsid w:val="003167F9"/>
    <w:rsid w:val="00316C4F"/>
    <w:rsid w:val="00316F82"/>
    <w:rsid w:val="00317089"/>
    <w:rsid w:val="003170A6"/>
    <w:rsid w:val="003174EF"/>
    <w:rsid w:val="00317503"/>
    <w:rsid w:val="0031752A"/>
    <w:rsid w:val="0031786C"/>
    <w:rsid w:val="0031791F"/>
    <w:rsid w:val="00317D19"/>
    <w:rsid w:val="00317F58"/>
    <w:rsid w:val="003204E2"/>
    <w:rsid w:val="003209C4"/>
    <w:rsid w:val="00320BCD"/>
    <w:rsid w:val="00321101"/>
    <w:rsid w:val="0032144B"/>
    <w:rsid w:val="00321890"/>
    <w:rsid w:val="00321D7D"/>
    <w:rsid w:val="00321FA0"/>
    <w:rsid w:val="00322099"/>
    <w:rsid w:val="0032234D"/>
    <w:rsid w:val="0032296F"/>
    <w:rsid w:val="00322E18"/>
    <w:rsid w:val="00322FC7"/>
    <w:rsid w:val="00322FF6"/>
    <w:rsid w:val="00323207"/>
    <w:rsid w:val="00323571"/>
    <w:rsid w:val="003238F8"/>
    <w:rsid w:val="00323B0D"/>
    <w:rsid w:val="00323EEC"/>
    <w:rsid w:val="00323EF2"/>
    <w:rsid w:val="003240D7"/>
    <w:rsid w:val="0032422C"/>
    <w:rsid w:val="003242B9"/>
    <w:rsid w:val="00324520"/>
    <w:rsid w:val="0032459B"/>
    <w:rsid w:val="00324841"/>
    <w:rsid w:val="00324EEB"/>
    <w:rsid w:val="00325028"/>
    <w:rsid w:val="003252B1"/>
    <w:rsid w:val="00325828"/>
    <w:rsid w:val="003261AE"/>
    <w:rsid w:val="00326404"/>
    <w:rsid w:val="00326525"/>
    <w:rsid w:val="00326CFD"/>
    <w:rsid w:val="003272AA"/>
    <w:rsid w:val="0032778A"/>
    <w:rsid w:val="00327958"/>
    <w:rsid w:val="00327AC6"/>
    <w:rsid w:val="00327BB3"/>
    <w:rsid w:val="00327C72"/>
    <w:rsid w:val="00327D14"/>
    <w:rsid w:val="003305FD"/>
    <w:rsid w:val="003307CA"/>
    <w:rsid w:val="00330EA2"/>
    <w:rsid w:val="00331BF0"/>
    <w:rsid w:val="00331E85"/>
    <w:rsid w:val="003322C6"/>
    <w:rsid w:val="003322F7"/>
    <w:rsid w:val="003322FF"/>
    <w:rsid w:val="003324A7"/>
    <w:rsid w:val="003325B6"/>
    <w:rsid w:val="0033273C"/>
    <w:rsid w:val="00332A08"/>
    <w:rsid w:val="00332D50"/>
    <w:rsid w:val="00332DB5"/>
    <w:rsid w:val="00333436"/>
    <w:rsid w:val="0033347E"/>
    <w:rsid w:val="0033362F"/>
    <w:rsid w:val="00333724"/>
    <w:rsid w:val="00334090"/>
    <w:rsid w:val="0033452A"/>
    <w:rsid w:val="00334541"/>
    <w:rsid w:val="00334815"/>
    <w:rsid w:val="0033498A"/>
    <w:rsid w:val="00334BA2"/>
    <w:rsid w:val="00334E23"/>
    <w:rsid w:val="00334FF9"/>
    <w:rsid w:val="00335BE7"/>
    <w:rsid w:val="00336359"/>
    <w:rsid w:val="0033638E"/>
    <w:rsid w:val="00336430"/>
    <w:rsid w:val="0033678F"/>
    <w:rsid w:val="00336EDA"/>
    <w:rsid w:val="00337340"/>
    <w:rsid w:val="003379CA"/>
    <w:rsid w:val="00337A1C"/>
    <w:rsid w:val="00337C3E"/>
    <w:rsid w:val="00340058"/>
    <w:rsid w:val="00340200"/>
    <w:rsid w:val="0034076B"/>
    <w:rsid w:val="003409DA"/>
    <w:rsid w:val="003409E4"/>
    <w:rsid w:val="00340DCC"/>
    <w:rsid w:val="00341337"/>
    <w:rsid w:val="00341343"/>
    <w:rsid w:val="003413BA"/>
    <w:rsid w:val="00341815"/>
    <w:rsid w:val="0034187B"/>
    <w:rsid w:val="00341A65"/>
    <w:rsid w:val="00341A6A"/>
    <w:rsid w:val="00341B5B"/>
    <w:rsid w:val="003420EE"/>
    <w:rsid w:val="0034242C"/>
    <w:rsid w:val="0034248B"/>
    <w:rsid w:val="0034255C"/>
    <w:rsid w:val="00342741"/>
    <w:rsid w:val="00342BB6"/>
    <w:rsid w:val="00342C02"/>
    <w:rsid w:val="00343A8E"/>
    <w:rsid w:val="00343D2B"/>
    <w:rsid w:val="00343DD2"/>
    <w:rsid w:val="00343F69"/>
    <w:rsid w:val="00343FFF"/>
    <w:rsid w:val="00344609"/>
    <w:rsid w:val="0034467C"/>
    <w:rsid w:val="003447B7"/>
    <w:rsid w:val="00344A43"/>
    <w:rsid w:val="00344E05"/>
    <w:rsid w:val="00344E43"/>
    <w:rsid w:val="00344E7E"/>
    <w:rsid w:val="00345308"/>
    <w:rsid w:val="00345464"/>
    <w:rsid w:val="00345C61"/>
    <w:rsid w:val="00345F1C"/>
    <w:rsid w:val="00345FA4"/>
    <w:rsid w:val="00346753"/>
    <w:rsid w:val="003467AE"/>
    <w:rsid w:val="00346CFC"/>
    <w:rsid w:val="00346DEF"/>
    <w:rsid w:val="00347869"/>
    <w:rsid w:val="003478DD"/>
    <w:rsid w:val="00347985"/>
    <w:rsid w:val="003479AC"/>
    <w:rsid w:val="00347B8A"/>
    <w:rsid w:val="00347D58"/>
    <w:rsid w:val="00347E8E"/>
    <w:rsid w:val="00350567"/>
    <w:rsid w:val="0035077C"/>
    <w:rsid w:val="00350921"/>
    <w:rsid w:val="00350DA4"/>
    <w:rsid w:val="00350FB6"/>
    <w:rsid w:val="003512B1"/>
    <w:rsid w:val="003513CB"/>
    <w:rsid w:val="0035143D"/>
    <w:rsid w:val="00351C6B"/>
    <w:rsid w:val="00352BF4"/>
    <w:rsid w:val="00352D1F"/>
    <w:rsid w:val="00352DE3"/>
    <w:rsid w:val="00352E16"/>
    <w:rsid w:val="00352F8C"/>
    <w:rsid w:val="0035300D"/>
    <w:rsid w:val="003532AE"/>
    <w:rsid w:val="003536DF"/>
    <w:rsid w:val="00353AE0"/>
    <w:rsid w:val="00353C73"/>
    <w:rsid w:val="00354636"/>
    <w:rsid w:val="00354844"/>
    <w:rsid w:val="00354D3A"/>
    <w:rsid w:val="00354ED6"/>
    <w:rsid w:val="00355203"/>
    <w:rsid w:val="0035523D"/>
    <w:rsid w:val="0035553F"/>
    <w:rsid w:val="003556F2"/>
    <w:rsid w:val="003558C7"/>
    <w:rsid w:val="003561AD"/>
    <w:rsid w:val="0035685E"/>
    <w:rsid w:val="003568A4"/>
    <w:rsid w:val="0035691E"/>
    <w:rsid w:val="00356C69"/>
    <w:rsid w:val="003574BC"/>
    <w:rsid w:val="00357C58"/>
    <w:rsid w:val="003600C9"/>
    <w:rsid w:val="00360404"/>
    <w:rsid w:val="0036053E"/>
    <w:rsid w:val="003606B7"/>
    <w:rsid w:val="00360950"/>
    <w:rsid w:val="00360B90"/>
    <w:rsid w:val="0036118D"/>
    <w:rsid w:val="00361502"/>
    <w:rsid w:val="003627B1"/>
    <w:rsid w:val="003629B8"/>
    <w:rsid w:val="00362DA6"/>
    <w:rsid w:val="00362E50"/>
    <w:rsid w:val="00363403"/>
    <w:rsid w:val="0036370A"/>
    <w:rsid w:val="00363732"/>
    <w:rsid w:val="0036396D"/>
    <w:rsid w:val="00363A98"/>
    <w:rsid w:val="00363F70"/>
    <w:rsid w:val="00364301"/>
    <w:rsid w:val="003644E0"/>
    <w:rsid w:val="00364851"/>
    <w:rsid w:val="003649A6"/>
    <w:rsid w:val="003649C1"/>
    <w:rsid w:val="00365007"/>
    <w:rsid w:val="00365025"/>
    <w:rsid w:val="00365545"/>
    <w:rsid w:val="003657B1"/>
    <w:rsid w:val="00365E04"/>
    <w:rsid w:val="00365EDC"/>
    <w:rsid w:val="00365FFE"/>
    <w:rsid w:val="0036604C"/>
    <w:rsid w:val="00366150"/>
    <w:rsid w:val="003661A0"/>
    <w:rsid w:val="003665A3"/>
    <w:rsid w:val="00366CBA"/>
    <w:rsid w:val="00366D9C"/>
    <w:rsid w:val="00366F47"/>
    <w:rsid w:val="00366FE0"/>
    <w:rsid w:val="00367521"/>
    <w:rsid w:val="00370093"/>
    <w:rsid w:val="003708A8"/>
    <w:rsid w:val="00370D1B"/>
    <w:rsid w:val="00370DE6"/>
    <w:rsid w:val="00371607"/>
    <w:rsid w:val="00371A11"/>
    <w:rsid w:val="00371B76"/>
    <w:rsid w:val="00371C8B"/>
    <w:rsid w:val="00372010"/>
    <w:rsid w:val="00372750"/>
    <w:rsid w:val="0037293C"/>
    <w:rsid w:val="0037398B"/>
    <w:rsid w:val="00373A14"/>
    <w:rsid w:val="00373D55"/>
    <w:rsid w:val="00373D8F"/>
    <w:rsid w:val="00374210"/>
    <w:rsid w:val="00374332"/>
    <w:rsid w:val="003748A9"/>
    <w:rsid w:val="00374BF7"/>
    <w:rsid w:val="00374CBF"/>
    <w:rsid w:val="003756C1"/>
    <w:rsid w:val="0037576B"/>
    <w:rsid w:val="00375E3E"/>
    <w:rsid w:val="00375F6C"/>
    <w:rsid w:val="00376027"/>
    <w:rsid w:val="00376373"/>
    <w:rsid w:val="003767A6"/>
    <w:rsid w:val="003768EF"/>
    <w:rsid w:val="003770D5"/>
    <w:rsid w:val="00377295"/>
    <w:rsid w:val="003777B3"/>
    <w:rsid w:val="00377E5A"/>
    <w:rsid w:val="00377FAC"/>
    <w:rsid w:val="00377FFE"/>
    <w:rsid w:val="003803B9"/>
    <w:rsid w:val="00380556"/>
    <w:rsid w:val="00380660"/>
    <w:rsid w:val="003806F9"/>
    <w:rsid w:val="00380C99"/>
    <w:rsid w:val="0038107E"/>
    <w:rsid w:val="003810E8"/>
    <w:rsid w:val="003811F3"/>
    <w:rsid w:val="0038171E"/>
    <w:rsid w:val="00381738"/>
    <w:rsid w:val="0038199A"/>
    <w:rsid w:val="00381AD7"/>
    <w:rsid w:val="00381C13"/>
    <w:rsid w:val="00381DB9"/>
    <w:rsid w:val="00382292"/>
    <w:rsid w:val="0038230F"/>
    <w:rsid w:val="00382C40"/>
    <w:rsid w:val="00382D51"/>
    <w:rsid w:val="00382DDF"/>
    <w:rsid w:val="00382E80"/>
    <w:rsid w:val="00382F6E"/>
    <w:rsid w:val="00382FA7"/>
    <w:rsid w:val="003832CC"/>
    <w:rsid w:val="00383502"/>
    <w:rsid w:val="00383657"/>
    <w:rsid w:val="00383964"/>
    <w:rsid w:val="00383E45"/>
    <w:rsid w:val="003845DB"/>
    <w:rsid w:val="00384C92"/>
    <w:rsid w:val="00384F77"/>
    <w:rsid w:val="003850DC"/>
    <w:rsid w:val="00385286"/>
    <w:rsid w:val="003852E4"/>
    <w:rsid w:val="0038580F"/>
    <w:rsid w:val="003858A6"/>
    <w:rsid w:val="0038696D"/>
    <w:rsid w:val="003869E6"/>
    <w:rsid w:val="00386A72"/>
    <w:rsid w:val="00386AAE"/>
    <w:rsid w:val="00386BA7"/>
    <w:rsid w:val="00387A42"/>
    <w:rsid w:val="00387B6F"/>
    <w:rsid w:val="00387BBE"/>
    <w:rsid w:val="00390699"/>
    <w:rsid w:val="00390EE3"/>
    <w:rsid w:val="00391021"/>
    <w:rsid w:val="003912BE"/>
    <w:rsid w:val="003923C8"/>
    <w:rsid w:val="003924FD"/>
    <w:rsid w:val="00392571"/>
    <w:rsid w:val="00392604"/>
    <w:rsid w:val="003926FA"/>
    <w:rsid w:val="00392743"/>
    <w:rsid w:val="0039289F"/>
    <w:rsid w:val="00393010"/>
    <w:rsid w:val="0039328F"/>
    <w:rsid w:val="003934B8"/>
    <w:rsid w:val="00393746"/>
    <w:rsid w:val="00393770"/>
    <w:rsid w:val="0039399E"/>
    <w:rsid w:val="00393E6B"/>
    <w:rsid w:val="00393FA7"/>
    <w:rsid w:val="00394197"/>
    <w:rsid w:val="003943AD"/>
    <w:rsid w:val="003947D1"/>
    <w:rsid w:val="00394D85"/>
    <w:rsid w:val="003950EB"/>
    <w:rsid w:val="00395131"/>
    <w:rsid w:val="003952FB"/>
    <w:rsid w:val="00395559"/>
    <w:rsid w:val="00395E04"/>
    <w:rsid w:val="003962E0"/>
    <w:rsid w:val="00396380"/>
    <w:rsid w:val="00396BEB"/>
    <w:rsid w:val="00396D2B"/>
    <w:rsid w:val="00396D36"/>
    <w:rsid w:val="00396D3F"/>
    <w:rsid w:val="00396DFB"/>
    <w:rsid w:val="00396F2D"/>
    <w:rsid w:val="00397140"/>
    <w:rsid w:val="00397BF6"/>
    <w:rsid w:val="00397CF8"/>
    <w:rsid w:val="00397D7F"/>
    <w:rsid w:val="003A00F5"/>
    <w:rsid w:val="003A06A0"/>
    <w:rsid w:val="003A07DB"/>
    <w:rsid w:val="003A1101"/>
    <w:rsid w:val="003A1452"/>
    <w:rsid w:val="003A163E"/>
    <w:rsid w:val="003A16A6"/>
    <w:rsid w:val="003A1740"/>
    <w:rsid w:val="003A18BE"/>
    <w:rsid w:val="003A1CB7"/>
    <w:rsid w:val="003A29A2"/>
    <w:rsid w:val="003A2A1B"/>
    <w:rsid w:val="003A2C8D"/>
    <w:rsid w:val="003A302A"/>
    <w:rsid w:val="003A30B6"/>
    <w:rsid w:val="003A31A9"/>
    <w:rsid w:val="003A3294"/>
    <w:rsid w:val="003A3393"/>
    <w:rsid w:val="003A39F4"/>
    <w:rsid w:val="003A3B70"/>
    <w:rsid w:val="003A3C26"/>
    <w:rsid w:val="003A404D"/>
    <w:rsid w:val="003A431C"/>
    <w:rsid w:val="003A4747"/>
    <w:rsid w:val="003A4A0D"/>
    <w:rsid w:val="003A4C9F"/>
    <w:rsid w:val="003A4CA3"/>
    <w:rsid w:val="003A4D50"/>
    <w:rsid w:val="003A4E51"/>
    <w:rsid w:val="003A5011"/>
    <w:rsid w:val="003A5162"/>
    <w:rsid w:val="003A51D0"/>
    <w:rsid w:val="003A5B22"/>
    <w:rsid w:val="003A5CBF"/>
    <w:rsid w:val="003A5DF7"/>
    <w:rsid w:val="003A5F17"/>
    <w:rsid w:val="003A61CB"/>
    <w:rsid w:val="003A63B3"/>
    <w:rsid w:val="003A6A5D"/>
    <w:rsid w:val="003A7122"/>
    <w:rsid w:val="003A71D3"/>
    <w:rsid w:val="003A72F9"/>
    <w:rsid w:val="003A751E"/>
    <w:rsid w:val="003A7691"/>
    <w:rsid w:val="003A78FF"/>
    <w:rsid w:val="003A7905"/>
    <w:rsid w:val="003A7CA1"/>
    <w:rsid w:val="003A7EB7"/>
    <w:rsid w:val="003A7FF8"/>
    <w:rsid w:val="003B016E"/>
    <w:rsid w:val="003B036F"/>
    <w:rsid w:val="003B05E5"/>
    <w:rsid w:val="003B07DD"/>
    <w:rsid w:val="003B0EF7"/>
    <w:rsid w:val="003B132A"/>
    <w:rsid w:val="003B199B"/>
    <w:rsid w:val="003B20BA"/>
    <w:rsid w:val="003B20C5"/>
    <w:rsid w:val="003B2290"/>
    <w:rsid w:val="003B250C"/>
    <w:rsid w:val="003B25B2"/>
    <w:rsid w:val="003B321B"/>
    <w:rsid w:val="003B39B4"/>
    <w:rsid w:val="003B3A86"/>
    <w:rsid w:val="003B409A"/>
    <w:rsid w:val="003B4113"/>
    <w:rsid w:val="003B472D"/>
    <w:rsid w:val="003B4B38"/>
    <w:rsid w:val="003B4DCF"/>
    <w:rsid w:val="003B559B"/>
    <w:rsid w:val="003B575A"/>
    <w:rsid w:val="003B5F0A"/>
    <w:rsid w:val="003B639B"/>
    <w:rsid w:val="003B68D2"/>
    <w:rsid w:val="003B6DE1"/>
    <w:rsid w:val="003B706A"/>
    <w:rsid w:val="003B71FD"/>
    <w:rsid w:val="003B7398"/>
    <w:rsid w:val="003B76BA"/>
    <w:rsid w:val="003B787E"/>
    <w:rsid w:val="003B7C85"/>
    <w:rsid w:val="003C00B8"/>
    <w:rsid w:val="003C00D4"/>
    <w:rsid w:val="003C02B5"/>
    <w:rsid w:val="003C0554"/>
    <w:rsid w:val="003C077C"/>
    <w:rsid w:val="003C0A72"/>
    <w:rsid w:val="003C0CC9"/>
    <w:rsid w:val="003C0E19"/>
    <w:rsid w:val="003C100B"/>
    <w:rsid w:val="003C1116"/>
    <w:rsid w:val="003C1569"/>
    <w:rsid w:val="003C15A5"/>
    <w:rsid w:val="003C1664"/>
    <w:rsid w:val="003C1CDD"/>
    <w:rsid w:val="003C1D65"/>
    <w:rsid w:val="003C1E04"/>
    <w:rsid w:val="003C1FE3"/>
    <w:rsid w:val="003C201F"/>
    <w:rsid w:val="003C22F5"/>
    <w:rsid w:val="003C2593"/>
    <w:rsid w:val="003C2617"/>
    <w:rsid w:val="003C2678"/>
    <w:rsid w:val="003C29DE"/>
    <w:rsid w:val="003C2CC3"/>
    <w:rsid w:val="003C329C"/>
    <w:rsid w:val="003C342C"/>
    <w:rsid w:val="003C37AF"/>
    <w:rsid w:val="003C3CED"/>
    <w:rsid w:val="003C3D50"/>
    <w:rsid w:val="003C3E26"/>
    <w:rsid w:val="003C40C0"/>
    <w:rsid w:val="003C40CB"/>
    <w:rsid w:val="003C4336"/>
    <w:rsid w:val="003C44C6"/>
    <w:rsid w:val="003C4593"/>
    <w:rsid w:val="003C46CD"/>
    <w:rsid w:val="003C4B4C"/>
    <w:rsid w:val="003C4C82"/>
    <w:rsid w:val="003C4F0C"/>
    <w:rsid w:val="003C5005"/>
    <w:rsid w:val="003C507A"/>
    <w:rsid w:val="003C5106"/>
    <w:rsid w:val="003C52E8"/>
    <w:rsid w:val="003C5ABE"/>
    <w:rsid w:val="003C5FE7"/>
    <w:rsid w:val="003C6040"/>
    <w:rsid w:val="003C6179"/>
    <w:rsid w:val="003C6190"/>
    <w:rsid w:val="003C64B3"/>
    <w:rsid w:val="003C665C"/>
    <w:rsid w:val="003C67C0"/>
    <w:rsid w:val="003C67FD"/>
    <w:rsid w:val="003C6850"/>
    <w:rsid w:val="003C6E10"/>
    <w:rsid w:val="003C6F9A"/>
    <w:rsid w:val="003C6FB6"/>
    <w:rsid w:val="003C70C2"/>
    <w:rsid w:val="003C77C5"/>
    <w:rsid w:val="003C7BA5"/>
    <w:rsid w:val="003D045D"/>
    <w:rsid w:val="003D0964"/>
    <w:rsid w:val="003D143E"/>
    <w:rsid w:val="003D1FEC"/>
    <w:rsid w:val="003D2069"/>
    <w:rsid w:val="003D20F9"/>
    <w:rsid w:val="003D2140"/>
    <w:rsid w:val="003D2313"/>
    <w:rsid w:val="003D2599"/>
    <w:rsid w:val="003D26E0"/>
    <w:rsid w:val="003D2AB4"/>
    <w:rsid w:val="003D2B1E"/>
    <w:rsid w:val="003D2CA8"/>
    <w:rsid w:val="003D2EF5"/>
    <w:rsid w:val="003D392C"/>
    <w:rsid w:val="003D3B36"/>
    <w:rsid w:val="003D431B"/>
    <w:rsid w:val="003D4692"/>
    <w:rsid w:val="003D48B9"/>
    <w:rsid w:val="003D4C4D"/>
    <w:rsid w:val="003D4F4C"/>
    <w:rsid w:val="003D4F6F"/>
    <w:rsid w:val="003D54A7"/>
    <w:rsid w:val="003D55A3"/>
    <w:rsid w:val="003D5646"/>
    <w:rsid w:val="003D5745"/>
    <w:rsid w:val="003D5E4C"/>
    <w:rsid w:val="003D5EEB"/>
    <w:rsid w:val="003D633D"/>
    <w:rsid w:val="003D6466"/>
    <w:rsid w:val="003D6838"/>
    <w:rsid w:val="003D68A0"/>
    <w:rsid w:val="003D69D3"/>
    <w:rsid w:val="003D6ED3"/>
    <w:rsid w:val="003D74C5"/>
    <w:rsid w:val="003D764C"/>
    <w:rsid w:val="003D7FA0"/>
    <w:rsid w:val="003E010C"/>
    <w:rsid w:val="003E0498"/>
    <w:rsid w:val="003E09B7"/>
    <w:rsid w:val="003E0E8D"/>
    <w:rsid w:val="003E122C"/>
    <w:rsid w:val="003E12E0"/>
    <w:rsid w:val="003E163D"/>
    <w:rsid w:val="003E18C9"/>
    <w:rsid w:val="003E1A80"/>
    <w:rsid w:val="003E1BA0"/>
    <w:rsid w:val="003E1D35"/>
    <w:rsid w:val="003E249A"/>
    <w:rsid w:val="003E26C1"/>
    <w:rsid w:val="003E2857"/>
    <w:rsid w:val="003E2A04"/>
    <w:rsid w:val="003E2AC9"/>
    <w:rsid w:val="003E2EAD"/>
    <w:rsid w:val="003E310C"/>
    <w:rsid w:val="003E3390"/>
    <w:rsid w:val="003E3568"/>
    <w:rsid w:val="003E37B7"/>
    <w:rsid w:val="003E3A2E"/>
    <w:rsid w:val="003E3F83"/>
    <w:rsid w:val="003E42D0"/>
    <w:rsid w:val="003E45F6"/>
    <w:rsid w:val="003E47F5"/>
    <w:rsid w:val="003E4995"/>
    <w:rsid w:val="003E4BE3"/>
    <w:rsid w:val="003E4BEB"/>
    <w:rsid w:val="003E54C9"/>
    <w:rsid w:val="003E5949"/>
    <w:rsid w:val="003E6099"/>
    <w:rsid w:val="003E658F"/>
    <w:rsid w:val="003E7520"/>
    <w:rsid w:val="003E75E9"/>
    <w:rsid w:val="003E7C0E"/>
    <w:rsid w:val="003E7F11"/>
    <w:rsid w:val="003E7FD1"/>
    <w:rsid w:val="003F0274"/>
    <w:rsid w:val="003F0969"/>
    <w:rsid w:val="003F0B8A"/>
    <w:rsid w:val="003F0C0F"/>
    <w:rsid w:val="003F1664"/>
    <w:rsid w:val="003F1740"/>
    <w:rsid w:val="003F19CB"/>
    <w:rsid w:val="003F1A12"/>
    <w:rsid w:val="003F1C7B"/>
    <w:rsid w:val="003F1EA0"/>
    <w:rsid w:val="003F2458"/>
    <w:rsid w:val="003F255D"/>
    <w:rsid w:val="003F2B06"/>
    <w:rsid w:val="003F2D46"/>
    <w:rsid w:val="003F34BD"/>
    <w:rsid w:val="003F35B9"/>
    <w:rsid w:val="003F3875"/>
    <w:rsid w:val="003F3917"/>
    <w:rsid w:val="003F39FB"/>
    <w:rsid w:val="003F3A81"/>
    <w:rsid w:val="003F3C53"/>
    <w:rsid w:val="003F400A"/>
    <w:rsid w:val="003F4017"/>
    <w:rsid w:val="003F4327"/>
    <w:rsid w:val="003F468C"/>
    <w:rsid w:val="003F4861"/>
    <w:rsid w:val="003F4C6D"/>
    <w:rsid w:val="003F5022"/>
    <w:rsid w:val="003F519B"/>
    <w:rsid w:val="003F592B"/>
    <w:rsid w:val="003F5936"/>
    <w:rsid w:val="003F6072"/>
    <w:rsid w:val="003F6308"/>
    <w:rsid w:val="003F6325"/>
    <w:rsid w:val="003F6C61"/>
    <w:rsid w:val="003F6D4E"/>
    <w:rsid w:val="003F70A8"/>
    <w:rsid w:val="003F736F"/>
    <w:rsid w:val="003F770F"/>
    <w:rsid w:val="003F7A99"/>
    <w:rsid w:val="004002F7"/>
    <w:rsid w:val="004003C5"/>
    <w:rsid w:val="004004DB"/>
    <w:rsid w:val="0040093E"/>
    <w:rsid w:val="00400ECE"/>
    <w:rsid w:val="00401338"/>
    <w:rsid w:val="00401403"/>
    <w:rsid w:val="0040143B"/>
    <w:rsid w:val="004014B3"/>
    <w:rsid w:val="004016BA"/>
    <w:rsid w:val="00401D95"/>
    <w:rsid w:val="00402693"/>
    <w:rsid w:val="0040274C"/>
    <w:rsid w:val="0040292E"/>
    <w:rsid w:val="00402BD4"/>
    <w:rsid w:val="004031DF"/>
    <w:rsid w:val="00403289"/>
    <w:rsid w:val="004033DE"/>
    <w:rsid w:val="00403804"/>
    <w:rsid w:val="004038ED"/>
    <w:rsid w:val="00403E29"/>
    <w:rsid w:val="00404166"/>
    <w:rsid w:val="004041EC"/>
    <w:rsid w:val="0040424C"/>
    <w:rsid w:val="00404448"/>
    <w:rsid w:val="00404615"/>
    <w:rsid w:val="004053A8"/>
    <w:rsid w:val="004054C4"/>
    <w:rsid w:val="004059D3"/>
    <w:rsid w:val="00405AE6"/>
    <w:rsid w:val="0040608D"/>
    <w:rsid w:val="004060F8"/>
    <w:rsid w:val="00406103"/>
    <w:rsid w:val="004067CD"/>
    <w:rsid w:val="00406CE8"/>
    <w:rsid w:val="00406F63"/>
    <w:rsid w:val="00406FC8"/>
    <w:rsid w:val="00407016"/>
    <w:rsid w:val="004073EB"/>
    <w:rsid w:val="00410010"/>
    <w:rsid w:val="00410151"/>
    <w:rsid w:val="004104DA"/>
    <w:rsid w:val="00410826"/>
    <w:rsid w:val="00411156"/>
    <w:rsid w:val="00411570"/>
    <w:rsid w:val="0041182B"/>
    <w:rsid w:val="00411856"/>
    <w:rsid w:val="0041187A"/>
    <w:rsid w:val="00411B8B"/>
    <w:rsid w:val="00411C15"/>
    <w:rsid w:val="00411C82"/>
    <w:rsid w:val="00411D13"/>
    <w:rsid w:val="00411E0D"/>
    <w:rsid w:val="004122B2"/>
    <w:rsid w:val="004123DF"/>
    <w:rsid w:val="00412639"/>
    <w:rsid w:val="00412674"/>
    <w:rsid w:val="00412735"/>
    <w:rsid w:val="004128BE"/>
    <w:rsid w:val="00412ADF"/>
    <w:rsid w:val="004131C1"/>
    <w:rsid w:val="00413364"/>
    <w:rsid w:val="004134BE"/>
    <w:rsid w:val="00413867"/>
    <w:rsid w:val="00413C59"/>
    <w:rsid w:val="004141FA"/>
    <w:rsid w:val="004142A2"/>
    <w:rsid w:val="004144B3"/>
    <w:rsid w:val="004146A9"/>
    <w:rsid w:val="00414C0C"/>
    <w:rsid w:val="00414C1D"/>
    <w:rsid w:val="00414E05"/>
    <w:rsid w:val="00415011"/>
    <w:rsid w:val="00415250"/>
    <w:rsid w:val="004153FE"/>
    <w:rsid w:val="00415415"/>
    <w:rsid w:val="00415708"/>
    <w:rsid w:val="00415830"/>
    <w:rsid w:val="00415B5F"/>
    <w:rsid w:val="00415C30"/>
    <w:rsid w:val="00416120"/>
    <w:rsid w:val="00416121"/>
    <w:rsid w:val="004168A6"/>
    <w:rsid w:val="004170E8"/>
    <w:rsid w:val="004171CF"/>
    <w:rsid w:val="0041750B"/>
    <w:rsid w:val="00417552"/>
    <w:rsid w:val="00417696"/>
    <w:rsid w:val="00421150"/>
    <w:rsid w:val="004215D0"/>
    <w:rsid w:val="00421644"/>
    <w:rsid w:val="00421921"/>
    <w:rsid w:val="00421A73"/>
    <w:rsid w:val="00421B4C"/>
    <w:rsid w:val="00422D0E"/>
    <w:rsid w:val="00422FB6"/>
    <w:rsid w:val="004230FC"/>
    <w:rsid w:val="004233DB"/>
    <w:rsid w:val="0042343C"/>
    <w:rsid w:val="00423502"/>
    <w:rsid w:val="0042356A"/>
    <w:rsid w:val="0042368A"/>
    <w:rsid w:val="004237AE"/>
    <w:rsid w:val="004237D5"/>
    <w:rsid w:val="0042393C"/>
    <w:rsid w:val="00423DDE"/>
    <w:rsid w:val="00423DE4"/>
    <w:rsid w:val="00424B9C"/>
    <w:rsid w:val="00424F35"/>
    <w:rsid w:val="00424F69"/>
    <w:rsid w:val="0042520D"/>
    <w:rsid w:val="004252C7"/>
    <w:rsid w:val="0042539A"/>
    <w:rsid w:val="004257CC"/>
    <w:rsid w:val="00426021"/>
    <w:rsid w:val="004260FC"/>
    <w:rsid w:val="00426145"/>
    <w:rsid w:val="00426873"/>
    <w:rsid w:val="004269FB"/>
    <w:rsid w:val="00426C07"/>
    <w:rsid w:val="00426D19"/>
    <w:rsid w:val="0042716A"/>
    <w:rsid w:val="0042737D"/>
    <w:rsid w:val="00427729"/>
    <w:rsid w:val="00427923"/>
    <w:rsid w:val="00427A43"/>
    <w:rsid w:val="00430021"/>
    <w:rsid w:val="0043008C"/>
    <w:rsid w:val="00430138"/>
    <w:rsid w:val="0043023D"/>
    <w:rsid w:val="0043052C"/>
    <w:rsid w:val="00430531"/>
    <w:rsid w:val="0043067B"/>
    <w:rsid w:val="004306EE"/>
    <w:rsid w:val="00430BFC"/>
    <w:rsid w:val="00430CBB"/>
    <w:rsid w:val="00430DB8"/>
    <w:rsid w:val="004311DD"/>
    <w:rsid w:val="004311F1"/>
    <w:rsid w:val="00431788"/>
    <w:rsid w:val="00431A2C"/>
    <w:rsid w:val="00431CD1"/>
    <w:rsid w:val="00431CD2"/>
    <w:rsid w:val="00431D94"/>
    <w:rsid w:val="00432D86"/>
    <w:rsid w:val="004338A0"/>
    <w:rsid w:val="00433B79"/>
    <w:rsid w:val="00434245"/>
    <w:rsid w:val="00434AE3"/>
    <w:rsid w:val="004353FC"/>
    <w:rsid w:val="00435623"/>
    <w:rsid w:val="004357BF"/>
    <w:rsid w:val="00435C9D"/>
    <w:rsid w:val="00435DC4"/>
    <w:rsid w:val="00435F0B"/>
    <w:rsid w:val="00436188"/>
    <w:rsid w:val="00436463"/>
    <w:rsid w:val="00436569"/>
    <w:rsid w:val="0043664B"/>
    <w:rsid w:val="004368D0"/>
    <w:rsid w:val="00436962"/>
    <w:rsid w:val="00436CB8"/>
    <w:rsid w:val="0043728C"/>
    <w:rsid w:val="00437622"/>
    <w:rsid w:val="004378A9"/>
    <w:rsid w:val="00437E3F"/>
    <w:rsid w:val="00437F47"/>
    <w:rsid w:val="004402B6"/>
    <w:rsid w:val="00440571"/>
    <w:rsid w:val="00440694"/>
    <w:rsid w:val="004407D6"/>
    <w:rsid w:val="00440C55"/>
    <w:rsid w:val="00440C89"/>
    <w:rsid w:val="00440D9E"/>
    <w:rsid w:val="00440F21"/>
    <w:rsid w:val="004410BD"/>
    <w:rsid w:val="00441573"/>
    <w:rsid w:val="004415A2"/>
    <w:rsid w:val="00442AD5"/>
    <w:rsid w:val="00442BA4"/>
    <w:rsid w:val="00443418"/>
    <w:rsid w:val="00443482"/>
    <w:rsid w:val="004435DE"/>
    <w:rsid w:val="00443774"/>
    <w:rsid w:val="0044382D"/>
    <w:rsid w:val="00443909"/>
    <w:rsid w:val="004442D1"/>
    <w:rsid w:val="00444623"/>
    <w:rsid w:val="004446B7"/>
    <w:rsid w:val="00444894"/>
    <w:rsid w:val="004448AF"/>
    <w:rsid w:val="0044490C"/>
    <w:rsid w:val="00444C3F"/>
    <w:rsid w:val="00444CD2"/>
    <w:rsid w:val="00444D59"/>
    <w:rsid w:val="00444FEE"/>
    <w:rsid w:val="004455B8"/>
    <w:rsid w:val="004456B4"/>
    <w:rsid w:val="004458FF"/>
    <w:rsid w:val="00445A01"/>
    <w:rsid w:val="00445A3F"/>
    <w:rsid w:val="00446620"/>
    <w:rsid w:val="0044671F"/>
    <w:rsid w:val="00446929"/>
    <w:rsid w:val="00447039"/>
    <w:rsid w:val="0044736C"/>
    <w:rsid w:val="004473E4"/>
    <w:rsid w:val="0044743B"/>
    <w:rsid w:val="004477BA"/>
    <w:rsid w:val="004503F3"/>
    <w:rsid w:val="004506BD"/>
    <w:rsid w:val="00450D50"/>
    <w:rsid w:val="00450FD5"/>
    <w:rsid w:val="004511E7"/>
    <w:rsid w:val="004514FF"/>
    <w:rsid w:val="00451B6E"/>
    <w:rsid w:val="00451B9A"/>
    <w:rsid w:val="00451C68"/>
    <w:rsid w:val="004525BE"/>
    <w:rsid w:val="00452664"/>
    <w:rsid w:val="00452778"/>
    <w:rsid w:val="00452874"/>
    <w:rsid w:val="00452977"/>
    <w:rsid w:val="00452CA6"/>
    <w:rsid w:val="00452CBC"/>
    <w:rsid w:val="00452F05"/>
    <w:rsid w:val="00452FF4"/>
    <w:rsid w:val="00453179"/>
    <w:rsid w:val="004532D9"/>
    <w:rsid w:val="004534E4"/>
    <w:rsid w:val="00453515"/>
    <w:rsid w:val="0045354C"/>
    <w:rsid w:val="00453624"/>
    <w:rsid w:val="004538B6"/>
    <w:rsid w:val="00453B1B"/>
    <w:rsid w:val="00453B88"/>
    <w:rsid w:val="00454199"/>
    <w:rsid w:val="004543EA"/>
    <w:rsid w:val="0045475E"/>
    <w:rsid w:val="004547FE"/>
    <w:rsid w:val="00454969"/>
    <w:rsid w:val="00454DC2"/>
    <w:rsid w:val="00455756"/>
    <w:rsid w:val="0045580D"/>
    <w:rsid w:val="004558E0"/>
    <w:rsid w:val="00455EA0"/>
    <w:rsid w:val="00456408"/>
    <w:rsid w:val="00456E95"/>
    <w:rsid w:val="00457E20"/>
    <w:rsid w:val="00457E83"/>
    <w:rsid w:val="00460434"/>
    <w:rsid w:val="00460499"/>
    <w:rsid w:val="004605F6"/>
    <w:rsid w:val="00460700"/>
    <w:rsid w:val="004608E0"/>
    <w:rsid w:val="00460962"/>
    <w:rsid w:val="00460CA7"/>
    <w:rsid w:val="00460D81"/>
    <w:rsid w:val="00460F2F"/>
    <w:rsid w:val="0046111C"/>
    <w:rsid w:val="0046116F"/>
    <w:rsid w:val="004612AA"/>
    <w:rsid w:val="00461944"/>
    <w:rsid w:val="004619C0"/>
    <w:rsid w:val="0046206A"/>
    <w:rsid w:val="00462973"/>
    <w:rsid w:val="004631FA"/>
    <w:rsid w:val="00463308"/>
    <w:rsid w:val="00463391"/>
    <w:rsid w:val="0046397A"/>
    <w:rsid w:val="00463E55"/>
    <w:rsid w:val="00464095"/>
    <w:rsid w:val="0046423D"/>
    <w:rsid w:val="00464408"/>
    <w:rsid w:val="0046440E"/>
    <w:rsid w:val="00465A49"/>
    <w:rsid w:val="00465F7C"/>
    <w:rsid w:val="00466308"/>
    <w:rsid w:val="00466351"/>
    <w:rsid w:val="004669C2"/>
    <w:rsid w:val="00466CED"/>
    <w:rsid w:val="00467338"/>
    <w:rsid w:val="00467821"/>
    <w:rsid w:val="004679ED"/>
    <w:rsid w:val="00467AF8"/>
    <w:rsid w:val="00470A8D"/>
    <w:rsid w:val="00470D00"/>
    <w:rsid w:val="0047124B"/>
    <w:rsid w:val="004712A3"/>
    <w:rsid w:val="0047141B"/>
    <w:rsid w:val="0047179F"/>
    <w:rsid w:val="00471A13"/>
    <w:rsid w:val="00471B19"/>
    <w:rsid w:val="00471FCB"/>
    <w:rsid w:val="0047283F"/>
    <w:rsid w:val="00472DB6"/>
    <w:rsid w:val="004730AB"/>
    <w:rsid w:val="0047393B"/>
    <w:rsid w:val="00473DD1"/>
    <w:rsid w:val="00474572"/>
    <w:rsid w:val="004750B4"/>
    <w:rsid w:val="0047513E"/>
    <w:rsid w:val="00475568"/>
    <w:rsid w:val="004755B6"/>
    <w:rsid w:val="00475713"/>
    <w:rsid w:val="00475F4D"/>
    <w:rsid w:val="00475F87"/>
    <w:rsid w:val="00476621"/>
    <w:rsid w:val="0047670B"/>
    <w:rsid w:val="0047674A"/>
    <w:rsid w:val="00476885"/>
    <w:rsid w:val="004769D5"/>
    <w:rsid w:val="00476C72"/>
    <w:rsid w:val="004770DF"/>
    <w:rsid w:val="004772A8"/>
    <w:rsid w:val="00480343"/>
    <w:rsid w:val="00480719"/>
    <w:rsid w:val="0048090C"/>
    <w:rsid w:val="00480931"/>
    <w:rsid w:val="00480F87"/>
    <w:rsid w:val="00481290"/>
    <w:rsid w:val="00481675"/>
    <w:rsid w:val="00481884"/>
    <w:rsid w:val="00481952"/>
    <w:rsid w:val="004820E0"/>
    <w:rsid w:val="00482B9C"/>
    <w:rsid w:val="0048358C"/>
    <w:rsid w:val="00483B12"/>
    <w:rsid w:val="004841A2"/>
    <w:rsid w:val="004844A8"/>
    <w:rsid w:val="00484519"/>
    <w:rsid w:val="0048471D"/>
    <w:rsid w:val="00484A41"/>
    <w:rsid w:val="00484B11"/>
    <w:rsid w:val="00484C12"/>
    <w:rsid w:val="00484FEF"/>
    <w:rsid w:val="004850E4"/>
    <w:rsid w:val="00485252"/>
    <w:rsid w:val="0048538C"/>
    <w:rsid w:val="004854B2"/>
    <w:rsid w:val="00485600"/>
    <w:rsid w:val="00485AA5"/>
    <w:rsid w:val="00485B82"/>
    <w:rsid w:val="00485E53"/>
    <w:rsid w:val="0048623D"/>
    <w:rsid w:val="0048674C"/>
    <w:rsid w:val="00487384"/>
    <w:rsid w:val="00487507"/>
    <w:rsid w:val="00487914"/>
    <w:rsid w:val="00487C09"/>
    <w:rsid w:val="00487E20"/>
    <w:rsid w:val="0049073F"/>
    <w:rsid w:val="00490891"/>
    <w:rsid w:val="00490A22"/>
    <w:rsid w:val="00490BB8"/>
    <w:rsid w:val="00490E16"/>
    <w:rsid w:val="00490ED1"/>
    <w:rsid w:val="004912CF"/>
    <w:rsid w:val="0049130E"/>
    <w:rsid w:val="0049170C"/>
    <w:rsid w:val="00491C35"/>
    <w:rsid w:val="00491E2B"/>
    <w:rsid w:val="004922C9"/>
    <w:rsid w:val="0049232C"/>
    <w:rsid w:val="00492549"/>
    <w:rsid w:val="00492654"/>
    <w:rsid w:val="00492764"/>
    <w:rsid w:val="00492944"/>
    <w:rsid w:val="00492EFA"/>
    <w:rsid w:val="004932D7"/>
    <w:rsid w:val="00493876"/>
    <w:rsid w:val="004938B2"/>
    <w:rsid w:val="00494870"/>
    <w:rsid w:val="004949E0"/>
    <w:rsid w:val="00494BD1"/>
    <w:rsid w:val="00494BFF"/>
    <w:rsid w:val="00494E1C"/>
    <w:rsid w:val="0049551E"/>
    <w:rsid w:val="0049565D"/>
    <w:rsid w:val="00495768"/>
    <w:rsid w:val="00495991"/>
    <w:rsid w:val="004964B4"/>
    <w:rsid w:val="00496587"/>
    <w:rsid w:val="00496A11"/>
    <w:rsid w:val="00496FF1"/>
    <w:rsid w:val="004971C2"/>
    <w:rsid w:val="004971E1"/>
    <w:rsid w:val="00497621"/>
    <w:rsid w:val="0049766C"/>
    <w:rsid w:val="00497FEE"/>
    <w:rsid w:val="004A02B9"/>
    <w:rsid w:val="004A0BE5"/>
    <w:rsid w:val="004A0C2C"/>
    <w:rsid w:val="004A10EA"/>
    <w:rsid w:val="004A12ED"/>
    <w:rsid w:val="004A16DA"/>
    <w:rsid w:val="004A173A"/>
    <w:rsid w:val="004A173F"/>
    <w:rsid w:val="004A1BF8"/>
    <w:rsid w:val="004A1FA9"/>
    <w:rsid w:val="004A2208"/>
    <w:rsid w:val="004A22CD"/>
    <w:rsid w:val="004A27C8"/>
    <w:rsid w:val="004A28AD"/>
    <w:rsid w:val="004A2B01"/>
    <w:rsid w:val="004A2DB7"/>
    <w:rsid w:val="004A3298"/>
    <w:rsid w:val="004A38D1"/>
    <w:rsid w:val="004A3961"/>
    <w:rsid w:val="004A3B4B"/>
    <w:rsid w:val="004A3C3B"/>
    <w:rsid w:val="004A3F55"/>
    <w:rsid w:val="004A402A"/>
    <w:rsid w:val="004A4141"/>
    <w:rsid w:val="004A45C8"/>
    <w:rsid w:val="004A46B1"/>
    <w:rsid w:val="004A4BB5"/>
    <w:rsid w:val="004A516E"/>
    <w:rsid w:val="004A5294"/>
    <w:rsid w:val="004A5447"/>
    <w:rsid w:val="004A581D"/>
    <w:rsid w:val="004A6249"/>
    <w:rsid w:val="004A6336"/>
    <w:rsid w:val="004A6483"/>
    <w:rsid w:val="004A66F8"/>
    <w:rsid w:val="004A681B"/>
    <w:rsid w:val="004A69A5"/>
    <w:rsid w:val="004A6AD2"/>
    <w:rsid w:val="004A6B32"/>
    <w:rsid w:val="004A6BA1"/>
    <w:rsid w:val="004A6F56"/>
    <w:rsid w:val="004A709D"/>
    <w:rsid w:val="004A71E7"/>
    <w:rsid w:val="004A76FB"/>
    <w:rsid w:val="004A7823"/>
    <w:rsid w:val="004A78D2"/>
    <w:rsid w:val="004A7F98"/>
    <w:rsid w:val="004A7FDD"/>
    <w:rsid w:val="004B0109"/>
    <w:rsid w:val="004B0C74"/>
    <w:rsid w:val="004B1D43"/>
    <w:rsid w:val="004B28A8"/>
    <w:rsid w:val="004B2D1C"/>
    <w:rsid w:val="004B2D65"/>
    <w:rsid w:val="004B2EF0"/>
    <w:rsid w:val="004B36CB"/>
    <w:rsid w:val="004B3B86"/>
    <w:rsid w:val="004B410D"/>
    <w:rsid w:val="004B4163"/>
    <w:rsid w:val="004B442C"/>
    <w:rsid w:val="004B442F"/>
    <w:rsid w:val="004B451C"/>
    <w:rsid w:val="004B4DC9"/>
    <w:rsid w:val="004B541F"/>
    <w:rsid w:val="004B58CB"/>
    <w:rsid w:val="004B5EA4"/>
    <w:rsid w:val="004B603B"/>
    <w:rsid w:val="004B6607"/>
    <w:rsid w:val="004B692E"/>
    <w:rsid w:val="004B6AA4"/>
    <w:rsid w:val="004B6CBD"/>
    <w:rsid w:val="004B6FD5"/>
    <w:rsid w:val="004B71A3"/>
    <w:rsid w:val="004B733F"/>
    <w:rsid w:val="004B73C9"/>
    <w:rsid w:val="004B78C0"/>
    <w:rsid w:val="004B7ACD"/>
    <w:rsid w:val="004B7B4B"/>
    <w:rsid w:val="004B7BFD"/>
    <w:rsid w:val="004B7C2C"/>
    <w:rsid w:val="004B7D8C"/>
    <w:rsid w:val="004B7EE9"/>
    <w:rsid w:val="004B7F88"/>
    <w:rsid w:val="004C03A6"/>
    <w:rsid w:val="004C0575"/>
    <w:rsid w:val="004C0BC6"/>
    <w:rsid w:val="004C1000"/>
    <w:rsid w:val="004C1340"/>
    <w:rsid w:val="004C134A"/>
    <w:rsid w:val="004C148F"/>
    <w:rsid w:val="004C186E"/>
    <w:rsid w:val="004C1D69"/>
    <w:rsid w:val="004C2389"/>
    <w:rsid w:val="004C2716"/>
    <w:rsid w:val="004C2AE0"/>
    <w:rsid w:val="004C36C9"/>
    <w:rsid w:val="004C3986"/>
    <w:rsid w:val="004C3A4E"/>
    <w:rsid w:val="004C40B0"/>
    <w:rsid w:val="004C4237"/>
    <w:rsid w:val="004C4476"/>
    <w:rsid w:val="004C5067"/>
    <w:rsid w:val="004C5068"/>
    <w:rsid w:val="004C574F"/>
    <w:rsid w:val="004C5D44"/>
    <w:rsid w:val="004C6003"/>
    <w:rsid w:val="004C63E8"/>
    <w:rsid w:val="004C6701"/>
    <w:rsid w:val="004C6B0A"/>
    <w:rsid w:val="004C6B4F"/>
    <w:rsid w:val="004C6F00"/>
    <w:rsid w:val="004C6F8D"/>
    <w:rsid w:val="004C7299"/>
    <w:rsid w:val="004C72C3"/>
    <w:rsid w:val="004C7AB8"/>
    <w:rsid w:val="004C7BBB"/>
    <w:rsid w:val="004D02F4"/>
    <w:rsid w:val="004D03E4"/>
    <w:rsid w:val="004D0591"/>
    <w:rsid w:val="004D0734"/>
    <w:rsid w:val="004D0AF4"/>
    <w:rsid w:val="004D0C34"/>
    <w:rsid w:val="004D0D2B"/>
    <w:rsid w:val="004D1036"/>
    <w:rsid w:val="004D164A"/>
    <w:rsid w:val="004D1651"/>
    <w:rsid w:val="004D18E9"/>
    <w:rsid w:val="004D1DDE"/>
    <w:rsid w:val="004D1DEA"/>
    <w:rsid w:val="004D25ED"/>
    <w:rsid w:val="004D2AC7"/>
    <w:rsid w:val="004D2BB8"/>
    <w:rsid w:val="004D2F4C"/>
    <w:rsid w:val="004D3576"/>
    <w:rsid w:val="004D35D3"/>
    <w:rsid w:val="004D3636"/>
    <w:rsid w:val="004D38B9"/>
    <w:rsid w:val="004D3F66"/>
    <w:rsid w:val="004D4012"/>
    <w:rsid w:val="004D4016"/>
    <w:rsid w:val="004D4429"/>
    <w:rsid w:val="004D47AD"/>
    <w:rsid w:val="004D4833"/>
    <w:rsid w:val="004D493B"/>
    <w:rsid w:val="004D4AEA"/>
    <w:rsid w:val="004D5178"/>
    <w:rsid w:val="004D60D5"/>
    <w:rsid w:val="004D67D0"/>
    <w:rsid w:val="004D6B5E"/>
    <w:rsid w:val="004D6F8F"/>
    <w:rsid w:val="004D70B6"/>
    <w:rsid w:val="004D745A"/>
    <w:rsid w:val="004D799F"/>
    <w:rsid w:val="004D7A1E"/>
    <w:rsid w:val="004D7A73"/>
    <w:rsid w:val="004D7C24"/>
    <w:rsid w:val="004D7D87"/>
    <w:rsid w:val="004E009B"/>
    <w:rsid w:val="004E0F38"/>
    <w:rsid w:val="004E15C2"/>
    <w:rsid w:val="004E1717"/>
    <w:rsid w:val="004E18FF"/>
    <w:rsid w:val="004E2524"/>
    <w:rsid w:val="004E2701"/>
    <w:rsid w:val="004E2758"/>
    <w:rsid w:val="004E2910"/>
    <w:rsid w:val="004E298E"/>
    <w:rsid w:val="004E2B43"/>
    <w:rsid w:val="004E3020"/>
    <w:rsid w:val="004E364C"/>
    <w:rsid w:val="004E3653"/>
    <w:rsid w:val="004E3920"/>
    <w:rsid w:val="004E3C8A"/>
    <w:rsid w:val="004E4422"/>
    <w:rsid w:val="004E46D4"/>
    <w:rsid w:val="004E476C"/>
    <w:rsid w:val="004E4C5A"/>
    <w:rsid w:val="004E4FEB"/>
    <w:rsid w:val="004E5083"/>
    <w:rsid w:val="004E5562"/>
    <w:rsid w:val="004E5810"/>
    <w:rsid w:val="004E5B19"/>
    <w:rsid w:val="004E5F44"/>
    <w:rsid w:val="004E5F56"/>
    <w:rsid w:val="004E6508"/>
    <w:rsid w:val="004E715A"/>
    <w:rsid w:val="004E7466"/>
    <w:rsid w:val="004E7758"/>
    <w:rsid w:val="004E7C1B"/>
    <w:rsid w:val="004F0506"/>
    <w:rsid w:val="004F08C2"/>
    <w:rsid w:val="004F0BB1"/>
    <w:rsid w:val="004F1093"/>
    <w:rsid w:val="004F1673"/>
    <w:rsid w:val="004F28C5"/>
    <w:rsid w:val="004F28F2"/>
    <w:rsid w:val="004F2B1E"/>
    <w:rsid w:val="004F2EEA"/>
    <w:rsid w:val="004F2F86"/>
    <w:rsid w:val="004F34E3"/>
    <w:rsid w:val="004F3517"/>
    <w:rsid w:val="004F3A71"/>
    <w:rsid w:val="004F3AF2"/>
    <w:rsid w:val="004F3AF4"/>
    <w:rsid w:val="004F3C0D"/>
    <w:rsid w:val="004F4492"/>
    <w:rsid w:val="004F4519"/>
    <w:rsid w:val="004F491F"/>
    <w:rsid w:val="004F4950"/>
    <w:rsid w:val="004F4DA2"/>
    <w:rsid w:val="004F5052"/>
    <w:rsid w:val="004F5236"/>
    <w:rsid w:val="004F5DD0"/>
    <w:rsid w:val="004F5EC7"/>
    <w:rsid w:val="004F6173"/>
    <w:rsid w:val="004F6174"/>
    <w:rsid w:val="004F63D2"/>
    <w:rsid w:val="004F64DC"/>
    <w:rsid w:val="004F6F80"/>
    <w:rsid w:val="004F72E8"/>
    <w:rsid w:val="004F76C9"/>
    <w:rsid w:val="004F7877"/>
    <w:rsid w:val="004F7EE6"/>
    <w:rsid w:val="00500251"/>
    <w:rsid w:val="00500309"/>
    <w:rsid w:val="005004E0"/>
    <w:rsid w:val="00500905"/>
    <w:rsid w:val="00500B24"/>
    <w:rsid w:val="00500EA9"/>
    <w:rsid w:val="00500F74"/>
    <w:rsid w:val="0050124C"/>
    <w:rsid w:val="00501C82"/>
    <w:rsid w:val="00501DC7"/>
    <w:rsid w:val="005024E1"/>
    <w:rsid w:val="00502D6F"/>
    <w:rsid w:val="00503046"/>
    <w:rsid w:val="00503198"/>
    <w:rsid w:val="005035FA"/>
    <w:rsid w:val="005037B9"/>
    <w:rsid w:val="00503E89"/>
    <w:rsid w:val="00504091"/>
    <w:rsid w:val="0050448C"/>
    <w:rsid w:val="00504D54"/>
    <w:rsid w:val="00505158"/>
    <w:rsid w:val="00505778"/>
    <w:rsid w:val="00505B95"/>
    <w:rsid w:val="00505C6E"/>
    <w:rsid w:val="00505E06"/>
    <w:rsid w:val="00505E88"/>
    <w:rsid w:val="005065A6"/>
    <w:rsid w:val="00506642"/>
    <w:rsid w:val="00506A73"/>
    <w:rsid w:val="005105E8"/>
    <w:rsid w:val="00510880"/>
    <w:rsid w:val="005108B7"/>
    <w:rsid w:val="00510A6B"/>
    <w:rsid w:val="00511156"/>
    <w:rsid w:val="0051118E"/>
    <w:rsid w:val="005112F2"/>
    <w:rsid w:val="00511B6C"/>
    <w:rsid w:val="00512182"/>
    <w:rsid w:val="00512496"/>
    <w:rsid w:val="00513159"/>
    <w:rsid w:val="00513267"/>
    <w:rsid w:val="00513307"/>
    <w:rsid w:val="00513567"/>
    <w:rsid w:val="00513580"/>
    <w:rsid w:val="0051386D"/>
    <w:rsid w:val="005138B3"/>
    <w:rsid w:val="00513F65"/>
    <w:rsid w:val="00513FFF"/>
    <w:rsid w:val="005140AF"/>
    <w:rsid w:val="005141F8"/>
    <w:rsid w:val="00514CF5"/>
    <w:rsid w:val="00514D15"/>
    <w:rsid w:val="00514DC0"/>
    <w:rsid w:val="00514FC7"/>
    <w:rsid w:val="0051569B"/>
    <w:rsid w:val="005156F5"/>
    <w:rsid w:val="00515C42"/>
    <w:rsid w:val="00515C91"/>
    <w:rsid w:val="00515E95"/>
    <w:rsid w:val="00516502"/>
    <w:rsid w:val="0051697A"/>
    <w:rsid w:val="00516B1B"/>
    <w:rsid w:val="00517588"/>
    <w:rsid w:val="00517963"/>
    <w:rsid w:val="00517A7A"/>
    <w:rsid w:val="00520422"/>
    <w:rsid w:val="00520441"/>
    <w:rsid w:val="00520ACC"/>
    <w:rsid w:val="00520CD0"/>
    <w:rsid w:val="00520CF7"/>
    <w:rsid w:val="00520F14"/>
    <w:rsid w:val="00520FE5"/>
    <w:rsid w:val="00521339"/>
    <w:rsid w:val="0052154C"/>
    <w:rsid w:val="005217A7"/>
    <w:rsid w:val="00521BA0"/>
    <w:rsid w:val="0052293D"/>
    <w:rsid w:val="00522A14"/>
    <w:rsid w:val="00523079"/>
    <w:rsid w:val="00523100"/>
    <w:rsid w:val="0052386E"/>
    <w:rsid w:val="00524458"/>
    <w:rsid w:val="0052464E"/>
    <w:rsid w:val="00524972"/>
    <w:rsid w:val="00524B7F"/>
    <w:rsid w:val="00524D28"/>
    <w:rsid w:val="0052545E"/>
    <w:rsid w:val="00525C0F"/>
    <w:rsid w:val="00525F6A"/>
    <w:rsid w:val="0052607B"/>
    <w:rsid w:val="005264AC"/>
    <w:rsid w:val="005267AB"/>
    <w:rsid w:val="00526981"/>
    <w:rsid w:val="00526E4A"/>
    <w:rsid w:val="00526EF2"/>
    <w:rsid w:val="00526EFE"/>
    <w:rsid w:val="00527E71"/>
    <w:rsid w:val="00530185"/>
    <w:rsid w:val="005303D5"/>
    <w:rsid w:val="00530422"/>
    <w:rsid w:val="0053050F"/>
    <w:rsid w:val="00530960"/>
    <w:rsid w:val="005313A5"/>
    <w:rsid w:val="005316DC"/>
    <w:rsid w:val="0053188F"/>
    <w:rsid w:val="00531DB4"/>
    <w:rsid w:val="0053212C"/>
    <w:rsid w:val="0053236A"/>
    <w:rsid w:val="00532412"/>
    <w:rsid w:val="005325AD"/>
    <w:rsid w:val="005330D1"/>
    <w:rsid w:val="0053315A"/>
    <w:rsid w:val="0053319B"/>
    <w:rsid w:val="00533302"/>
    <w:rsid w:val="00533415"/>
    <w:rsid w:val="00533B33"/>
    <w:rsid w:val="00534576"/>
    <w:rsid w:val="0053459C"/>
    <w:rsid w:val="00534CCE"/>
    <w:rsid w:val="00535449"/>
    <w:rsid w:val="00535AFF"/>
    <w:rsid w:val="00535B1F"/>
    <w:rsid w:val="00535FEE"/>
    <w:rsid w:val="0053607E"/>
    <w:rsid w:val="005360DA"/>
    <w:rsid w:val="005361D1"/>
    <w:rsid w:val="0053624D"/>
    <w:rsid w:val="00536461"/>
    <w:rsid w:val="005364F3"/>
    <w:rsid w:val="00536F36"/>
    <w:rsid w:val="0053717B"/>
    <w:rsid w:val="005371CC"/>
    <w:rsid w:val="005371D4"/>
    <w:rsid w:val="00537DFC"/>
    <w:rsid w:val="00540036"/>
    <w:rsid w:val="00540047"/>
    <w:rsid w:val="00540233"/>
    <w:rsid w:val="005403FC"/>
    <w:rsid w:val="00540681"/>
    <w:rsid w:val="005408A5"/>
    <w:rsid w:val="005409C6"/>
    <w:rsid w:val="0054113F"/>
    <w:rsid w:val="0054194C"/>
    <w:rsid w:val="00541D81"/>
    <w:rsid w:val="0054237E"/>
    <w:rsid w:val="00542399"/>
    <w:rsid w:val="0054265B"/>
    <w:rsid w:val="005429AF"/>
    <w:rsid w:val="00542B80"/>
    <w:rsid w:val="00542F09"/>
    <w:rsid w:val="00543226"/>
    <w:rsid w:val="005436DF"/>
    <w:rsid w:val="0054392E"/>
    <w:rsid w:val="00543BF1"/>
    <w:rsid w:val="00543DA3"/>
    <w:rsid w:val="00543DBC"/>
    <w:rsid w:val="0054437F"/>
    <w:rsid w:val="00544404"/>
    <w:rsid w:val="005447D8"/>
    <w:rsid w:val="00544B83"/>
    <w:rsid w:val="00544B91"/>
    <w:rsid w:val="00545009"/>
    <w:rsid w:val="00545199"/>
    <w:rsid w:val="005453AD"/>
    <w:rsid w:val="00546115"/>
    <w:rsid w:val="00546143"/>
    <w:rsid w:val="0054616A"/>
    <w:rsid w:val="0054734F"/>
    <w:rsid w:val="00547482"/>
    <w:rsid w:val="0054751E"/>
    <w:rsid w:val="005478B6"/>
    <w:rsid w:val="0055025E"/>
    <w:rsid w:val="0055026C"/>
    <w:rsid w:val="0055037E"/>
    <w:rsid w:val="0055051B"/>
    <w:rsid w:val="005511E5"/>
    <w:rsid w:val="00552019"/>
    <w:rsid w:val="005521E8"/>
    <w:rsid w:val="0055225B"/>
    <w:rsid w:val="005523D5"/>
    <w:rsid w:val="0055280A"/>
    <w:rsid w:val="0055293D"/>
    <w:rsid w:val="00552B17"/>
    <w:rsid w:val="005530BB"/>
    <w:rsid w:val="005532BF"/>
    <w:rsid w:val="00553488"/>
    <w:rsid w:val="00553588"/>
    <w:rsid w:val="00553914"/>
    <w:rsid w:val="00553A1E"/>
    <w:rsid w:val="00553B4E"/>
    <w:rsid w:val="0055450D"/>
    <w:rsid w:val="005546A6"/>
    <w:rsid w:val="00554759"/>
    <w:rsid w:val="005558AB"/>
    <w:rsid w:val="005560AB"/>
    <w:rsid w:val="00556BB7"/>
    <w:rsid w:val="00557036"/>
    <w:rsid w:val="00557494"/>
    <w:rsid w:val="00557531"/>
    <w:rsid w:val="00557820"/>
    <w:rsid w:val="005579DA"/>
    <w:rsid w:val="00557C6B"/>
    <w:rsid w:val="00557F98"/>
    <w:rsid w:val="00557FE4"/>
    <w:rsid w:val="00560077"/>
    <w:rsid w:val="0056039A"/>
    <w:rsid w:val="00560470"/>
    <w:rsid w:val="00560EF9"/>
    <w:rsid w:val="00560F22"/>
    <w:rsid w:val="005610CB"/>
    <w:rsid w:val="00561487"/>
    <w:rsid w:val="00561699"/>
    <w:rsid w:val="00561DE6"/>
    <w:rsid w:val="00561E87"/>
    <w:rsid w:val="00562BD4"/>
    <w:rsid w:val="00562C5E"/>
    <w:rsid w:val="00562F20"/>
    <w:rsid w:val="005637EA"/>
    <w:rsid w:val="005642AD"/>
    <w:rsid w:val="0056456D"/>
    <w:rsid w:val="00564647"/>
    <w:rsid w:val="00564E16"/>
    <w:rsid w:val="00565272"/>
    <w:rsid w:val="00565E31"/>
    <w:rsid w:val="00565F99"/>
    <w:rsid w:val="0056612B"/>
    <w:rsid w:val="005666E7"/>
    <w:rsid w:val="00566B6D"/>
    <w:rsid w:val="00566DE0"/>
    <w:rsid w:val="005671CC"/>
    <w:rsid w:val="0056726E"/>
    <w:rsid w:val="00567325"/>
    <w:rsid w:val="0056745F"/>
    <w:rsid w:val="00567964"/>
    <w:rsid w:val="00567F0C"/>
    <w:rsid w:val="005703EA"/>
    <w:rsid w:val="00570596"/>
    <w:rsid w:val="00570B78"/>
    <w:rsid w:val="00570D44"/>
    <w:rsid w:val="00570E8A"/>
    <w:rsid w:val="005710F4"/>
    <w:rsid w:val="005715A0"/>
    <w:rsid w:val="005718E3"/>
    <w:rsid w:val="00572830"/>
    <w:rsid w:val="005728CC"/>
    <w:rsid w:val="00572C9C"/>
    <w:rsid w:val="005733B3"/>
    <w:rsid w:val="00573629"/>
    <w:rsid w:val="00573864"/>
    <w:rsid w:val="0057388F"/>
    <w:rsid w:val="005739B5"/>
    <w:rsid w:val="00573A52"/>
    <w:rsid w:val="00573DB1"/>
    <w:rsid w:val="0057403B"/>
    <w:rsid w:val="005746E7"/>
    <w:rsid w:val="00574A18"/>
    <w:rsid w:val="00574C3B"/>
    <w:rsid w:val="00575092"/>
    <w:rsid w:val="005752CA"/>
    <w:rsid w:val="005760A4"/>
    <w:rsid w:val="005763AC"/>
    <w:rsid w:val="00576471"/>
    <w:rsid w:val="0057648F"/>
    <w:rsid w:val="005766B3"/>
    <w:rsid w:val="005768A0"/>
    <w:rsid w:val="00576959"/>
    <w:rsid w:val="00576F0C"/>
    <w:rsid w:val="00577053"/>
    <w:rsid w:val="00577B96"/>
    <w:rsid w:val="00577BB7"/>
    <w:rsid w:val="00577BEE"/>
    <w:rsid w:val="00577EBA"/>
    <w:rsid w:val="00580118"/>
    <w:rsid w:val="00580D05"/>
    <w:rsid w:val="00580D8F"/>
    <w:rsid w:val="00580E00"/>
    <w:rsid w:val="00580FF6"/>
    <w:rsid w:val="0058109D"/>
    <w:rsid w:val="0058141F"/>
    <w:rsid w:val="0058152D"/>
    <w:rsid w:val="00581589"/>
    <w:rsid w:val="00581811"/>
    <w:rsid w:val="0058187C"/>
    <w:rsid w:val="00581E88"/>
    <w:rsid w:val="0058245A"/>
    <w:rsid w:val="0058256C"/>
    <w:rsid w:val="005829B9"/>
    <w:rsid w:val="00582E7C"/>
    <w:rsid w:val="00583246"/>
    <w:rsid w:val="005835F7"/>
    <w:rsid w:val="00583B7B"/>
    <w:rsid w:val="00583C8E"/>
    <w:rsid w:val="00583CE9"/>
    <w:rsid w:val="0058428D"/>
    <w:rsid w:val="005849CE"/>
    <w:rsid w:val="005850FD"/>
    <w:rsid w:val="0058522D"/>
    <w:rsid w:val="00585289"/>
    <w:rsid w:val="005854AB"/>
    <w:rsid w:val="00585517"/>
    <w:rsid w:val="00585520"/>
    <w:rsid w:val="00585A57"/>
    <w:rsid w:val="0058647A"/>
    <w:rsid w:val="0058672F"/>
    <w:rsid w:val="00586D01"/>
    <w:rsid w:val="00586FB7"/>
    <w:rsid w:val="005870C5"/>
    <w:rsid w:val="005877E9"/>
    <w:rsid w:val="005879A0"/>
    <w:rsid w:val="00587E42"/>
    <w:rsid w:val="00587E76"/>
    <w:rsid w:val="0059002E"/>
    <w:rsid w:val="00590112"/>
    <w:rsid w:val="0059029E"/>
    <w:rsid w:val="00590304"/>
    <w:rsid w:val="0059069C"/>
    <w:rsid w:val="005908C9"/>
    <w:rsid w:val="005909B0"/>
    <w:rsid w:val="0059189C"/>
    <w:rsid w:val="00591C79"/>
    <w:rsid w:val="005920C9"/>
    <w:rsid w:val="0059270A"/>
    <w:rsid w:val="00592F85"/>
    <w:rsid w:val="005932D4"/>
    <w:rsid w:val="0059341A"/>
    <w:rsid w:val="005936ED"/>
    <w:rsid w:val="00593B16"/>
    <w:rsid w:val="00593E3B"/>
    <w:rsid w:val="00593FDC"/>
    <w:rsid w:val="00594036"/>
    <w:rsid w:val="0059422A"/>
    <w:rsid w:val="00594C26"/>
    <w:rsid w:val="0059527C"/>
    <w:rsid w:val="00595291"/>
    <w:rsid w:val="00595883"/>
    <w:rsid w:val="00595E9A"/>
    <w:rsid w:val="00595F52"/>
    <w:rsid w:val="005962BC"/>
    <w:rsid w:val="00596688"/>
    <w:rsid w:val="005968BF"/>
    <w:rsid w:val="005968DD"/>
    <w:rsid w:val="00596BA1"/>
    <w:rsid w:val="00596E2E"/>
    <w:rsid w:val="0059728E"/>
    <w:rsid w:val="005972FC"/>
    <w:rsid w:val="00597681"/>
    <w:rsid w:val="005978BC"/>
    <w:rsid w:val="00597954"/>
    <w:rsid w:val="00597D3D"/>
    <w:rsid w:val="005A00BB"/>
    <w:rsid w:val="005A08FF"/>
    <w:rsid w:val="005A0919"/>
    <w:rsid w:val="005A0A14"/>
    <w:rsid w:val="005A0A17"/>
    <w:rsid w:val="005A0C1B"/>
    <w:rsid w:val="005A104E"/>
    <w:rsid w:val="005A10AB"/>
    <w:rsid w:val="005A1584"/>
    <w:rsid w:val="005A18E0"/>
    <w:rsid w:val="005A19E4"/>
    <w:rsid w:val="005A1C20"/>
    <w:rsid w:val="005A1E32"/>
    <w:rsid w:val="005A1F06"/>
    <w:rsid w:val="005A224C"/>
    <w:rsid w:val="005A22F7"/>
    <w:rsid w:val="005A27D6"/>
    <w:rsid w:val="005A2AE5"/>
    <w:rsid w:val="005A2FB4"/>
    <w:rsid w:val="005A314E"/>
    <w:rsid w:val="005A31A6"/>
    <w:rsid w:val="005A3616"/>
    <w:rsid w:val="005A477C"/>
    <w:rsid w:val="005A47F9"/>
    <w:rsid w:val="005A4A7B"/>
    <w:rsid w:val="005A4CB7"/>
    <w:rsid w:val="005A4F23"/>
    <w:rsid w:val="005A5096"/>
    <w:rsid w:val="005A54A5"/>
    <w:rsid w:val="005A54D0"/>
    <w:rsid w:val="005A5555"/>
    <w:rsid w:val="005A561B"/>
    <w:rsid w:val="005A5629"/>
    <w:rsid w:val="005A58E6"/>
    <w:rsid w:val="005A5C9F"/>
    <w:rsid w:val="005A5DA4"/>
    <w:rsid w:val="005A600E"/>
    <w:rsid w:val="005A62B1"/>
    <w:rsid w:val="005A6336"/>
    <w:rsid w:val="005A63BE"/>
    <w:rsid w:val="005A6C43"/>
    <w:rsid w:val="005A76D5"/>
    <w:rsid w:val="005B0132"/>
    <w:rsid w:val="005B0645"/>
    <w:rsid w:val="005B0819"/>
    <w:rsid w:val="005B0949"/>
    <w:rsid w:val="005B0B82"/>
    <w:rsid w:val="005B0D2E"/>
    <w:rsid w:val="005B1798"/>
    <w:rsid w:val="005B222B"/>
    <w:rsid w:val="005B2643"/>
    <w:rsid w:val="005B275D"/>
    <w:rsid w:val="005B2AD6"/>
    <w:rsid w:val="005B2D11"/>
    <w:rsid w:val="005B330C"/>
    <w:rsid w:val="005B35BB"/>
    <w:rsid w:val="005B36D2"/>
    <w:rsid w:val="005B37CF"/>
    <w:rsid w:val="005B37F2"/>
    <w:rsid w:val="005B3B4F"/>
    <w:rsid w:val="005B4609"/>
    <w:rsid w:val="005B461C"/>
    <w:rsid w:val="005B4F87"/>
    <w:rsid w:val="005B4FE4"/>
    <w:rsid w:val="005B525D"/>
    <w:rsid w:val="005B56D4"/>
    <w:rsid w:val="005B56DE"/>
    <w:rsid w:val="005B59BF"/>
    <w:rsid w:val="005B59CD"/>
    <w:rsid w:val="005B5CC2"/>
    <w:rsid w:val="005B5EFB"/>
    <w:rsid w:val="005B644B"/>
    <w:rsid w:val="005B655F"/>
    <w:rsid w:val="005B66F9"/>
    <w:rsid w:val="005B6AC7"/>
    <w:rsid w:val="005B6BC6"/>
    <w:rsid w:val="005B6E5F"/>
    <w:rsid w:val="005B7098"/>
    <w:rsid w:val="005B724B"/>
    <w:rsid w:val="005B7532"/>
    <w:rsid w:val="005B7664"/>
    <w:rsid w:val="005C0215"/>
    <w:rsid w:val="005C04EE"/>
    <w:rsid w:val="005C0708"/>
    <w:rsid w:val="005C16DF"/>
    <w:rsid w:val="005C1DF4"/>
    <w:rsid w:val="005C1FF2"/>
    <w:rsid w:val="005C23A9"/>
    <w:rsid w:val="005C26D1"/>
    <w:rsid w:val="005C2799"/>
    <w:rsid w:val="005C2C9A"/>
    <w:rsid w:val="005C3047"/>
    <w:rsid w:val="005C3230"/>
    <w:rsid w:val="005C3784"/>
    <w:rsid w:val="005C381F"/>
    <w:rsid w:val="005C383D"/>
    <w:rsid w:val="005C3C6D"/>
    <w:rsid w:val="005C3E23"/>
    <w:rsid w:val="005C3F22"/>
    <w:rsid w:val="005C3F45"/>
    <w:rsid w:val="005C444A"/>
    <w:rsid w:val="005C4BCB"/>
    <w:rsid w:val="005C4D9C"/>
    <w:rsid w:val="005C4ED2"/>
    <w:rsid w:val="005C502D"/>
    <w:rsid w:val="005C5235"/>
    <w:rsid w:val="005C5886"/>
    <w:rsid w:val="005C59EA"/>
    <w:rsid w:val="005C5F35"/>
    <w:rsid w:val="005C5F82"/>
    <w:rsid w:val="005C5FC1"/>
    <w:rsid w:val="005C6348"/>
    <w:rsid w:val="005C65B0"/>
    <w:rsid w:val="005C65CB"/>
    <w:rsid w:val="005C6A41"/>
    <w:rsid w:val="005C6C9F"/>
    <w:rsid w:val="005C6DE5"/>
    <w:rsid w:val="005C77EC"/>
    <w:rsid w:val="005C79F6"/>
    <w:rsid w:val="005C7A8E"/>
    <w:rsid w:val="005C7FB6"/>
    <w:rsid w:val="005D00FD"/>
    <w:rsid w:val="005D0231"/>
    <w:rsid w:val="005D0260"/>
    <w:rsid w:val="005D02B0"/>
    <w:rsid w:val="005D02E4"/>
    <w:rsid w:val="005D070B"/>
    <w:rsid w:val="005D0BB8"/>
    <w:rsid w:val="005D115C"/>
    <w:rsid w:val="005D1262"/>
    <w:rsid w:val="005D127D"/>
    <w:rsid w:val="005D12A7"/>
    <w:rsid w:val="005D1472"/>
    <w:rsid w:val="005D15C7"/>
    <w:rsid w:val="005D1CC3"/>
    <w:rsid w:val="005D226A"/>
    <w:rsid w:val="005D26E1"/>
    <w:rsid w:val="005D2B06"/>
    <w:rsid w:val="005D356F"/>
    <w:rsid w:val="005D382C"/>
    <w:rsid w:val="005D3D20"/>
    <w:rsid w:val="005D3E95"/>
    <w:rsid w:val="005D3F76"/>
    <w:rsid w:val="005D45FF"/>
    <w:rsid w:val="005D48B8"/>
    <w:rsid w:val="005D4E40"/>
    <w:rsid w:val="005D4E51"/>
    <w:rsid w:val="005D5A3D"/>
    <w:rsid w:val="005D6087"/>
    <w:rsid w:val="005D613D"/>
    <w:rsid w:val="005D6485"/>
    <w:rsid w:val="005D6EC0"/>
    <w:rsid w:val="005D6F8B"/>
    <w:rsid w:val="005D71A1"/>
    <w:rsid w:val="005D74B3"/>
    <w:rsid w:val="005D7663"/>
    <w:rsid w:val="005D770A"/>
    <w:rsid w:val="005D786F"/>
    <w:rsid w:val="005D78BA"/>
    <w:rsid w:val="005D7C36"/>
    <w:rsid w:val="005D7C62"/>
    <w:rsid w:val="005D7DB4"/>
    <w:rsid w:val="005D7DF0"/>
    <w:rsid w:val="005E100E"/>
    <w:rsid w:val="005E11EE"/>
    <w:rsid w:val="005E164E"/>
    <w:rsid w:val="005E1797"/>
    <w:rsid w:val="005E17C0"/>
    <w:rsid w:val="005E17E5"/>
    <w:rsid w:val="005E1A22"/>
    <w:rsid w:val="005E1AA4"/>
    <w:rsid w:val="005E1ABA"/>
    <w:rsid w:val="005E2084"/>
    <w:rsid w:val="005E2A59"/>
    <w:rsid w:val="005E2B4C"/>
    <w:rsid w:val="005E30BE"/>
    <w:rsid w:val="005E3175"/>
    <w:rsid w:val="005E318A"/>
    <w:rsid w:val="005E329E"/>
    <w:rsid w:val="005E35F5"/>
    <w:rsid w:val="005E372B"/>
    <w:rsid w:val="005E3A1D"/>
    <w:rsid w:val="005E3D3C"/>
    <w:rsid w:val="005E4135"/>
    <w:rsid w:val="005E41D8"/>
    <w:rsid w:val="005E49C8"/>
    <w:rsid w:val="005E517A"/>
    <w:rsid w:val="005E538A"/>
    <w:rsid w:val="005E5695"/>
    <w:rsid w:val="005E5E0C"/>
    <w:rsid w:val="005E5F9B"/>
    <w:rsid w:val="005E607B"/>
    <w:rsid w:val="005E64A7"/>
    <w:rsid w:val="005E6923"/>
    <w:rsid w:val="005E70FC"/>
    <w:rsid w:val="005E74D2"/>
    <w:rsid w:val="005E7682"/>
    <w:rsid w:val="005E7829"/>
    <w:rsid w:val="005E7921"/>
    <w:rsid w:val="005E7B19"/>
    <w:rsid w:val="005E7DFF"/>
    <w:rsid w:val="005F0210"/>
    <w:rsid w:val="005F021D"/>
    <w:rsid w:val="005F0F64"/>
    <w:rsid w:val="005F10DB"/>
    <w:rsid w:val="005F111C"/>
    <w:rsid w:val="005F1369"/>
    <w:rsid w:val="005F1A11"/>
    <w:rsid w:val="005F1E8D"/>
    <w:rsid w:val="005F2863"/>
    <w:rsid w:val="005F28F8"/>
    <w:rsid w:val="005F299C"/>
    <w:rsid w:val="005F2F7B"/>
    <w:rsid w:val="005F31F4"/>
    <w:rsid w:val="005F3848"/>
    <w:rsid w:val="005F3C74"/>
    <w:rsid w:val="005F3D5A"/>
    <w:rsid w:val="005F405C"/>
    <w:rsid w:val="005F45EE"/>
    <w:rsid w:val="005F4AE9"/>
    <w:rsid w:val="005F4DBB"/>
    <w:rsid w:val="005F4F37"/>
    <w:rsid w:val="005F5203"/>
    <w:rsid w:val="005F54ED"/>
    <w:rsid w:val="005F54EE"/>
    <w:rsid w:val="005F5A12"/>
    <w:rsid w:val="005F5D9F"/>
    <w:rsid w:val="005F60ED"/>
    <w:rsid w:val="005F61E7"/>
    <w:rsid w:val="005F6212"/>
    <w:rsid w:val="005F65B5"/>
    <w:rsid w:val="005F65B9"/>
    <w:rsid w:val="005F68AB"/>
    <w:rsid w:val="005F6B02"/>
    <w:rsid w:val="005F6D2B"/>
    <w:rsid w:val="005F7212"/>
    <w:rsid w:val="005F757E"/>
    <w:rsid w:val="005F78FB"/>
    <w:rsid w:val="00600492"/>
    <w:rsid w:val="006007E0"/>
    <w:rsid w:val="00600C9E"/>
    <w:rsid w:val="00601032"/>
    <w:rsid w:val="0060114E"/>
    <w:rsid w:val="00601169"/>
    <w:rsid w:val="0060184F"/>
    <w:rsid w:val="00601B2C"/>
    <w:rsid w:val="00601BAD"/>
    <w:rsid w:val="00602045"/>
    <w:rsid w:val="006020F9"/>
    <w:rsid w:val="00602280"/>
    <w:rsid w:val="006027DA"/>
    <w:rsid w:val="00602AB1"/>
    <w:rsid w:val="00602D77"/>
    <w:rsid w:val="00602DE1"/>
    <w:rsid w:val="00602E73"/>
    <w:rsid w:val="00603187"/>
    <w:rsid w:val="00603597"/>
    <w:rsid w:val="00603A1A"/>
    <w:rsid w:val="00603EC0"/>
    <w:rsid w:val="0060428A"/>
    <w:rsid w:val="00604AFA"/>
    <w:rsid w:val="00604D9F"/>
    <w:rsid w:val="00604DA7"/>
    <w:rsid w:val="0060531F"/>
    <w:rsid w:val="006056D7"/>
    <w:rsid w:val="006059AE"/>
    <w:rsid w:val="00606479"/>
    <w:rsid w:val="006065B6"/>
    <w:rsid w:val="00606875"/>
    <w:rsid w:val="00606913"/>
    <w:rsid w:val="00606E9A"/>
    <w:rsid w:val="00606FD8"/>
    <w:rsid w:val="006071D9"/>
    <w:rsid w:val="0060726B"/>
    <w:rsid w:val="00607435"/>
    <w:rsid w:val="006075E4"/>
    <w:rsid w:val="006077F5"/>
    <w:rsid w:val="00607909"/>
    <w:rsid w:val="0060794B"/>
    <w:rsid w:val="00607C65"/>
    <w:rsid w:val="006100A2"/>
    <w:rsid w:val="006100F0"/>
    <w:rsid w:val="006107E5"/>
    <w:rsid w:val="00610B15"/>
    <w:rsid w:val="00610C1F"/>
    <w:rsid w:val="00611005"/>
    <w:rsid w:val="006112BE"/>
    <w:rsid w:val="00611416"/>
    <w:rsid w:val="00611574"/>
    <w:rsid w:val="00611589"/>
    <w:rsid w:val="0061172B"/>
    <w:rsid w:val="00611762"/>
    <w:rsid w:val="0061178A"/>
    <w:rsid w:val="00611990"/>
    <w:rsid w:val="00611B24"/>
    <w:rsid w:val="00611B38"/>
    <w:rsid w:val="00611BD2"/>
    <w:rsid w:val="00611E30"/>
    <w:rsid w:val="00611EB9"/>
    <w:rsid w:val="00611FD1"/>
    <w:rsid w:val="00612003"/>
    <w:rsid w:val="00612277"/>
    <w:rsid w:val="00612A1C"/>
    <w:rsid w:val="00612C6D"/>
    <w:rsid w:val="00612ED1"/>
    <w:rsid w:val="006133B0"/>
    <w:rsid w:val="006138C0"/>
    <w:rsid w:val="00613AB3"/>
    <w:rsid w:val="00613DFA"/>
    <w:rsid w:val="006142D7"/>
    <w:rsid w:val="00614624"/>
    <w:rsid w:val="00614894"/>
    <w:rsid w:val="00614B6F"/>
    <w:rsid w:val="006155C2"/>
    <w:rsid w:val="0061585D"/>
    <w:rsid w:val="00615B07"/>
    <w:rsid w:val="00615C5A"/>
    <w:rsid w:val="00615E41"/>
    <w:rsid w:val="00616022"/>
    <w:rsid w:val="006160C9"/>
    <w:rsid w:val="0061629B"/>
    <w:rsid w:val="00616CAA"/>
    <w:rsid w:val="00616D59"/>
    <w:rsid w:val="00617307"/>
    <w:rsid w:val="00617344"/>
    <w:rsid w:val="00617457"/>
    <w:rsid w:val="00617758"/>
    <w:rsid w:val="0062024D"/>
    <w:rsid w:val="006202B4"/>
    <w:rsid w:val="00620703"/>
    <w:rsid w:val="0062140C"/>
    <w:rsid w:val="00621840"/>
    <w:rsid w:val="006218EE"/>
    <w:rsid w:val="00621BC2"/>
    <w:rsid w:val="00621F5C"/>
    <w:rsid w:val="006222CC"/>
    <w:rsid w:val="00622329"/>
    <w:rsid w:val="00622335"/>
    <w:rsid w:val="00622630"/>
    <w:rsid w:val="0062270C"/>
    <w:rsid w:val="006229A3"/>
    <w:rsid w:val="00622FAA"/>
    <w:rsid w:val="00623087"/>
    <w:rsid w:val="006230D2"/>
    <w:rsid w:val="006234D0"/>
    <w:rsid w:val="00623529"/>
    <w:rsid w:val="00623F82"/>
    <w:rsid w:val="00624235"/>
    <w:rsid w:val="0062437C"/>
    <w:rsid w:val="006244B4"/>
    <w:rsid w:val="0062454C"/>
    <w:rsid w:val="006246C8"/>
    <w:rsid w:val="00624A95"/>
    <w:rsid w:val="00624AAC"/>
    <w:rsid w:val="00624D55"/>
    <w:rsid w:val="006250F2"/>
    <w:rsid w:val="0062554C"/>
    <w:rsid w:val="00625897"/>
    <w:rsid w:val="00625E4E"/>
    <w:rsid w:val="00626883"/>
    <w:rsid w:val="00626BF8"/>
    <w:rsid w:val="00626C61"/>
    <w:rsid w:val="006278B0"/>
    <w:rsid w:val="00627905"/>
    <w:rsid w:val="0062795E"/>
    <w:rsid w:val="00627BD4"/>
    <w:rsid w:val="00627D00"/>
    <w:rsid w:val="00627DA9"/>
    <w:rsid w:val="00630076"/>
    <w:rsid w:val="00630290"/>
    <w:rsid w:val="006303E8"/>
    <w:rsid w:val="006304B0"/>
    <w:rsid w:val="00630687"/>
    <w:rsid w:val="00630BA3"/>
    <w:rsid w:val="00631052"/>
    <w:rsid w:val="00631276"/>
    <w:rsid w:val="00631380"/>
    <w:rsid w:val="006313E4"/>
    <w:rsid w:val="00631E86"/>
    <w:rsid w:val="00631FE5"/>
    <w:rsid w:val="00632012"/>
    <w:rsid w:val="00632196"/>
    <w:rsid w:val="006321B1"/>
    <w:rsid w:val="00632291"/>
    <w:rsid w:val="00632786"/>
    <w:rsid w:val="00632CEF"/>
    <w:rsid w:val="006338E1"/>
    <w:rsid w:val="00633ED0"/>
    <w:rsid w:val="00633ED3"/>
    <w:rsid w:val="006340F1"/>
    <w:rsid w:val="006345D7"/>
    <w:rsid w:val="00634B5D"/>
    <w:rsid w:val="00634EC3"/>
    <w:rsid w:val="00635DAF"/>
    <w:rsid w:val="006360F4"/>
    <w:rsid w:val="00636590"/>
    <w:rsid w:val="006367FA"/>
    <w:rsid w:val="00636EA1"/>
    <w:rsid w:val="0063785D"/>
    <w:rsid w:val="00637A90"/>
    <w:rsid w:val="00637E82"/>
    <w:rsid w:val="0064031C"/>
    <w:rsid w:val="006405D8"/>
    <w:rsid w:val="00640AF0"/>
    <w:rsid w:val="00640B69"/>
    <w:rsid w:val="00640B93"/>
    <w:rsid w:val="00640E17"/>
    <w:rsid w:val="00640F7B"/>
    <w:rsid w:val="006416ED"/>
    <w:rsid w:val="006419AF"/>
    <w:rsid w:val="00641EAE"/>
    <w:rsid w:val="00642336"/>
    <w:rsid w:val="00642419"/>
    <w:rsid w:val="00642563"/>
    <w:rsid w:val="00642A48"/>
    <w:rsid w:val="00642DBE"/>
    <w:rsid w:val="00642E48"/>
    <w:rsid w:val="00642EAD"/>
    <w:rsid w:val="00642F91"/>
    <w:rsid w:val="00642FE5"/>
    <w:rsid w:val="00643D05"/>
    <w:rsid w:val="00643F1A"/>
    <w:rsid w:val="00644282"/>
    <w:rsid w:val="00644320"/>
    <w:rsid w:val="00644760"/>
    <w:rsid w:val="00644B9F"/>
    <w:rsid w:val="00645013"/>
    <w:rsid w:val="00645342"/>
    <w:rsid w:val="00645D84"/>
    <w:rsid w:val="00645F30"/>
    <w:rsid w:val="006460B5"/>
    <w:rsid w:val="00646506"/>
    <w:rsid w:val="00646AF7"/>
    <w:rsid w:val="00646D8C"/>
    <w:rsid w:val="00646FC1"/>
    <w:rsid w:val="00647021"/>
    <w:rsid w:val="006472C3"/>
    <w:rsid w:val="00647560"/>
    <w:rsid w:val="006475FA"/>
    <w:rsid w:val="006479D2"/>
    <w:rsid w:val="006500B4"/>
    <w:rsid w:val="00650934"/>
    <w:rsid w:val="006509A3"/>
    <w:rsid w:val="00650ACB"/>
    <w:rsid w:val="006512F2"/>
    <w:rsid w:val="00651BA9"/>
    <w:rsid w:val="00651E01"/>
    <w:rsid w:val="00652884"/>
    <w:rsid w:val="00652B0F"/>
    <w:rsid w:val="00652EE8"/>
    <w:rsid w:val="00653383"/>
    <w:rsid w:val="0065386C"/>
    <w:rsid w:val="006539AC"/>
    <w:rsid w:val="00654174"/>
    <w:rsid w:val="00654403"/>
    <w:rsid w:val="006545CD"/>
    <w:rsid w:val="00654DAC"/>
    <w:rsid w:val="006552F4"/>
    <w:rsid w:val="00655AB1"/>
    <w:rsid w:val="00655D26"/>
    <w:rsid w:val="00655F9E"/>
    <w:rsid w:val="00655FA8"/>
    <w:rsid w:val="0065610C"/>
    <w:rsid w:val="006564F4"/>
    <w:rsid w:val="006565CB"/>
    <w:rsid w:val="00656C8B"/>
    <w:rsid w:val="00657716"/>
    <w:rsid w:val="00657E0B"/>
    <w:rsid w:val="00657E2F"/>
    <w:rsid w:val="006600F3"/>
    <w:rsid w:val="0066049C"/>
    <w:rsid w:val="006604B2"/>
    <w:rsid w:val="006604D8"/>
    <w:rsid w:val="00660D1A"/>
    <w:rsid w:val="00660E22"/>
    <w:rsid w:val="0066129B"/>
    <w:rsid w:val="0066158A"/>
    <w:rsid w:val="006617DB"/>
    <w:rsid w:val="006619A5"/>
    <w:rsid w:val="00661B1A"/>
    <w:rsid w:val="00661D3D"/>
    <w:rsid w:val="00661F9C"/>
    <w:rsid w:val="0066220A"/>
    <w:rsid w:val="006625C7"/>
    <w:rsid w:val="006627B8"/>
    <w:rsid w:val="00662866"/>
    <w:rsid w:val="00662ABB"/>
    <w:rsid w:val="00662C56"/>
    <w:rsid w:val="00662D1A"/>
    <w:rsid w:val="00662D96"/>
    <w:rsid w:val="00662DF2"/>
    <w:rsid w:val="00662E10"/>
    <w:rsid w:val="00662F3F"/>
    <w:rsid w:val="006633E3"/>
    <w:rsid w:val="00663634"/>
    <w:rsid w:val="00663718"/>
    <w:rsid w:val="00663B3C"/>
    <w:rsid w:val="00663B68"/>
    <w:rsid w:val="00663CB9"/>
    <w:rsid w:val="00663DFE"/>
    <w:rsid w:val="00664760"/>
    <w:rsid w:val="00664979"/>
    <w:rsid w:val="00664CED"/>
    <w:rsid w:val="00665C39"/>
    <w:rsid w:val="00665D33"/>
    <w:rsid w:val="00666D98"/>
    <w:rsid w:val="0066722B"/>
    <w:rsid w:val="0066727D"/>
    <w:rsid w:val="006672D5"/>
    <w:rsid w:val="00667451"/>
    <w:rsid w:val="0066776D"/>
    <w:rsid w:val="00667808"/>
    <w:rsid w:val="006704D0"/>
    <w:rsid w:val="00670957"/>
    <w:rsid w:val="00670AC2"/>
    <w:rsid w:val="00670BCA"/>
    <w:rsid w:val="00670CFC"/>
    <w:rsid w:val="006716F9"/>
    <w:rsid w:val="00671966"/>
    <w:rsid w:val="00671AFC"/>
    <w:rsid w:val="00671D5A"/>
    <w:rsid w:val="006725D5"/>
    <w:rsid w:val="006725E3"/>
    <w:rsid w:val="0067278E"/>
    <w:rsid w:val="00672D21"/>
    <w:rsid w:val="00672FE5"/>
    <w:rsid w:val="00672FE9"/>
    <w:rsid w:val="00673464"/>
    <w:rsid w:val="00673B23"/>
    <w:rsid w:val="00673B58"/>
    <w:rsid w:val="00673F18"/>
    <w:rsid w:val="0067459F"/>
    <w:rsid w:val="00674967"/>
    <w:rsid w:val="00674B12"/>
    <w:rsid w:val="006753CA"/>
    <w:rsid w:val="006756B8"/>
    <w:rsid w:val="00675B4D"/>
    <w:rsid w:val="00675CAF"/>
    <w:rsid w:val="00675F6F"/>
    <w:rsid w:val="00675FA1"/>
    <w:rsid w:val="0067612D"/>
    <w:rsid w:val="00676370"/>
    <w:rsid w:val="00676454"/>
    <w:rsid w:val="006766E0"/>
    <w:rsid w:val="00676739"/>
    <w:rsid w:val="00676C1A"/>
    <w:rsid w:val="00676C82"/>
    <w:rsid w:val="00676FC9"/>
    <w:rsid w:val="006771E2"/>
    <w:rsid w:val="006772C8"/>
    <w:rsid w:val="00677337"/>
    <w:rsid w:val="006773E7"/>
    <w:rsid w:val="0067751C"/>
    <w:rsid w:val="00677819"/>
    <w:rsid w:val="00677AB8"/>
    <w:rsid w:val="00677B0D"/>
    <w:rsid w:val="00677BCA"/>
    <w:rsid w:val="006801BC"/>
    <w:rsid w:val="006802C7"/>
    <w:rsid w:val="00680775"/>
    <w:rsid w:val="006808D5"/>
    <w:rsid w:val="00680E62"/>
    <w:rsid w:val="00680F29"/>
    <w:rsid w:val="006812A3"/>
    <w:rsid w:val="00681436"/>
    <w:rsid w:val="006819B4"/>
    <w:rsid w:val="00681F67"/>
    <w:rsid w:val="00681FC4"/>
    <w:rsid w:val="00682226"/>
    <w:rsid w:val="006822E5"/>
    <w:rsid w:val="00682C43"/>
    <w:rsid w:val="00682DCA"/>
    <w:rsid w:val="00683367"/>
    <w:rsid w:val="006833FB"/>
    <w:rsid w:val="00683686"/>
    <w:rsid w:val="006836C9"/>
    <w:rsid w:val="0068393B"/>
    <w:rsid w:val="00683DF2"/>
    <w:rsid w:val="0068403D"/>
    <w:rsid w:val="0068439A"/>
    <w:rsid w:val="00684422"/>
    <w:rsid w:val="00684860"/>
    <w:rsid w:val="00684953"/>
    <w:rsid w:val="00684C65"/>
    <w:rsid w:val="00684E32"/>
    <w:rsid w:val="00684E4B"/>
    <w:rsid w:val="00685016"/>
    <w:rsid w:val="0068512B"/>
    <w:rsid w:val="00685390"/>
    <w:rsid w:val="00685870"/>
    <w:rsid w:val="006859F3"/>
    <w:rsid w:val="006862B1"/>
    <w:rsid w:val="006865CA"/>
    <w:rsid w:val="006865E1"/>
    <w:rsid w:val="00686654"/>
    <w:rsid w:val="0068679D"/>
    <w:rsid w:val="00686970"/>
    <w:rsid w:val="00686B36"/>
    <w:rsid w:val="00687094"/>
    <w:rsid w:val="00687304"/>
    <w:rsid w:val="00687369"/>
    <w:rsid w:val="00687CF7"/>
    <w:rsid w:val="00687F13"/>
    <w:rsid w:val="00687F7C"/>
    <w:rsid w:val="00690072"/>
    <w:rsid w:val="00690329"/>
    <w:rsid w:val="00690449"/>
    <w:rsid w:val="006909D6"/>
    <w:rsid w:val="00690B52"/>
    <w:rsid w:val="00690D11"/>
    <w:rsid w:val="00690D4E"/>
    <w:rsid w:val="00690D75"/>
    <w:rsid w:val="00690F11"/>
    <w:rsid w:val="006910E1"/>
    <w:rsid w:val="0069175A"/>
    <w:rsid w:val="00691E9F"/>
    <w:rsid w:val="00691EE9"/>
    <w:rsid w:val="006920A8"/>
    <w:rsid w:val="00692197"/>
    <w:rsid w:val="0069324D"/>
    <w:rsid w:val="00693433"/>
    <w:rsid w:val="00693966"/>
    <w:rsid w:val="00693CD9"/>
    <w:rsid w:val="00694098"/>
    <w:rsid w:val="00694780"/>
    <w:rsid w:val="00694840"/>
    <w:rsid w:val="006948F0"/>
    <w:rsid w:val="006956B4"/>
    <w:rsid w:val="006956F0"/>
    <w:rsid w:val="00695869"/>
    <w:rsid w:val="006959BA"/>
    <w:rsid w:val="00695C30"/>
    <w:rsid w:val="00696045"/>
    <w:rsid w:val="00696117"/>
    <w:rsid w:val="00696182"/>
    <w:rsid w:val="0069687A"/>
    <w:rsid w:val="006968DB"/>
    <w:rsid w:val="00696902"/>
    <w:rsid w:val="0069690F"/>
    <w:rsid w:val="00696F56"/>
    <w:rsid w:val="0069742D"/>
    <w:rsid w:val="00697941"/>
    <w:rsid w:val="00697A41"/>
    <w:rsid w:val="00697AF7"/>
    <w:rsid w:val="006A030D"/>
    <w:rsid w:val="006A0E2A"/>
    <w:rsid w:val="006A1336"/>
    <w:rsid w:val="006A1884"/>
    <w:rsid w:val="006A197A"/>
    <w:rsid w:val="006A19AB"/>
    <w:rsid w:val="006A1B8A"/>
    <w:rsid w:val="006A1C92"/>
    <w:rsid w:val="006A1D07"/>
    <w:rsid w:val="006A1E2E"/>
    <w:rsid w:val="006A2645"/>
    <w:rsid w:val="006A267F"/>
    <w:rsid w:val="006A2BC0"/>
    <w:rsid w:val="006A2FCD"/>
    <w:rsid w:val="006A3243"/>
    <w:rsid w:val="006A331A"/>
    <w:rsid w:val="006A3401"/>
    <w:rsid w:val="006A35B2"/>
    <w:rsid w:val="006A38E5"/>
    <w:rsid w:val="006A3989"/>
    <w:rsid w:val="006A3D87"/>
    <w:rsid w:val="006A47FD"/>
    <w:rsid w:val="006A4A12"/>
    <w:rsid w:val="006A4D7C"/>
    <w:rsid w:val="006A4DE9"/>
    <w:rsid w:val="006A5201"/>
    <w:rsid w:val="006A5FF0"/>
    <w:rsid w:val="006A66D9"/>
    <w:rsid w:val="006A6831"/>
    <w:rsid w:val="006A6DC6"/>
    <w:rsid w:val="006A6F81"/>
    <w:rsid w:val="006A7036"/>
    <w:rsid w:val="006A7188"/>
    <w:rsid w:val="006A73C3"/>
    <w:rsid w:val="006A73FE"/>
    <w:rsid w:val="006A74DA"/>
    <w:rsid w:val="006A7636"/>
    <w:rsid w:val="006B0100"/>
    <w:rsid w:val="006B08E1"/>
    <w:rsid w:val="006B0A80"/>
    <w:rsid w:val="006B0C2B"/>
    <w:rsid w:val="006B0FD2"/>
    <w:rsid w:val="006B12C0"/>
    <w:rsid w:val="006B13E0"/>
    <w:rsid w:val="006B146A"/>
    <w:rsid w:val="006B152A"/>
    <w:rsid w:val="006B1B22"/>
    <w:rsid w:val="006B2A81"/>
    <w:rsid w:val="006B48AC"/>
    <w:rsid w:val="006B491A"/>
    <w:rsid w:val="006B4A4B"/>
    <w:rsid w:val="006B50AC"/>
    <w:rsid w:val="006B5C2C"/>
    <w:rsid w:val="006B6145"/>
    <w:rsid w:val="006B6401"/>
    <w:rsid w:val="006B644A"/>
    <w:rsid w:val="006B6732"/>
    <w:rsid w:val="006B68B1"/>
    <w:rsid w:val="006B6C6A"/>
    <w:rsid w:val="006B6D5D"/>
    <w:rsid w:val="006B6E3E"/>
    <w:rsid w:val="006B6F38"/>
    <w:rsid w:val="006B6FAB"/>
    <w:rsid w:val="006B72F7"/>
    <w:rsid w:val="006B7AF5"/>
    <w:rsid w:val="006B7D77"/>
    <w:rsid w:val="006C02D4"/>
    <w:rsid w:val="006C03A7"/>
    <w:rsid w:val="006C0556"/>
    <w:rsid w:val="006C068E"/>
    <w:rsid w:val="006C072D"/>
    <w:rsid w:val="006C07C1"/>
    <w:rsid w:val="006C0B59"/>
    <w:rsid w:val="006C0D53"/>
    <w:rsid w:val="006C17D3"/>
    <w:rsid w:val="006C1A0C"/>
    <w:rsid w:val="006C1A1F"/>
    <w:rsid w:val="006C1E90"/>
    <w:rsid w:val="006C1F73"/>
    <w:rsid w:val="006C2377"/>
    <w:rsid w:val="006C28E3"/>
    <w:rsid w:val="006C2E25"/>
    <w:rsid w:val="006C2E98"/>
    <w:rsid w:val="006C3241"/>
    <w:rsid w:val="006C3DF0"/>
    <w:rsid w:val="006C3F42"/>
    <w:rsid w:val="006C462D"/>
    <w:rsid w:val="006C493D"/>
    <w:rsid w:val="006C4E24"/>
    <w:rsid w:val="006C50F3"/>
    <w:rsid w:val="006C5B1F"/>
    <w:rsid w:val="006C5C27"/>
    <w:rsid w:val="006C5F6A"/>
    <w:rsid w:val="006C630E"/>
    <w:rsid w:val="006C6507"/>
    <w:rsid w:val="006C6860"/>
    <w:rsid w:val="006C6AF5"/>
    <w:rsid w:val="006C6C74"/>
    <w:rsid w:val="006C6E70"/>
    <w:rsid w:val="006C7939"/>
    <w:rsid w:val="006C797A"/>
    <w:rsid w:val="006C79A8"/>
    <w:rsid w:val="006C7F8E"/>
    <w:rsid w:val="006D00D8"/>
    <w:rsid w:val="006D0400"/>
    <w:rsid w:val="006D0467"/>
    <w:rsid w:val="006D06DF"/>
    <w:rsid w:val="006D07A5"/>
    <w:rsid w:val="006D0980"/>
    <w:rsid w:val="006D0D16"/>
    <w:rsid w:val="006D0F3F"/>
    <w:rsid w:val="006D1443"/>
    <w:rsid w:val="006D178E"/>
    <w:rsid w:val="006D1AD5"/>
    <w:rsid w:val="006D1B82"/>
    <w:rsid w:val="006D2216"/>
    <w:rsid w:val="006D2A1B"/>
    <w:rsid w:val="006D2DAD"/>
    <w:rsid w:val="006D3471"/>
    <w:rsid w:val="006D35A6"/>
    <w:rsid w:val="006D3768"/>
    <w:rsid w:val="006D3926"/>
    <w:rsid w:val="006D3AB3"/>
    <w:rsid w:val="006D3E40"/>
    <w:rsid w:val="006D3EF9"/>
    <w:rsid w:val="006D4108"/>
    <w:rsid w:val="006D4549"/>
    <w:rsid w:val="006D49D9"/>
    <w:rsid w:val="006D4D46"/>
    <w:rsid w:val="006D57D5"/>
    <w:rsid w:val="006D57FB"/>
    <w:rsid w:val="006D604D"/>
    <w:rsid w:val="006D60B6"/>
    <w:rsid w:val="006D6143"/>
    <w:rsid w:val="006D676D"/>
    <w:rsid w:val="006D6E16"/>
    <w:rsid w:val="006D6F3F"/>
    <w:rsid w:val="006D6F51"/>
    <w:rsid w:val="006D7091"/>
    <w:rsid w:val="006D70DA"/>
    <w:rsid w:val="006D7370"/>
    <w:rsid w:val="006D73E7"/>
    <w:rsid w:val="006D73F2"/>
    <w:rsid w:val="006D752E"/>
    <w:rsid w:val="006D787E"/>
    <w:rsid w:val="006D7D48"/>
    <w:rsid w:val="006D7D80"/>
    <w:rsid w:val="006E008A"/>
    <w:rsid w:val="006E00F4"/>
    <w:rsid w:val="006E021B"/>
    <w:rsid w:val="006E0361"/>
    <w:rsid w:val="006E0488"/>
    <w:rsid w:val="006E0A4A"/>
    <w:rsid w:val="006E0A60"/>
    <w:rsid w:val="006E0CD4"/>
    <w:rsid w:val="006E1293"/>
    <w:rsid w:val="006E12C8"/>
    <w:rsid w:val="006E1383"/>
    <w:rsid w:val="006E17DE"/>
    <w:rsid w:val="006E2063"/>
    <w:rsid w:val="006E272D"/>
    <w:rsid w:val="006E2ECE"/>
    <w:rsid w:val="006E3C83"/>
    <w:rsid w:val="006E3D8B"/>
    <w:rsid w:val="006E41B0"/>
    <w:rsid w:val="006E47CA"/>
    <w:rsid w:val="006E531B"/>
    <w:rsid w:val="006E55EB"/>
    <w:rsid w:val="006E58C8"/>
    <w:rsid w:val="006E59C6"/>
    <w:rsid w:val="006E5C9B"/>
    <w:rsid w:val="006E6838"/>
    <w:rsid w:val="006E6B16"/>
    <w:rsid w:val="006E7001"/>
    <w:rsid w:val="006E705B"/>
    <w:rsid w:val="006E75E8"/>
    <w:rsid w:val="006E78EA"/>
    <w:rsid w:val="006E7B5E"/>
    <w:rsid w:val="006E7C85"/>
    <w:rsid w:val="006E7C94"/>
    <w:rsid w:val="006E7D03"/>
    <w:rsid w:val="006E7D9D"/>
    <w:rsid w:val="006E7F11"/>
    <w:rsid w:val="006F01C2"/>
    <w:rsid w:val="006F0311"/>
    <w:rsid w:val="006F04E1"/>
    <w:rsid w:val="006F0771"/>
    <w:rsid w:val="006F0ADF"/>
    <w:rsid w:val="006F0C62"/>
    <w:rsid w:val="006F0D95"/>
    <w:rsid w:val="006F0FA5"/>
    <w:rsid w:val="006F10F5"/>
    <w:rsid w:val="006F11BC"/>
    <w:rsid w:val="006F1A01"/>
    <w:rsid w:val="006F222C"/>
    <w:rsid w:val="006F2A3C"/>
    <w:rsid w:val="006F2AD8"/>
    <w:rsid w:val="006F3034"/>
    <w:rsid w:val="006F30A8"/>
    <w:rsid w:val="006F3221"/>
    <w:rsid w:val="006F3526"/>
    <w:rsid w:val="006F44DC"/>
    <w:rsid w:val="006F475D"/>
    <w:rsid w:val="006F49B2"/>
    <w:rsid w:val="006F4BFB"/>
    <w:rsid w:val="006F4DC8"/>
    <w:rsid w:val="006F4EE0"/>
    <w:rsid w:val="006F4EF6"/>
    <w:rsid w:val="006F4F39"/>
    <w:rsid w:val="006F50AF"/>
    <w:rsid w:val="006F5232"/>
    <w:rsid w:val="006F566A"/>
    <w:rsid w:val="006F5E87"/>
    <w:rsid w:val="006F6025"/>
    <w:rsid w:val="006F6B92"/>
    <w:rsid w:val="006F6E72"/>
    <w:rsid w:val="006F7230"/>
    <w:rsid w:val="006F7809"/>
    <w:rsid w:val="00700036"/>
    <w:rsid w:val="0070074F"/>
    <w:rsid w:val="00700A4C"/>
    <w:rsid w:val="00700B32"/>
    <w:rsid w:val="00700D64"/>
    <w:rsid w:val="00700E3F"/>
    <w:rsid w:val="007010B6"/>
    <w:rsid w:val="007017B6"/>
    <w:rsid w:val="007018B5"/>
    <w:rsid w:val="00701B44"/>
    <w:rsid w:val="00701F00"/>
    <w:rsid w:val="0070271F"/>
    <w:rsid w:val="00702942"/>
    <w:rsid w:val="00703762"/>
    <w:rsid w:val="00703A5D"/>
    <w:rsid w:val="00703D99"/>
    <w:rsid w:val="007040B5"/>
    <w:rsid w:val="00704683"/>
    <w:rsid w:val="00704DC7"/>
    <w:rsid w:val="007056B7"/>
    <w:rsid w:val="00705C1D"/>
    <w:rsid w:val="0070606C"/>
    <w:rsid w:val="007065DA"/>
    <w:rsid w:val="00707073"/>
    <w:rsid w:val="00707334"/>
    <w:rsid w:val="00707692"/>
    <w:rsid w:val="00707AD4"/>
    <w:rsid w:val="00707B92"/>
    <w:rsid w:val="00707EBB"/>
    <w:rsid w:val="00707F12"/>
    <w:rsid w:val="00710486"/>
    <w:rsid w:val="007106FC"/>
    <w:rsid w:val="007109E7"/>
    <w:rsid w:val="00710BF8"/>
    <w:rsid w:val="00711826"/>
    <w:rsid w:val="0071191D"/>
    <w:rsid w:val="00711965"/>
    <w:rsid w:val="00711BA5"/>
    <w:rsid w:val="00711D35"/>
    <w:rsid w:val="0071205E"/>
    <w:rsid w:val="00712285"/>
    <w:rsid w:val="007126D5"/>
    <w:rsid w:val="00712B8F"/>
    <w:rsid w:val="00713124"/>
    <w:rsid w:val="0071355A"/>
    <w:rsid w:val="00713628"/>
    <w:rsid w:val="007139B6"/>
    <w:rsid w:val="00713CAE"/>
    <w:rsid w:val="00713E5E"/>
    <w:rsid w:val="00713EF0"/>
    <w:rsid w:val="00714247"/>
    <w:rsid w:val="00714966"/>
    <w:rsid w:val="00714BD4"/>
    <w:rsid w:val="00714DB3"/>
    <w:rsid w:val="00715E6F"/>
    <w:rsid w:val="0071639F"/>
    <w:rsid w:val="00716497"/>
    <w:rsid w:val="00716B89"/>
    <w:rsid w:val="00716E6D"/>
    <w:rsid w:val="007173E5"/>
    <w:rsid w:val="0071744B"/>
    <w:rsid w:val="00717703"/>
    <w:rsid w:val="00717B6A"/>
    <w:rsid w:val="00717D89"/>
    <w:rsid w:val="00720ABE"/>
    <w:rsid w:val="00720AD3"/>
    <w:rsid w:val="00720F73"/>
    <w:rsid w:val="00721385"/>
    <w:rsid w:val="00721D0A"/>
    <w:rsid w:val="00721DC8"/>
    <w:rsid w:val="00721FCC"/>
    <w:rsid w:val="00722190"/>
    <w:rsid w:val="007223D7"/>
    <w:rsid w:val="007224AA"/>
    <w:rsid w:val="00722CC7"/>
    <w:rsid w:val="00722D8F"/>
    <w:rsid w:val="00722E10"/>
    <w:rsid w:val="00722E44"/>
    <w:rsid w:val="00722F9C"/>
    <w:rsid w:val="00723048"/>
    <w:rsid w:val="0072355C"/>
    <w:rsid w:val="007236E3"/>
    <w:rsid w:val="00723F8B"/>
    <w:rsid w:val="00724091"/>
    <w:rsid w:val="0072410B"/>
    <w:rsid w:val="007245A7"/>
    <w:rsid w:val="007246EA"/>
    <w:rsid w:val="007249CF"/>
    <w:rsid w:val="00725218"/>
    <w:rsid w:val="0072531E"/>
    <w:rsid w:val="00725501"/>
    <w:rsid w:val="0072567A"/>
    <w:rsid w:val="00725A68"/>
    <w:rsid w:val="00725B7A"/>
    <w:rsid w:val="00725D1B"/>
    <w:rsid w:val="00725FC5"/>
    <w:rsid w:val="0072649B"/>
    <w:rsid w:val="00726747"/>
    <w:rsid w:val="007268A9"/>
    <w:rsid w:val="00726970"/>
    <w:rsid w:val="00726B04"/>
    <w:rsid w:val="00726CF6"/>
    <w:rsid w:val="00726D2E"/>
    <w:rsid w:val="00727006"/>
    <w:rsid w:val="007275E9"/>
    <w:rsid w:val="00730434"/>
    <w:rsid w:val="00730622"/>
    <w:rsid w:val="00730890"/>
    <w:rsid w:val="00730963"/>
    <w:rsid w:val="00730F68"/>
    <w:rsid w:val="00730FFD"/>
    <w:rsid w:val="007312A8"/>
    <w:rsid w:val="00731517"/>
    <w:rsid w:val="00731742"/>
    <w:rsid w:val="007317E4"/>
    <w:rsid w:val="00731DD5"/>
    <w:rsid w:val="00731F55"/>
    <w:rsid w:val="00732048"/>
    <w:rsid w:val="0073211F"/>
    <w:rsid w:val="007322F4"/>
    <w:rsid w:val="00732332"/>
    <w:rsid w:val="00732BCB"/>
    <w:rsid w:val="007330C1"/>
    <w:rsid w:val="0073342C"/>
    <w:rsid w:val="00733614"/>
    <w:rsid w:val="00733625"/>
    <w:rsid w:val="007339E3"/>
    <w:rsid w:val="00733A57"/>
    <w:rsid w:val="00733B28"/>
    <w:rsid w:val="00733B95"/>
    <w:rsid w:val="00733C79"/>
    <w:rsid w:val="00733DF1"/>
    <w:rsid w:val="00733ED0"/>
    <w:rsid w:val="007340D0"/>
    <w:rsid w:val="0073421F"/>
    <w:rsid w:val="00734D8F"/>
    <w:rsid w:val="00734EBC"/>
    <w:rsid w:val="00734EFC"/>
    <w:rsid w:val="00735010"/>
    <w:rsid w:val="007354E9"/>
    <w:rsid w:val="007356ED"/>
    <w:rsid w:val="00735BBC"/>
    <w:rsid w:val="00735FE0"/>
    <w:rsid w:val="007361E2"/>
    <w:rsid w:val="00736329"/>
    <w:rsid w:val="007363D2"/>
    <w:rsid w:val="007363EE"/>
    <w:rsid w:val="00736565"/>
    <w:rsid w:val="007367BE"/>
    <w:rsid w:val="00736C1C"/>
    <w:rsid w:val="007370FC"/>
    <w:rsid w:val="0073715E"/>
    <w:rsid w:val="007378D1"/>
    <w:rsid w:val="00737C34"/>
    <w:rsid w:val="00737DC5"/>
    <w:rsid w:val="00740268"/>
    <w:rsid w:val="007404C5"/>
    <w:rsid w:val="00740599"/>
    <w:rsid w:val="0074080F"/>
    <w:rsid w:val="0074086E"/>
    <w:rsid w:val="007410C5"/>
    <w:rsid w:val="0074111A"/>
    <w:rsid w:val="007415C5"/>
    <w:rsid w:val="007416BF"/>
    <w:rsid w:val="0074197F"/>
    <w:rsid w:val="00741A94"/>
    <w:rsid w:val="00741D34"/>
    <w:rsid w:val="00741F52"/>
    <w:rsid w:val="00742536"/>
    <w:rsid w:val="00742B27"/>
    <w:rsid w:val="00742C53"/>
    <w:rsid w:val="00742E48"/>
    <w:rsid w:val="00742E9B"/>
    <w:rsid w:val="00742E9D"/>
    <w:rsid w:val="00743021"/>
    <w:rsid w:val="0074307D"/>
    <w:rsid w:val="00743422"/>
    <w:rsid w:val="00743710"/>
    <w:rsid w:val="007437DE"/>
    <w:rsid w:val="00744012"/>
    <w:rsid w:val="0074405A"/>
    <w:rsid w:val="00744234"/>
    <w:rsid w:val="00744288"/>
    <w:rsid w:val="00744441"/>
    <w:rsid w:val="00744714"/>
    <w:rsid w:val="00744A98"/>
    <w:rsid w:val="00744F0D"/>
    <w:rsid w:val="0074549A"/>
    <w:rsid w:val="0074552C"/>
    <w:rsid w:val="00745D56"/>
    <w:rsid w:val="00746339"/>
    <w:rsid w:val="0074644E"/>
    <w:rsid w:val="00746869"/>
    <w:rsid w:val="00746FCB"/>
    <w:rsid w:val="007471E3"/>
    <w:rsid w:val="00747B80"/>
    <w:rsid w:val="00747BD6"/>
    <w:rsid w:val="00747C72"/>
    <w:rsid w:val="00747FE0"/>
    <w:rsid w:val="007500B7"/>
    <w:rsid w:val="0075052C"/>
    <w:rsid w:val="0075154F"/>
    <w:rsid w:val="00751560"/>
    <w:rsid w:val="00751A68"/>
    <w:rsid w:val="00751BD2"/>
    <w:rsid w:val="00751C16"/>
    <w:rsid w:val="00751C36"/>
    <w:rsid w:val="007521D8"/>
    <w:rsid w:val="0075296E"/>
    <w:rsid w:val="00752E74"/>
    <w:rsid w:val="00752EB0"/>
    <w:rsid w:val="00752FFB"/>
    <w:rsid w:val="007537BF"/>
    <w:rsid w:val="007548F0"/>
    <w:rsid w:val="00754AFF"/>
    <w:rsid w:val="0075500D"/>
    <w:rsid w:val="007553F3"/>
    <w:rsid w:val="00755402"/>
    <w:rsid w:val="00755753"/>
    <w:rsid w:val="007557E9"/>
    <w:rsid w:val="007558AB"/>
    <w:rsid w:val="00755B9E"/>
    <w:rsid w:val="00755CB4"/>
    <w:rsid w:val="00756196"/>
    <w:rsid w:val="0075620F"/>
    <w:rsid w:val="007564A6"/>
    <w:rsid w:val="007565D4"/>
    <w:rsid w:val="007571B7"/>
    <w:rsid w:val="00757551"/>
    <w:rsid w:val="00757919"/>
    <w:rsid w:val="00757C73"/>
    <w:rsid w:val="0076035D"/>
    <w:rsid w:val="00760483"/>
    <w:rsid w:val="0076049D"/>
    <w:rsid w:val="007604E3"/>
    <w:rsid w:val="00760B60"/>
    <w:rsid w:val="00760E03"/>
    <w:rsid w:val="00760FDD"/>
    <w:rsid w:val="007610C6"/>
    <w:rsid w:val="00761161"/>
    <w:rsid w:val="007616E6"/>
    <w:rsid w:val="00761725"/>
    <w:rsid w:val="00761796"/>
    <w:rsid w:val="0076179D"/>
    <w:rsid w:val="00761E2C"/>
    <w:rsid w:val="00762131"/>
    <w:rsid w:val="00762280"/>
    <w:rsid w:val="00762A47"/>
    <w:rsid w:val="00763445"/>
    <w:rsid w:val="00763544"/>
    <w:rsid w:val="0076356B"/>
    <w:rsid w:val="00763605"/>
    <w:rsid w:val="00763D30"/>
    <w:rsid w:val="007643ED"/>
    <w:rsid w:val="007649DF"/>
    <w:rsid w:val="00764F4C"/>
    <w:rsid w:val="007652E7"/>
    <w:rsid w:val="007653AD"/>
    <w:rsid w:val="007654AE"/>
    <w:rsid w:val="007656C1"/>
    <w:rsid w:val="00765BE9"/>
    <w:rsid w:val="00765E60"/>
    <w:rsid w:val="007660F4"/>
    <w:rsid w:val="0076611B"/>
    <w:rsid w:val="0076622C"/>
    <w:rsid w:val="0076659F"/>
    <w:rsid w:val="00766744"/>
    <w:rsid w:val="007667B0"/>
    <w:rsid w:val="00766A47"/>
    <w:rsid w:val="00766D81"/>
    <w:rsid w:val="00767EC7"/>
    <w:rsid w:val="00767EE4"/>
    <w:rsid w:val="00767FAD"/>
    <w:rsid w:val="007706BE"/>
    <w:rsid w:val="007707BE"/>
    <w:rsid w:val="007709BC"/>
    <w:rsid w:val="00770AAD"/>
    <w:rsid w:val="00770ABF"/>
    <w:rsid w:val="00770B34"/>
    <w:rsid w:val="0077155D"/>
    <w:rsid w:val="00771758"/>
    <w:rsid w:val="007718EC"/>
    <w:rsid w:val="00771913"/>
    <w:rsid w:val="00771943"/>
    <w:rsid w:val="00771BCF"/>
    <w:rsid w:val="00771C18"/>
    <w:rsid w:val="00772B72"/>
    <w:rsid w:val="0077312F"/>
    <w:rsid w:val="0077317D"/>
    <w:rsid w:val="00773363"/>
    <w:rsid w:val="0077338C"/>
    <w:rsid w:val="007737AA"/>
    <w:rsid w:val="00773ABC"/>
    <w:rsid w:val="00773AC8"/>
    <w:rsid w:val="00774169"/>
    <w:rsid w:val="00774858"/>
    <w:rsid w:val="00774963"/>
    <w:rsid w:val="00774CF6"/>
    <w:rsid w:val="00774FB4"/>
    <w:rsid w:val="0077505C"/>
    <w:rsid w:val="007750FA"/>
    <w:rsid w:val="0077547B"/>
    <w:rsid w:val="007759DF"/>
    <w:rsid w:val="00775C50"/>
    <w:rsid w:val="007760D3"/>
    <w:rsid w:val="00776905"/>
    <w:rsid w:val="00776A16"/>
    <w:rsid w:val="00777094"/>
    <w:rsid w:val="007772AA"/>
    <w:rsid w:val="00777A09"/>
    <w:rsid w:val="00777D60"/>
    <w:rsid w:val="00777EA0"/>
    <w:rsid w:val="00777F45"/>
    <w:rsid w:val="007800DD"/>
    <w:rsid w:val="0078010D"/>
    <w:rsid w:val="0078015D"/>
    <w:rsid w:val="007803A1"/>
    <w:rsid w:val="0078043E"/>
    <w:rsid w:val="007805C7"/>
    <w:rsid w:val="007815B9"/>
    <w:rsid w:val="00781FAE"/>
    <w:rsid w:val="00782081"/>
    <w:rsid w:val="007822AA"/>
    <w:rsid w:val="007823CD"/>
    <w:rsid w:val="007830B9"/>
    <w:rsid w:val="0078311B"/>
    <w:rsid w:val="00783137"/>
    <w:rsid w:val="007838C3"/>
    <w:rsid w:val="00783937"/>
    <w:rsid w:val="00783A85"/>
    <w:rsid w:val="00783B65"/>
    <w:rsid w:val="00783DB0"/>
    <w:rsid w:val="00783E73"/>
    <w:rsid w:val="007842EF"/>
    <w:rsid w:val="00784770"/>
    <w:rsid w:val="0078489A"/>
    <w:rsid w:val="00784AAB"/>
    <w:rsid w:val="00784C19"/>
    <w:rsid w:val="00784CC6"/>
    <w:rsid w:val="00785AF0"/>
    <w:rsid w:val="00785CFD"/>
    <w:rsid w:val="0078616C"/>
    <w:rsid w:val="007861FE"/>
    <w:rsid w:val="0078672A"/>
    <w:rsid w:val="007867BC"/>
    <w:rsid w:val="007867C4"/>
    <w:rsid w:val="007869E9"/>
    <w:rsid w:val="00786A3A"/>
    <w:rsid w:val="00786AD6"/>
    <w:rsid w:val="00786B84"/>
    <w:rsid w:val="00786C48"/>
    <w:rsid w:val="00786E3E"/>
    <w:rsid w:val="007874CA"/>
    <w:rsid w:val="0078776E"/>
    <w:rsid w:val="00787A7D"/>
    <w:rsid w:val="00787CE6"/>
    <w:rsid w:val="00790036"/>
    <w:rsid w:val="007901AA"/>
    <w:rsid w:val="00790A4B"/>
    <w:rsid w:val="00790B0F"/>
    <w:rsid w:val="00790B62"/>
    <w:rsid w:val="00790C29"/>
    <w:rsid w:val="00790ED5"/>
    <w:rsid w:val="00790F4C"/>
    <w:rsid w:val="00790FD1"/>
    <w:rsid w:val="0079102A"/>
    <w:rsid w:val="007910A9"/>
    <w:rsid w:val="00791640"/>
    <w:rsid w:val="00791F01"/>
    <w:rsid w:val="0079206A"/>
    <w:rsid w:val="00792281"/>
    <w:rsid w:val="007924DA"/>
    <w:rsid w:val="00792660"/>
    <w:rsid w:val="007927DD"/>
    <w:rsid w:val="00792826"/>
    <w:rsid w:val="00792925"/>
    <w:rsid w:val="00792B08"/>
    <w:rsid w:val="00792F55"/>
    <w:rsid w:val="00792FB2"/>
    <w:rsid w:val="00793160"/>
    <w:rsid w:val="0079383D"/>
    <w:rsid w:val="0079385C"/>
    <w:rsid w:val="00793E70"/>
    <w:rsid w:val="00793F92"/>
    <w:rsid w:val="007940A1"/>
    <w:rsid w:val="00794314"/>
    <w:rsid w:val="0079469D"/>
    <w:rsid w:val="007949B0"/>
    <w:rsid w:val="00794B53"/>
    <w:rsid w:val="00794DA2"/>
    <w:rsid w:val="0079511B"/>
    <w:rsid w:val="0079522B"/>
    <w:rsid w:val="007953AD"/>
    <w:rsid w:val="007956B3"/>
    <w:rsid w:val="00795920"/>
    <w:rsid w:val="007959C2"/>
    <w:rsid w:val="00795BDA"/>
    <w:rsid w:val="00795F0A"/>
    <w:rsid w:val="00795FE0"/>
    <w:rsid w:val="0079600A"/>
    <w:rsid w:val="00796042"/>
    <w:rsid w:val="00796044"/>
    <w:rsid w:val="0079613A"/>
    <w:rsid w:val="00796291"/>
    <w:rsid w:val="00796645"/>
    <w:rsid w:val="00796700"/>
    <w:rsid w:val="00796A55"/>
    <w:rsid w:val="00796B09"/>
    <w:rsid w:val="00796B37"/>
    <w:rsid w:val="00796E8F"/>
    <w:rsid w:val="007970E5"/>
    <w:rsid w:val="0079766B"/>
    <w:rsid w:val="007979D7"/>
    <w:rsid w:val="007A050B"/>
    <w:rsid w:val="007A096E"/>
    <w:rsid w:val="007A09C0"/>
    <w:rsid w:val="007A0E25"/>
    <w:rsid w:val="007A0E7C"/>
    <w:rsid w:val="007A0EE3"/>
    <w:rsid w:val="007A115D"/>
    <w:rsid w:val="007A132F"/>
    <w:rsid w:val="007A16EB"/>
    <w:rsid w:val="007A1830"/>
    <w:rsid w:val="007A18FF"/>
    <w:rsid w:val="007A1927"/>
    <w:rsid w:val="007A194F"/>
    <w:rsid w:val="007A1A87"/>
    <w:rsid w:val="007A1AD6"/>
    <w:rsid w:val="007A1C9C"/>
    <w:rsid w:val="007A1DA7"/>
    <w:rsid w:val="007A1F2B"/>
    <w:rsid w:val="007A20DB"/>
    <w:rsid w:val="007A272F"/>
    <w:rsid w:val="007A29BC"/>
    <w:rsid w:val="007A2ABC"/>
    <w:rsid w:val="007A2B2C"/>
    <w:rsid w:val="007A2B3F"/>
    <w:rsid w:val="007A2FF3"/>
    <w:rsid w:val="007A3005"/>
    <w:rsid w:val="007A3305"/>
    <w:rsid w:val="007A36EC"/>
    <w:rsid w:val="007A3AC1"/>
    <w:rsid w:val="007A3BC6"/>
    <w:rsid w:val="007A3C73"/>
    <w:rsid w:val="007A3FC4"/>
    <w:rsid w:val="007A41FC"/>
    <w:rsid w:val="007A4CEB"/>
    <w:rsid w:val="007A5593"/>
    <w:rsid w:val="007A560D"/>
    <w:rsid w:val="007A5741"/>
    <w:rsid w:val="007A58C3"/>
    <w:rsid w:val="007A5A51"/>
    <w:rsid w:val="007A5A6F"/>
    <w:rsid w:val="007A5AC8"/>
    <w:rsid w:val="007A5C08"/>
    <w:rsid w:val="007A5EA0"/>
    <w:rsid w:val="007A61ED"/>
    <w:rsid w:val="007A62E6"/>
    <w:rsid w:val="007A6749"/>
    <w:rsid w:val="007A67F0"/>
    <w:rsid w:val="007A6923"/>
    <w:rsid w:val="007A6A33"/>
    <w:rsid w:val="007A6C2B"/>
    <w:rsid w:val="007A6DAA"/>
    <w:rsid w:val="007A7270"/>
    <w:rsid w:val="007A7413"/>
    <w:rsid w:val="007A74DD"/>
    <w:rsid w:val="007A7682"/>
    <w:rsid w:val="007A76AC"/>
    <w:rsid w:val="007A7713"/>
    <w:rsid w:val="007A7A5B"/>
    <w:rsid w:val="007A7C13"/>
    <w:rsid w:val="007A7D8A"/>
    <w:rsid w:val="007B0E89"/>
    <w:rsid w:val="007B137F"/>
    <w:rsid w:val="007B15F5"/>
    <w:rsid w:val="007B16ED"/>
    <w:rsid w:val="007B1A11"/>
    <w:rsid w:val="007B1D62"/>
    <w:rsid w:val="007B2211"/>
    <w:rsid w:val="007B22D8"/>
    <w:rsid w:val="007B2B8A"/>
    <w:rsid w:val="007B2C0B"/>
    <w:rsid w:val="007B2CC8"/>
    <w:rsid w:val="007B2F52"/>
    <w:rsid w:val="007B2F5F"/>
    <w:rsid w:val="007B363E"/>
    <w:rsid w:val="007B38EF"/>
    <w:rsid w:val="007B3A74"/>
    <w:rsid w:val="007B3CC3"/>
    <w:rsid w:val="007B3DB1"/>
    <w:rsid w:val="007B3FBB"/>
    <w:rsid w:val="007B45DD"/>
    <w:rsid w:val="007B47A1"/>
    <w:rsid w:val="007B49B6"/>
    <w:rsid w:val="007B4CE3"/>
    <w:rsid w:val="007B5448"/>
    <w:rsid w:val="007B5BC1"/>
    <w:rsid w:val="007B6232"/>
    <w:rsid w:val="007B62C9"/>
    <w:rsid w:val="007B6A79"/>
    <w:rsid w:val="007B6C22"/>
    <w:rsid w:val="007B73D0"/>
    <w:rsid w:val="007B7552"/>
    <w:rsid w:val="007B7818"/>
    <w:rsid w:val="007B7B7A"/>
    <w:rsid w:val="007B7DCC"/>
    <w:rsid w:val="007B7F1E"/>
    <w:rsid w:val="007C0123"/>
    <w:rsid w:val="007C0217"/>
    <w:rsid w:val="007C0399"/>
    <w:rsid w:val="007C0961"/>
    <w:rsid w:val="007C0BC1"/>
    <w:rsid w:val="007C0D78"/>
    <w:rsid w:val="007C10A0"/>
    <w:rsid w:val="007C12DE"/>
    <w:rsid w:val="007C1D30"/>
    <w:rsid w:val="007C2A99"/>
    <w:rsid w:val="007C2B32"/>
    <w:rsid w:val="007C2BB0"/>
    <w:rsid w:val="007C2E6B"/>
    <w:rsid w:val="007C31E9"/>
    <w:rsid w:val="007C33BC"/>
    <w:rsid w:val="007C3A6F"/>
    <w:rsid w:val="007C3E20"/>
    <w:rsid w:val="007C3E7D"/>
    <w:rsid w:val="007C4222"/>
    <w:rsid w:val="007C4504"/>
    <w:rsid w:val="007C456F"/>
    <w:rsid w:val="007C463C"/>
    <w:rsid w:val="007C46A0"/>
    <w:rsid w:val="007C49EA"/>
    <w:rsid w:val="007C50B2"/>
    <w:rsid w:val="007C5242"/>
    <w:rsid w:val="007C5345"/>
    <w:rsid w:val="007C55CC"/>
    <w:rsid w:val="007C56BB"/>
    <w:rsid w:val="007C5A1E"/>
    <w:rsid w:val="007C5A76"/>
    <w:rsid w:val="007C5B25"/>
    <w:rsid w:val="007C5CEF"/>
    <w:rsid w:val="007C5DD1"/>
    <w:rsid w:val="007C5F1C"/>
    <w:rsid w:val="007C61F9"/>
    <w:rsid w:val="007C6393"/>
    <w:rsid w:val="007C64A9"/>
    <w:rsid w:val="007C65F2"/>
    <w:rsid w:val="007C6678"/>
    <w:rsid w:val="007C695F"/>
    <w:rsid w:val="007C6AA1"/>
    <w:rsid w:val="007C6C70"/>
    <w:rsid w:val="007C78B0"/>
    <w:rsid w:val="007C7D7D"/>
    <w:rsid w:val="007D0127"/>
    <w:rsid w:val="007D08C3"/>
    <w:rsid w:val="007D0B38"/>
    <w:rsid w:val="007D0D91"/>
    <w:rsid w:val="007D0F3D"/>
    <w:rsid w:val="007D163F"/>
    <w:rsid w:val="007D1797"/>
    <w:rsid w:val="007D23FA"/>
    <w:rsid w:val="007D25B9"/>
    <w:rsid w:val="007D25E6"/>
    <w:rsid w:val="007D26F2"/>
    <w:rsid w:val="007D2788"/>
    <w:rsid w:val="007D2DE5"/>
    <w:rsid w:val="007D2EF0"/>
    <w:rsid w:val="007D301D"/>
    <w:rsid w:val="007D31DA"/>
    <w:rsid w:val="007D344D"/>
    <w:rsid w:val="007D3729"/>
    <w:rsid w:val="007D3935"/>
    <w:rsid w:val="007D42C5"/>
    <w:rsid w:val="007D42E9"/>
    <w:rsid w:val="007D43C0"/>
    <w:rsid w:val="007D43E2"/>
    <w:rsid w:val="007D4654"/>
    <w:rsid w:val="007D4D88"/>
    <w:rsid w:val="007D4D90"/>
    <w:rsid w:val="007D4F29"/>
    <w:rsid w:val="007D4FD1"/>
    <w:rsid w:val="007D549E"/>
    <w:rsid w:val="007D555D"/>
    <w:rsid w:val="007D5AC0"/>
    <w:rsid w:val="007D5CBF"/>
    <w:rsid w:val="007D60D8"/>
    <w:rsid w:val="007D6743"/>
    <w:rsid w:val="007D7049"/>
    <w:rsid w:val="007D70F9"/>
    <w:rsid w:val="007D7224"/>
    <w:rsid w:val="007D754F"/>
    <w:rsid w:val="007D78E2"/>
    <w:rsid w:val="007E0044"/>
    <w:rsid w:val="007E00B4"/>
    <w:rsid w:val="007E02E0"/>
    <w:rsid w:val="007E05F7"/>
    <w:rsid w:val="007E0B05"/>
    <w:rsid w:val="007E103F"/>
    <w:rsid w:val="007E10BF"/>
    <w:rsid w:val="007E114E"/>
    <w:rsid w:val="007E12ED"/>
    <w:rsid w:val="007E131E"/>
    <w:rsid w:val="007E1791"/>
    <w:rsid w:val="007E184C"/>
    <w:rsid w:val="007E19C2"/>
    <w:rsid w:val="007E1DE5"/>
    <w:rsid w:val="007E1EB5"/>
    <w:rsid w:val="007E2203"/>
    <w:rsid w:val="007E2345"/>
    <w:rsid w:val="007E2EBD"/>
    <w:rsid w:val="007E2EEE"/>
    <w:rsid w:val="007E3257"/>
    <w:rsid w:val="007E3305"/>
    <w:rsid w:val="007E38E0"/>
    <w:rsid w:val="007E3B8E"/>
    <w:rsid w:val="007E3C3D"/>
    <w:rsid w:val="007E419E"/>
    <w:rsid w:val="007E4505"/>
    <w:rsid w:val="007E4ACB"/>
    <w:rsid w:val="007E4C26"/>
    <w:rsid w:val="007E50B0"/>
    <w:rsid w:val="007E59C9"/>
    <w:rsid w:val="007E5A02"/>
    <w:rsid w:val="007E5B43"/>
    <w:rsid w:val="007E5F32"/>
    <w:rsid w:val="007E6115"/>
    <w:rsid w:val="007E63FA"/>
    <w:rsid w:val="007E6400"/>
    <w:rsid w:val="007E6AFA"/>
    <w:rsid w:val="007E6B3F"/>
    <w:rsid w:val="007E6EAD"/>
    <w:rsid w:val="007E6F7A"/>
    <w:rsid w:val="007E6F9C"/>
    <w:rsid w:val="007E6FCB"/>
    <w:rsid w:val="007E70CA"/>
    <w:rsid w:val="007E724E"/>
    <w:rsid w:val="007E73CE"/>
    <w:rsid w:val="007E785E"/>
    <w:rsid w:val="007E787D"/>
    <w:rsid w:val="007E7984"/>
    <w:rsid w:val="007E7A92"/>
    <w:rsid w:val="007E7BB5"/>
    <w:rsid w:val="007F0028"/>
    <w:rsid w:val="007F06F6"/>
    <w:rsid w:val="007F0A09"/>
    <w:rsid w:val="007F0B3E"/>
    <w:rsid w:val="007F10C5"/>
    <w:rsid w:val="007F111B"/>
    <w:rsid w:val="007F131B"/>
    <w:rsid w:val="007F17EA"/>
    <w:rsid w:val="007F1983"/>
    <w:rsid w:val="007F1AAB"/>
    <w:rsid w:val="007F1C12"/>
    <w:rsid w:val="007F1E1D"/>
    <w:rsid w:val="007F2455"/>
    <w:rsid w:val="007F26C5"/>
    <w:rsid w:val="007F2907"/>
    <w:rsid w:val="007F2942"/>
    <w:rsid w:val="007F2FD7"/>
    <w:rsid w:val="007F3007"/>
    <w:rsid w:val="007F33D4"/>
    <w:rsid w:val="007F3B76"/>
    <w:rsid w:val="007F432C"/>
    <w:rsid w:val="007F447C"/>
    <w:rsid w:val="007F481C"/>
    <w:rsid w:val="007F4BEE"/>
    <w:rsid w:val="007F4F34"/>
    <w:rsid w:val="007F56C1"/>
    <w:rsid w:val="007F5EA0"/>
    <w:rsid w:val="007F64A6"/>
    <w:rsid w:val="007F6A16"/>
    <w:rsid w:val="007F6B8D"/>
    <w:rsid w:val="007F6DBF"/>
    <w:rsid w:val="007F7551"/>
    <w:rsid w:val="007F76A7"/>
    <w:rsid w:val="007F79EF"/>
    <w:rsid w:val="007F7BFB"/>
    <w:rsid w:val="007F7FF5"/>
    <w:rsid w:val="00800555"/>
    <w:rsid w:val="00800B81"/>
    <w:rsid w:val="00800BD5"/>
    <w:rsid w:val="00800C58"/>
    <w:rsid w:val="00800DDC"/>
    <w:rsid w:val="008011DE"/>
    <w:rsid w:val="00801208"/>
    <w:rsid w:val="00801642"/>
    <w:rsid w:val="008016FC"/>
    <w:rsid w:val="008019C9"/>
    <w:rsid w:val="00801BB5"/>
    <w:rsid w:val="00801BD8"/>
    <w:rsid w:val="00802AD5"/>
    <w:rsid w:val="00802B9F"/>
    <w:rsid w:val="00803099"/>
    <w:rsid w:val="008030C7"/>
    <w:rsid w:val="00803A02"/>
    <w:rsid w:val="00803C07"/>
    <w:rsid w:val="00803C3F"/>
    <w:rsid w:val="00803F91"/>
    <w:rsid w:val="008041CA"/>
    <w:rsid w:val="00804590"/>
    <w:rsid w:val="008045DF"/>
    <w:rsid w:val="00804986"/>
    <w:rsid w:val="00804F64"/>
    <w:rsid w:val="00805531"/>
    <w:rsid w:val="00805538"/>
    <w:rsid w:val="00805541"/>
    <w:rsid w:val="008058A2"/>
    <w:rsid w:val="00805B3F"/>
    <w:rsid w:val="00805FB1"/>
    <w:rsid w:val="00805FF9"/>
    <w:rsid w:val="00806282"/>
    <w:rsid w:val="008062D0"/>
    <w:rsid w:val="0080677C"/>
    <w:rsid w:val="00806934"/>
    <w:rsid w:val="008069BC"/>
    <w:rsid w:val="00806A27"/>
    <w:rsid w:val="0080743F"/>
    <w:rsid w:val="00807643"/>
    <w:rsid w:val="008076F1"/>
    <w:rsid w:val="00807B56"/>
    <w:rsid w:val="00807B7C"/>
    <w:rsid w:val="00807C71"/>
    <w:rsid w:val="00810177"/>
    <w:rsid w:val="00810378"/>
    <w:rsid w:val="00810439"/>
    <w:rsid w:val="008105FF"/>
    <w:rsid w:val="008107DD"/>
    <w:rsid w:val="00810D5B"/>
    <w:rsid w:val="00810D74"/>
    <w:rsid w:val="0081114D"/>
    <w:rsid w:val="0081122B"/>
    <w:rsid w:val="00811361"/>
    <w:rsid w:val="00811491"/>
    <w:rsid w:val="00811E5C"/>
    <w:rsid w:val="00812252"/>
    <w:rsid w:val="0081228D"/>
    <w:rsid w:val="008123A3"/>
    <w:rsid w:val="00812A46"/>
    <w:rsid w:val="00812B3A"/>
    <w:rsid w:val="008131D6"/>
    <w:rsid w:val="008134AC"/>
    <w:rsid w:val="008139FF"/>
    <w:rsid w:val="00813E3B"/>
    <w:rsid w:val="008141DB"/>
    <w:rsid w:val="008142DC"/>
    <w:rsid w:val="00814AE1"/>
    <w:rsid w:val="00814E2F"/>
    <w:rsid w:val="00814ECE"/>
    <w:rsid w:val="00814F35"/>
    <w:rsid w:val="00815555"/>
    <w:rsid w:val="00815785"/>
    <w:rsid w:val="00815F1E"/>
    <w:rsid w:val="0081612B"/>
    <w:rsid w:val="008167D7"/>
    <w:rsid w:val="00816A5B"/>
    <w:rsid w:val="00816BEA"/>
    <w:rsid w:val="00816C32"/>
    <w:rsid w:val="00816F7F"/>
    <w:rsid w:val="0081715F"/>
    <w:rsid w:val="008172C9"/>
    <w:rsid w:val="0081736A"/>
    <w:rsid w:val="008173EB"/>
    <w:rsid w:val="00817E1A"/>
    <w:rsid w:val="00817FCC"/>
    <w:rsid w:val="008203A2"/>
    <w:rsid w:val="008204F4"/>
    <w:rsid w:val="00820D26"/>
    <w:rsid w:val="00820E38"/>
    <w:rsid w:val="00821143"/>
    <w:rsid w:val="008212B6"/>
    <w:rsid w:val="00821349"/>
    <w:rsid w:val="008213D3"/>
    <w:rsid w:val="00821468"/>
    <w:rsid w:val="00821723"/>
    <w:rsid w:val="008218EB"/>
    <w:rsid w:val="008224CF"/>
    <w:rsid w:val="00822571"/>
    <w:rsid w:val="00822F31"/>
    <w:rsid w:val="00823308"/>
    <w:rsid w:val="008233EC"/>
    <w:rsid w:val="008235E6"/>
    <w:rsid w:val="00823736"/>
    <w:rsid w:val="008237B7"/>
    <w:rsid w:val="008238C5"/>
    <w:rsid w:val="00823A28"/>
    <w:rsid w:val="00823D0B"/>
    <w:rsid w:val="00823F59"/>
    <w:rsid w:val="00823FFA"/>
    <w:rsid w:val="00824524"/>
    <w:rsid w:val="008248BE"/>
    <w:rsid w:val="0082513D"/>
    <w:rsid w:val="008253C0"/>
    <w:rsid w:val="00825470"/>
    <w:rsid w:val="00825556"/>
    <w:rsid w:val="008256D6"/>
    <w:rsid w:val="00825962"/>
    <w:rsid w:val="00825A0F"/>
    <w:rsid w:val="00825CB2"/>
    <w:rsid w:val="00825D44"/>
    <w:rsid w:val="00825F4E"/>
    <w:rsid w:val="008261FE"/>
    <w:rsid w:val="0082622E"/>
    <w:rsid w:val="00826389"/>
    <w:rsid w:val="008263EF"/>
    <w:rsid w:val="008269FC"/>
    <w:rsid w:val="008269FE"/>
    <w:rsid w:val="00826D1F"/>
    <w:rsid w:val="00826FCA"/>
    <w:rsid w:val="008270BF"/>
    <w:rsid w:val="0082710D"/>
    <w:rsid w:val="0082735A"/>
    <w:rsid w:val="008274C3"/>
    <w:rsid w:val="008278F5"/>
    <w:rsid w:val="00827A54"/>
    <w:rsid w:val="00827AEB"/>
    <w:rsid w:val="00827D94"/>
    <w:rsid w:val="0083015B"/>
    <w:rsid w:val="008303AD"/>
    <w:rsid w:val="00830AF1"/>
    <w:rsid w:val="00830B66"/>
    <w:rsid w:val="00830DD5"/>
    <w:rsid w:val="00830DDD"/>
    <w:rsid w:val="00831003"/>
    <w:rsid w:val="008311B0"/>
    <w:rsid w:val="008313B0"/>
    <w:rsid w:val="008315A0"/>
    <w:rsid w:val="00831881"/>
    <w:rsid w:val="00831C44"/>
    <w:rsid w:val="008321CB"/>
    <w:rsid w:val="008322D1"/>
    <w:rsid w:val="008322FF"/>
    <w:rsid w:val="008324A1"/>
    <w:rsid w:val="00832D65"/>
    <w:rsid w:val="008332F2"/>
    <w:rsid w:val="00834381"/>
    <w:rsid w:val="008348DA"/>
    <w:rsid w:val="00834A42"/>
    <w:rsid w:val="00834B0A"/>
    <w:rsid w:val="00834BBA"/>
    <w:rsid w:val="00834DD1"/>
    <w:rsid w:val="00835134"/>
    <w:rsid w:val="00835331"/>
    <w:rsid w:val="0083649A"/>
    <w:rsid w:val="00836946"/>
    <w:rsid w:val="00836FA8"/>
    <w:rsid w:val="0083754B"/>
    <w:rsid w:val="00837977"/>
    <w:rsid w:val="008408B4"/>
    <w:rsid w:val="00840CBC"/>
    <w:rsid w:val="00840DC3"/>
    <w:rsid w:val="00840E15"/>
    <w:rsid w:val="00840F70"/>
    <w:rsid w:val="0084168D"/>
    <w:rsid w:val="0084179A"/>
    <w:rsid w:val="00841955"/>
    <w:rsid w:val="0084213E"/>
    <w:rsid w:val="008423BD"/>
    <w:rsid w:val="0084240D"/>
    <w:rsid w:val="00842D31"/>
    <w:rsid w:val="008434D0"/>
    <w:rsid w:val="00843D8D"/>
    <w:rsid w:val="00843FF9"/>
    <w:rsid w:val="00844070"/>
    <w:rsid w:val="00844458"/>
    <w:rsid w:val="00844657"/>
    <w:rsid w:val="008446ED"/>
    <w:rsid w:val="00844C85"/>
    <w:rsid w:val="00844DB5"/>
    <w:rsid w:val="00845261"/>
    <w:rsid w:val="00845455"/>
    <w:rsid w:val="008457D3"/>
    <w:rsid w:val="00845C1E"/>
    <w:rsid w:val="00846372"/>
    <w:rsid w:val="00846818"/>
    <w:rsid w:val="00846946"/>
    <w:rsid w:val="00846BD1"/>
    <w:rsid w:val="00846FA7"/>
    <w:rsid w:val="0084714B"/>
    <w:rsid w:val="00847A26"/>
    <w:rsid w:val="00847C15"/>
    <w:rsid w:val="00847E98"/>
    <w:rsid w:val="0085000B"/>
    <w:rsid w:val="00850132"/>
    <w:rsid w:val="008502B5"/>
    <w:rsid w:val="00850D37"/>
    <w:rsid w:val="00850DF0"/>
    <w:rsid w:val="00850E33"/>
    <w:rsid w:val="00850F64"/>
    <w:rsid w:val="00851917"/>
    <w:rsid w:val="00851FC3"/>
    <w:rsid w:val="008520B0"/>
    <w:rsid w:val="00852556"/>
    <w:rsid w:val="00852744"/>
    <w:rsid w:val="008528FB"/>
    <w:rsid w:val="00852D50"/>
    <w:rsid w:val="00852E78"/>
    <w:rsid w:val="008531FD"/>
    <w:rsid w:val="0085338D"/>
    <w:rsid w:val="008536BA"/>
    <w:rsid w:val="00853823"/>
    <w:rsid w:val="00853BFF"/>
    <w:rsid w:val="00853D00"/>
    <w:rsid w:val="00853F61"/>
    <w:rsid w:val="00853FFE"/>
    <w:rsid w:val="008542BD"/>
    <w:rsid w:val="008542F6"/>
    <w:rsid w:val="00854409"/>
    <w:rsid w:val="008545E9"/>
    <w:rsid w:val="008547B0"/>
    <w:rsid w:val="00854A1F"/>
    <w:rsid w:val="00854AE9"/>
    <w:rsid w:val="00854C1D"/>
    <w:rsid w:val="00854C3B"/>
    <w:rsid w:val="008556FF"/>
    <w:rsid w:val="008558E2"/>
    <w:rsid w:val="00855C57"/>
    <w:rsid w:val="00856167"/>
    <w:rsid w:val="0085619B"/>
    <w:rsid w:val="008567B7"/>
    <w:rsid w:val="008569DC"/>
    <w:rsid w:val="00856AE0"/>
    <w:rsid w:val="00856CEC"/>
    <w:rsid w:val="00857533"/>
    <w:rsid w:val="008577A6"/>
    <w:rsid w:val="00857836"/>
    <w:rsid w:val="00857CCE"/>
    <w:rsid w:val="00860966"/>
    <w:rsid w:val="00860BB6"/>
    <w:rsid w:val="00860BB8"/>
    <w:rsid w:val="00860F3F"/>
    <w:rsid w:val="00861053"/>
    <w:rsid w:val="008612E9"/>
    <w:rsid w:val="0086139B"/>
    <w:rsid w:val="008614F0"/>
    <w:rsid w:val="00861583"/>
    <w:rsid w:val="00861710"/>
    <w:rsid w:val="008617CC"/>
    <w:rsid w:val="00861947"/>
    <w:rsid w:val="008619A7"/>
    <w:rsid w:val="00861DEF"/>
    <w:rsid w:val="00861E48"/>
    <w:rsid w:val="00862041"/>
    <w:rsid w:val="008622D1"/>
    <w:rsid w:val="00862BA9"/>
    <w:rsid w:val="00863652"/>
    <w:rsid w:val="00863C3A"/>
    <w:rsid w:val="00863C58"/>
    <w:rsid w:val="0086433C"/>
    <w:rsid w:val="00864654"/>
    <w:rsid w:val="00864733"/>
    <w:rsid w:val="008649AF"/>
    <w:rsid w:val="00865698"/>
    <w:rsid w:val="00865A31"/>
    <w:rsid w:val="00865B51"/>
    <w:rsid w:val="00865BD5"/>
    <w:rsid w:val="00865BE0"/>
    <w:rsid w:val="00865CBA"/>
    <w:rsid w:val="00865D98"/>
    <w:rsid w:val="008662B0"/>
    <w:rsid w:val="00866761"/>
    <w:rsid w:val="00866E05"/>
    <w:rsid w:val="00866E29"/>
    <w:rsid w:val="00867783"/>
    <w:rsid w:val="008700FD"/>
    <w:rsid w:val="00870175"/>
    <w:rsid w:val="0087100F"/>
    <w:rsid w:val="0087118F"/>
    <w:rsid w:val="0087130C"/>
    <w:rsid w:val="0087130E"/>
    <w:rsid w:val="008715D0"/>
    <w:rsid w:val="00872633"/>
    <w:rsid w:val="00872C49"/>
    <w:rsid w:val="00872F6E"/>
    <w:rsid w:val="0087325F"/>
    <w:rsid w:val="00873784"/>
    <w:rsid w:val="00873A8F"/>
    <w:rsid w:val="00873C29"/>
    <w:rsid w:val="00873EAF"/>
    <w:rsid w:val="00874202"/>
    <w:rsid w:val="00874292"/>
    <w:rsid w:val="008745ED"/>
    <w:rsid w:val="00874A70"/>
    <w:rsid w:val="00874FF0"/>
    <w:rsid w:val="0087520C"/>
    <w:rsid w:val="0087551E"/>
    <w:rsid w:val="00875682"/>
    <w:rsid w:val="008756ED"/>
    <w:rsid w:val="00875A54"/>
    <w:rsid w:val="00875C08"/>
    <w:rsid w:val="00875D8F"/>
    <w:rsid w:val="00875DB3"/>
    <w:rsid w:val="00876205"/>
    <w:rsid w:val="00876A99"/>
    <w:rsid w:val="00876D22"/>
    <w:rsid w:val="00877043"/>
    <w:rsid w:val="00877099"/>
    <w:rsid w:val="008771F0"/>
    <w:rsid w:val="008772DE"/>
    <w:rsid w:val="008774E4"/>
    <w:rsid w:val="008775C3"/>
    <w:rsid w:val="008777C3"/>
    <w:rsid w:val="00877C1C"/>
    <w:rsid w:val="0088053F"/>
    <w:rsid w:val="00880D6F"/>
    <w:rsid w:val="00880DB2"/>
    <w:rsid w:val="00880F0B"/>
    <w:rsid w:val="0088136B"/>
    <w:rsid w:val="008813EC"/>
    <w:rsid w:val="0088164E"/>
    <w:rsid w:val="008816CD"/>
    <w:rsid w:val="00881A5E"/>
    <w:rsid w:val="00881A60"/>
    <w:rsid w:val="00881C6A"/>
    <w:rsid w:val="0088241F"/>
    <w:rsid w:val="00882852"/>
    <w:rsid w:val="00882B42"/>
    <w:rsid w:val="00883350"/>
    <w:rsid w:val="0088342D"/>
    <w:rsid w:val="00883A98"/>
    <w:rsid w:val="00883C3D"/>
    <w:rsid w:val="0088449C"/>
    <w:rsid w:val="00884661"/>
    <w:rsid w:val="0088519F"/>
    <w:rsid w:val="0088560C"/>
    <w:rsid w:val="00885C62"/>
    <w:rsid w:val="0088695D"/>
    <w:rsid w:val="00886CD5"/>
    <w:rsid w:val="00886DE3"/>
    <w:rsid w:val="00887670"/>
    <w:rsid w:val="0088783B"/>
    <w:rsid w:val="00887848"/>
    <w:rsid w:val="00887990"/>
    <w:rsid w:val="00887A8C"/>
    <w:rsid w:val="00887BE9"/>
    <w:rsid w:val="00890570"/>
    <w:rsid w:val="00890BBF"/>
    <w:rsid w:val="00890F57"/>
    <w:rsid w:val="008913A2"/>
    <w:rsid w:val="008916EC"/>
    <w:rsid w:val="00891BBB"/>
    <w:rsid w:val="00891FBC"/>
    <w:rsid w:val="0089233D"/>
    <w:rsid w:val="008925A3"/>
    <w:rsid w:val="00892799"/>
    <w:rsid w:val="00892D29"/>
    <w:rsid w:val="00892E97"/>
    <w:rsid w:val="008930BF"/>
    <w:rsid w:val="0089325D"/>
    <w:rsid w:val="0089325E"/>
    <w:rsid w:val="00893531"/>
    <w:rsid w:val="00893AA0"/>
    <w:rsid w:val="00893B3F"/>
    <w:rsid w:val="00893BC7"/>
    <w:rsid w:val="00893CB6"/>
    <w:rsid w:val="00893EFE"/>
    <w:rsid w:val="00893FF4"/>
    <w:rsid w:val="00894066"/>
    <w:rsid w:val="00894708"/>
    <w:rsid w:val="00894A6D"/>
    <w:rsid w:val="00894D88"/>
    <w:rsid w:val="00894DB8"/>
    <w:rsid w:val="00895106"/>
    <w:rsid w:val="008951B4"/>
    <w:rsid w:val="00895261"/>
    <w:rsid w:val="00895986"/>
    <w:rsid w:val="00895991"/>
    <w:rsid w:val="00895CE2"/>
    <w:rsid w:val="00895FF3"/>
    <w:rsid w:val="0089631E"/>
    <w:rsid w:val="00896671"/>
    <w:rsid w:val="00896A79"/>
    <w:rsid w:val="00896D05"/>
    <w:rsid w:val="008973B0"/>
    <w:rsid w:val="0089763F"/>
    <w:rsid w:val="00897CCA"/>
    <w:rsid w:val="00897EAC"/>
    <w:rsid w:val="00897FBA"/>
    <w:rsid w:val="008A0978"/>
    <w:rsid w:val="008A09BB"/>
    <w:rsid w:val="008A0BE0"/>
    <w:rsid w:val="008A0C84"/>
    <w:rsid w:val="008A0D6F"/>
    <w:rsid w:val="008A0DBB"/>
    <w:rsid w:val="008A0E66"/>
    <w:rsid w:val="008A134F"/>
    <w:rsid w:val="008A19B9"/>
    <w:rsid w:val="008A20A0"/>
    <w:rsid w:val="008A20B4"/>
    <w:rsid w:val="008A27F4"/>
    <w:rsid w:val="008A2BCE"/>
    <w:rsid w:val="008A35E1"/>
    <w:rsid w:val="008A3699"/>
    <w:rsid w:val="008A3805"/>
    <w:rsid w:val="008A3D8E"/>
    <w:rsid w:val="008A4166"/>
    <w:rsid w:val="008A44C0"/>
    <w:rsid w:val="008A46EC"/>
    <w:rsid w:val="008A4911"/>
    <w:rsid w:val="008A51A4"/>
    <w:rsid w:val="008A5837"/>
    <w:rsid w:val="008A5A8C"/>
    <w:rsid w:val="008A5F28"/>
    <w:rsid w:val="008A61A2"/>
    <w:rsid w:val="008A632E"/>
    <w:rsid w:val="008A67F1"/>
    <w:rsid w:val="008A692C"/>
    <w:rsid w:val="008A6A03"/>
    <w:rsid w:val="008A6BBB"/>
    <w:rsid w:val="008A7636"/>
    <w:rsid w:val="008A7FC5"/>
    <w:rsid w:val="008B0093"/>
    <w:rsid w:val="008B013F"/>
    <w:rsid w:val="008B01F2"/>
    <w:rsid w:val="008B037C"/>
    <w:rsid w:val="008B08BF"/>
    <w:rsid w:val="008B0962"/>
    <w:rsid w:val="008B0AA9"/>
    <w:rsid w:val="008B0BF5"/>
    <w:rsid w:val="008B0F64"/>
    <w:rsid w:val="008B0F7B"/>
    <w:rsid w:val="008B1326"/>
    <w:rsid w:val="008B1439"/>
    <w:rsid w:val="008B1BB5"/>
    <w:rsid w:val="008B1C3C"/>
    <w:rsid w:val="008B1F89"/>
    <w:rsid w:val="008B24A5"/>
    <w:rsid w:val="008B2CB2"/>
    <w:rsid w:val="008B2DB4"/>
    <w:rsid w:val="008B30EF"/>
    <w:rsid w:val="008B30F7"/>
    <w:rsid w:val="008B34E6"/>
    <w:rsid w:val="008B34E9"/>
    <w:rsid w:val="008B3603"/>
    <w:rsid w:val="008B3795"/>
    <w:rsid w:val="008B3984"/>
    <w:rsid w:val="008B3DF2"/>
    <w:rsid w:val="008B41A0"/>
    <w:rsid w:val="008B4286"/>
    <w:rsid w:val="008B46CF"/>
    <w:rsid w:val="008B4FA9"/>
    <w:rsid w:val="008B4FB1"/>
    <w:rsid w:val="008B5046"/>
    <w:rsid w:val="008B5A5D"/>
    <w:rsid w:val="008B5E3C"/>
    <w:rsid w:val="008B618D"/>
    <w:rsid w:val="008B742F"/>
    <w:rsid w:val="008B76C4"/>
    <w:rsid w:val="008B7EED"/>
    <w:rsid w:val="008B7FAF"/>
    <w:rsid w:val="008C07BE"/>
    <w:rsid w:val="008C0BF4"/>
    <w:rsid w:val="008C1116"/>
    <w:rsid w:val="008C11E3"/>
    <w:rsid w:val="008C1592"/>
    <w:rsid w:val="008C208C"/>
    <w:rsid w:val="008C210B"/>
    <w:rsid w:val="008C259A"/>
    <w:rsid w:val="008C289E"/>
    <w:rsid w:val="008C2CD4"/>
    <w:rsid w:val="008C2DD5"/>
    <w:rsid w:val="008C307B"/>
    <w:rsid w:val="008C34A9"/>
    <w:rsid w:val="008C3EE0"/>
    <w:rsid w:val="008C3F2C"/>
    <w:rsid w:val="008C4569"/>
    <w:rsid w:val="008C4B98"/>
    <w:rsid w:val="008C4DCF"/>
    <w:rsid w:val="008C4E1D"/>
    <w:rsid w:val="008C508D"/>
    <w:rsid w:val="008C57E6"/>
    <w:rsid w:val="008C5DA7"/>
    <w:rsid w:val="008C6129"/>
    <w:rsid w:val="008C6266"/>
    <w:rsid w:val="008C6434"/>
    <w:rsid w:val="008C6561"/>
    <w:rsid w:val="008C6CB5"/>
    <w:rsid w:val="008C6CD3"/>
    <w:rsid w:val="008C7A24"/>
    <w:rsid w:val="008D06D9"/>
    <w:rsid w:val="008D074F"/>
    <w:rsid w:val="008D0849"/>
    <w:rsid w:val="008D0B57"/>
    <w:rsid w:val="008D0F08"/>
    <w:rsid w:val="008D0F2E"/>
    <w:rsid w:val="008D1A3F"/>
    <w:rsid w:val="008D2160"/>
    <w:rsid w:val="008D2416"/>
    <w:rsid w:val="008D2B51"/>
    <w:rsid w:val="008D2D58"/>
    <w:rsid w:val="008D2F7F"/>
    <w:rsid w:val="008D3528"/>
    <w:rsid w:val="008D36B6"/>
    <w:rsid w:val="008D42DE"/>
    <w:rsid w:val="008D4340"/>
    <w:rsid w:val="008D47A1"/>
    <w:rsid w:val="008D47A3"/>
    <w:rsid w:val="008D489F"/>
    <w:rsid w:val="008D491C"/>
    <w:rsid w:val="008D49C5"/>
    <w:rsid w:val="008D4A38"/>
    <w:rsid w:val="008D4A3F"/>
    <w:rsid w:val="008D4DD8"/>
    <w:rsid w:val="008D50FB"/>
    <w:rsid w:val="008D51DD"/>
    <w:rsid w:val="008D5446"/>
    <w:rsid w:val="008D5832"/>
    <w:rsid w:val="008D58B6"/>
    <w:rsid w:val="008D59CB"/>
    <w:rsid w:val="008D5E6F"/>
    <w:rsid w:val="008D5FCE"/>
    <w:rsid w:val="008D618C"/>
    <w:rsid w:val="008D6C4A"/>
    <w:rsid w:val="008D7098"/>
    <w:rsid w:val="008D7558"/>
    <w:rsid w:val="008D76CF"/>
    <w:rsid w:val="008D7BCF"/>
    <w:rsid w:val="008D7EAA"/>
    <w:rsid w:val="008D7ED9"/>
    <w:rsid w:val="008E01B0"/>
    <w:rsid w:val="008E04C6"/>
    <w:rsid w:val="008E0879"/>
    <w:rsid w:val="008E09AC"/>
    <w:rsid w:val="008E0AA4"/>
    <w:rsid w:val="008E0AD3"/>
    <w:rsid w:val="008E1066"/>
    <w:rsid w:val="008E120B"/>
    <w:rsid w:val="008E1447"/>
    <w:rsid w:val="008E14CF"/>
    <w:rsid w:val="008E1629"/>
    <w:rsid w:val="008E16CE"/>
    <w:rsid w:val="008E1ACA"/>
    <w:rsid w:val="008E1B5A"/>
    <w:rsid w:val="008E1BF8"/>
    <w:rsid w:val="008E22F7"/>
    <w:rsid w:val="008E2596"/>
    <w:rsid w:val="008E2826"/>
    <w:rsid w:val="008E28A0"/>
    <w:rsid w:val="008E2EFD"/>
    <w:rsid w:val="008E3129"/>
    <w:rsid w:val="008E3477"/>
    <w:rsid w:val="008E369B"/>
    <w:rsid w:val="008E3B79"/>
    <w:rsid w:val="008E46EF"/>
    <w:rsid w:val="008E4CA9"/>
    <w:rsid w:val="008E4EB4"/>
    <w:rsid w:val="008E583B"/>
    <w:rsid w:val="008E5964"/>
    <w:rsid w:val="008E65BC"/>
    <w:rsid w:val="008E6708"/>
    <w:rsid w:val="008E6BFC"/>
    <w:rsid w:val="008E7473"/>
    <w:rsid w:val="008E76F6"/>
    <w:rsid w:val="008E791D"/>
    <w:rsid w:val="008E7E0E"/>
    <w:rsid w:val="008F009A"/>
    <w:rsid w:val="008F070F"/>
    <w:rsid w:val="008F0C02"/>
    <w:rsid w:val="008F16F4"/>
    <w:rsid w:val="008F1838"/>
    <w:rsid w:val="008F1BAC"/>
    <w:rsid w:val="008F221B"/>
    <w:rsid w:val="008F22DD"/>
    <w:rsid w:val="008F2424"/>
    <w:rsid w:val="008F2A45"/>
    <w:rsid w:val="008F343C"/>
    <w:rsid w:val="008F3976"/>
    <w:rsid w:val="008F3E23"/>
    <w:rsid w:val="008F4375"/>
    <w:rsid w:val="008F4F55"/>
    <w:rsid w:val="008F5A37"/>
    <w:rsid w:val="008F5B04"/>
    <w:rsid w:val="008F5B51"/>
    <w:rsid w:val="008F5F18"/>
    <w:rsid w:val="008F5F5C"/>
    <w:rsid w:val="008F624E"/>
    <w:rsid w:val="008F641B"/>
    <w:rsid w:val="008F6522"/>
    <w:rsid w:val="008F65A7"/>
    <w:rsid w:val="008F68D0"/>
    <w:rsid w:val="008F6B38"/>
    <w:rsid w:val="008F6FA8"/>
    <w:rsid w:val="008F7266"/>
    <w:rsid w:val="008F72A4"/>
    <w:rsid w:val="008F7369"/>
    <w:rsid w:val="008F75B5"/>
    <w:rsid w:val="008F78E6"/>
    <w:rsid w:val="008F7B9B"/>
    <w:rsid w:val="008F7D73"/>
    <w:rsid w:val="009006A9"/>
    <w:rsid w:val="00900868"/>
    <w:rsid w:val="00900DC7"/>
    <w:rsid w:val="0090164A"/>
    <w:rsid w:val="009018C9"/>
    <w:rsid w:val="00901FD4"/>
    <w:rsid w:val="00901FE6"/>
    <w:rsid w:val="00902172"/>
    <w:rsid w:val="009022FA"/>
    <w:rsid w:val="009023D2"/>
    <w:rsid w:val="009023DF"/>
    <w:rsid w:val="00902C19"/>
    <w:rsid w:val="00902C75"/>
    <w:rsid w:val="00902F88"/>
    <w:rsid w:val="0090315D"/>
    <w:rsid w:val="00903301"/>
    <w:rsid w:val="00903376"/>
    <w:rsid w:val="009035CE"/>
    <w:rsid w:val="00903AFA"/>
    <w:rsid w:val="00903C08"/>
    <w:rsid w:val="00903D89"/>
    <w:rsid w:val="00904C77"/>
    <w:rsid w:val="00905062"/>
    <w:rsid w:val="00905224"/>
    <w:rsid w:val="0090533F"/>
    <w:rsid w:val="00905499"/>
    <w:rsid w:val="00905776"/>
    <w:rsid w:val="00905889"/>
    <w:rsid w:val="00905C69"/>
    <w:rsid w:val="00905FAB"/>
    <w:rsid w:val="009061A1"/>
    <w:rsid w:val="009062EF"/>
    <w:rsid w:val="00906789"/>
    <w:rsid w:val="00906A8F"/>
    <w:rsid w:val="00906E89"/>
    <w:rsid w:val="00906F37"/>
    <w:rsid w:val="0090758F"/>
    <w:rsid w:val="00907A63"/>
    <w:rsid w:val="00910247"/>
    <w:rsid w:val="00910379"/>
    <w:rsid w:val="00910397"/>
    <w:rsid w:val="00911025"/>
    <w:rsid w:val="0091119A"/>
    <w:rsid w:val="00911307"/>
    <w:rsid w:val="00911517"/>
    <w:rsid w:val="0091163E"/>
    <w:rsid w:val="00911B70"/>
    <w:rsid w:val="00911BFC"/>
    <w:rsid w:val="00911DB4"/>
    <w:rsid w:val="009124A7"/>
    <w:rsid w:val="00912657"/>
    <w:rsid w:val="00912965"/>
    <w:rsid w:val="00912A2E"/>
    <w:rsid w:val="00912AC8"/>
    <w:rsid w:val="00912D2B"/>
    <w:rsid w:val="00913027"/>
    <w:rsid w:val="00913833"/>
    <w:rsid w:val="009141DE"/>
    <w:rsid w:val="0091451E"/>
    <w:rsid w:val="00914871"/>
    <w:rsid w:val="009149FA"/>
    <w:rsid w:val="00914E30"/>
    <w:rsid w:val="00914E8E"/>
    <w:rsid w:val="009152D8"/>
    <w:rsid w:val="00915818"/>
    <w:rsid w:val="0091587F"/>
    <w:rsid w:val="009159A2"/>
    <w:rsid w:val="00915AAC"/>
    <w:rsid w:val="00915BAC"/>
    <w:rsid w:val="00915C91"/>
    <w:rsid w:val="00916274"/>
    <w:rsid w:val="00916450"/>
    <w:rsid w:val="009165A9"/>
    <w:rsid w:val="00916A08"/>
    <w:rsid w:val="00916C31"/>
    <w:rsid w:val="00916CD1"/>
    <w:rsid w:val="00916D5F"/>
    <w:rsid w:val="00917182"/>
    <w:rsid w:val="009173E0"/>
    <w:rsid w:val="0091747F"/>
    <w:rsid w:val="009175FA"/>
    <w:rsid w:val="009176F4"/>
    <w:rsid w:val="00917708"/>
    <w:rsid w:val="00917913"/>
    <w:rsid w:val="00917BD1"/>
    <w:rsid w:val="00920636"/>
    <w:rsid w:val="0092066A"/>
    <w:rsid w:val="00920A60"/>
    <w:rsid w:val="00920A6A"/>
    <w:rsid w:val="00920E71"/>
    <w:rsid w:val="00920F0B"/>
    <w:rsid w:val="0092190C"/>
    <w:rsid w:val="00921A1D"/>
    <w:rsid w:val="00921AF5"/>
    <w:rsid w:val="00921E62"/>
    <w:rsid w:val="00921F78"/>
    <w:rsid w:val="009227A2"/>
    <w:rsid w:val="00922C98"/>
    <w:rsid w:val="009235D6"/>
    <w:rsid w:val="009240FD"/>
    <w:rsid w:val="009241C2"/>
    <w:rsid w:val="009246A0"/>
    <w:rsid w:val="009246B5"/>
    <w:rsid w:val="009247A8"/>
    <w:rsid w:val="009250C9"/>
    <w:rsid w:val="009253F3"/>
    <w:rsid w:val="009254AA"/>
    <w:rsid w:val="00925887"/>
    <w:rsid w:val="0092589E"/>
    <w:rsid w:val="00925FA5"/>
    <w:rsid w:val="0092626E"/>
    <w:rsid w:val="009262E2"/>
    <w:rsid w:val="009263FE"/>
    <w:rsid w:val="00926A78"/>
    <w:rsid w:val="00926E24"/>
    <w:rsid w:val="00926E8F"/>
    <w:rsid w:val="00927306"/>
    <w:rsid w:val="00927A4F"/>
    <w:rsid w:val="00930479"/>
    <w:rsid w:val="009304E2"/>
    <w:rsid w:val="009304E5"/>
    <w:rsid w:val="009307AB"/>
    <w:rsid w:val="009309C8"/>
    <w:rsid w:val="00931074"/>
    <w:rsid w:val="00931455"/>
    <w:rsid w:val="0093161A"/>
    <w:rsid w:val="00931D08"/>
    <w:rsid w:val="00931F60"/>
    <w:rsid w:val="0093201C"/>
    <w:rsid w:val="009325E1"/>
    <w:rsid w:val="009326E2"/>
    <w:rsid w:val="009328C3"/>
    <w:rsid w:val="00932958"/>
    <w:rsid w:val="00932FE9"/>
    <w:rsid w:val="0093302F"/>
    <w:rsid w:val="0093327A"/>
    <w:rsid w:val="00933488"/>
    <w:rsid w:val="00933E70"/>
    <w:rsid w:val="009345BB"/>
    <w:rsid w:val="00934BCA"/>
    <w:rsid w:val="00934ECC"/>
    <w:rsid w:val="00934F19"/>
    <w:rsid w:val="00935201"/>
    <w:rsid w:val="00935373"/>
    <w:rsid w:val="009353FA"/>
    <w:rsid w:val="00935768"/>
    <w:rsid w:val="00935D29"/>
    <w:rsid w:val="00935F51"/>
    <w:rsid w:val="00935FE1"/>
    <w:rsid w:val="00936559"/>
    <w:rsid w:val="0093670A"/>
    <w:rsid w:val="009367D8"/>
    <w:rsid w:val="00937042"/>
    <w:rsid w:val="009372D8"/>
    <w:rsid w:val="00937570"/>
    <w:rsid w:val="00937669"/>
    <w:rsid w:val="009378A7"/>
    <w:rsid w:val="00937BF8"/>
    <w:rsid w:val="00937C86"/>
    <w:rsid w:val="0094000D"/>
    <w:rsid w:val="00940098"/>
    <w:rsid w:val="00940180"/>
    <w:rsid w:val="0094094B"/>
    <w:rsid w:val="00940E0C"/>
    <w:rsid w:val="00940E16"/>
    <w:rsid w:val="009415FD"/>
    <w:rsid w:val="00941681"/>
    <w:rsid w:val="009416C1"/>
    <w:rsid w:val="00941E3F"/>
    <w:rsid w:val="0094211D"/>
    <w:rsid w:val="0094229C"/>
    <w:rsid w:val="009426E1"/>
    <w:rsid w:val="00942855"/>
    <w:rsid w:val="0094298F"/>
    <w:rsid w:val="00942A53"/>
    <w:rsid w:val="00942B53"/>
    <w:rsid w:val="0094396E"/>
    <w:rsid w:val="00943E85"/>
    <w:rsid w:val="00944ACB"/>
    <w:rsid w:val="00944D00"/>
    <w:rsid w:val="00945035"/>
    <w:rsid w:val="00945DD2"/>
    <w:rsid w:val="00946102"/>
    <w:rsid w:val="00946747"/>
    <w:rsid w:val="00946965"/>
    <w:rsid w:val="00946EAE"/>
    <w:rsid w:val="00946F66"/>
    <w:rsid w:val="00947131"/>
    <w:rsid w:val="009471F7"/>
    <w:rsid w:val="009473AE"/>
    <w:rsid w:val="009475D9"/>
    <w:rsid w:val="009478BF"/>
    <w:rsid w:val="00947A4B"/>
    <w:rsid w:val="00947CF2"/>
    <w:rsid w:val="00947D1A"/>
    <w:rsid w:val="00947F2B"/>
    <w:rsid w:val="009500E8"/>
    <w:rsid w:val="0095095B"/>
    <w:rsid w:val="00950CB3"/>
    <w:rsid w:val="00950DED"/>
    <w:rsid w:val="00950F18"/>
    <w:rsid w:val="00951048"/>
    <w:rsid w:val="00951222"/>
    <w:rsid w:val="009517C9"/>
    <w:rsid w:val="0095185C"/>
    <w:rsid w:val="00951FF2"/>
    <w:rsid w:val="00952404"/>
    <w:rsid w:val="00952793"/>
    <w:rsid w:val="00952898"/>
    <w:rsid w:val="00953116"/>
    <w:rsid w:val="00953B8C"/>
    <w:rsid w:val="00953D16"/>
    <w:rsid w:val="00953E7A"/>
    <w:rsid w:val="00953E8C"/>
    <w:rsid w:val="0095407B"/>
    <w:rsid w:val="0095430F"/>
    <w:rsid w:val="009544FD"/>
    <w:rsid w:val="00954E8E"/>
    <w:rsid w:val="00955147"/>
    <w:rsid w:val="0095522A"/>
    <w:rsid w:val="009552B1"/>
    <w:rsid w:val="0095540F"/>
    <w:rsid w:val="0095548F"/>
    <w:rsid w:val="00955667"/>
    <w:rsid w:val="0095571C"/>
    <w:rsid w:val="00955795"/>
    <w:rsid w:val="00955844"/>
    <w:rsid w:val="00955A63"/>
    <w:rsid w:val="00956452"/>
    <w:rsid w:val="00956776"/>
    <w:rsid w:val="00956BAD"/>
    <w:rsid w:val="009571A5"/>
    <w:rsid w:val="0095746E"/>
    <w:rsid w:val="00957891"/>
    <w:rsid w:val="009579C7"/>
    <w:rsid w:val="00957B21"/>
    <w:rsid w:val="00957B50"/>
    <w:rsid w:val="00960149"/>
    <w:rsid w:val="00960384"/>
    <w:rsid w:val="009606C3"/>
    <w:rsid w:val="009610DC"/>
    <w:rsid w:val="00961131"/>
    <w:rsid w:val="00961232"/>
    <w:rsid w:val="009616C5"/>
    <w:rsid w:val="0096185E"/>
    <w:rsid w:val="009618B3"/>
    <w:rsid w:val="00961BB8"/>
    <w:rsid w:val="00962291"/>
    <w:rsid w:val="00962702"/>
    <w:rsid w:val="00962B6F"/>
    <w:rsid w:val="00962B8D"/>
    <w:rsid w:val="0096381F"/>
    <w:rsid w:val="00963BAC"/>
    <w:rsid w:val="00963CAC"/>
    <w:rsid w:val="00964108"/>
    <w:rsid w:val="00964397"/>
    <w:rsid w:val="00964713"/>
    <w:rsid w:val="009647E8"/>
    <w:rsid w:val="00964878"/>
    <w:rsid w:val="00964D2A"/>
    <w:rsid w:val="00965246"/>
    <w:rsid w:val="009655BE"/>
    <w:rsid w:val="009656AE"/>
    <w:rsid w:val="0096589E"/>
    <w:rsid w:val="00965926"/>
    <w:rsid w:val="00965997"/>
    <w:rsid w:val="00966A0C"/>
    <w:rsid w:val="00966C98"/>
    <w:rsid w:val="00966D62"/>
    <w:rsid w:val="0096754E"/>
    <w:rsid w:val="0096776A"/>
    <w:rsid w:val="0096794C"/>
    <w:rsid w:val="00967E9B"/>
    <w:rsid w:val="009700AC"/>
    <w:rsid w:val="0097018B"/>
    <w:rsid w:val="00970486"/>
    <w:rsid w:val="009705CC"/>
    <w:rsid w:val="0097069A"/>
    <w:rsid w:val="00970811"/>
    <w:rsid w:val="00970A93"/>
    <w:rsid w:val="00970BC9"/>
    <w:rsid w:val="00970C23"/>
    <w:rsid w:val="00970C92"/>
    <w:rsid w:val="00970EBB"/>
    <w:rsid w:val="00970EF3"/>
    <w:rsid w:val="00970F64"/>
    <w:rsid w:val="00971028"/>
    <w:rsid w:val="009716EF"/>
    <w:rsid w:val="00971916"/>
    <w:rsid w:val="00971E2C"/>
    <w:rsid w:val="00971F38"/>
    <w:rsid w:val="0097260E"/>
    <w:rsid w:val="009726A3"/>
    <w:rsid w:val="0097356E"/>
    <w:rsid w:val="0097359B"/>
    <w:rsid w:val="00973683"/>
    <w:rsid w:val="00973874"/>
    <w:rsid w:val="00973E6E"/>
    <w:rsid w:val="009740B1"/>
    <w:rsid w:val="00974524"/>
    <w:rsid w:val="009748B6"/>
    <w:rsid w:val="00974982"/>
    <w:rsid w:val="00974AD6"/>
    <w:rsid w:val="00974B64"/>
    <w:rsid w:val="00974E63"/>
    <w:rsid w:val="0097516C"/>
    <w:rsid w:val="009752E3"/>
    <w:rsid w:val="009756F8"/>
    <w:rsid w:val="00975825"/>
    <w:rsid w:val="00975A2F"/>
    <w:rsid w:val="009761BA"/>
    <w:rsid w:val="009769ED"/>
    <w:rsid w:val="0097703C"/>
    <w:rsid w:val="0097707A"/>
    <w:rsid w:val="009776A7"/>
    <w:rsid w:val="00977867"/>
    <w:rsid w:val="00977DC4"/>
    <w:rsid w:val="00977F2F"/>
    <w:rsid w:val="0098047D"/>
    <w:rsid w:val="0098082F"/>
    <w:rsid w:val="009808A9"/>
    <w:rsid w:val="00980B0B"/>
    <w:rsid w:val="00980B48"/>
    <w:rsid w:val="00982125"/>
    <w:rsid w:val="009823F7"/>
    <w:rsid w:val="0098261D"/>
    <w:rsid w:val="00982875"/>
    <w:rsid w:val="00982B98"/>
    <w:rsid w:val="00982C5E"/>
    <w:rsid w:val="009831D4"/>
    <w:rsid w:val="00983481"/>
    <w:rsid w:val="00983498"/>
    <w:rsid w:val="00983B79"/>
    <w:rsid w:val="00983F5B"/>
    <w:rsid w:val="009845D6"/>
    <w:rsid w:val="00984613"/>
    <w:rsid w:val="009847BB"/>
    <w:rsid w:val="00984835"/>
    <w:rsid w:val="00984885"/>
    <w:rsid w:val="00984AA5"/>
    <w:rsid w:val="00984E13"/>
    <w:rsid w:val="00985051"/>
    <w:rsid w:val="0098522D"/>
    <w:rsid w:val="00985261"/>
    <w:rsid w:val="0098527A"/>
    <w:rsid w:val="009852BA"/>
    <w:rsid w:val="00985334"/>
    <w:rsid w:val="00985355"/>
    <w:rsid w:val="009853CA"/>
    <w:rsid w:val="009855A4"/>
    <w:rsid w:val="00985652"/>
    <w:rsid w:val="009856B0"/>
    <w:rsid w:val="00985A0F"/>
    <w:rsid w:val="00985D3D"/>
    <w:rsid w:val="00986224"/>
    <w:rsid w:val="0098637E"/>
    <w:rsid w:val="009866F5"/>
    <w:rsid w:val="009868D7"/>
    <w:rsid w:val="00986942"/>
    <w:rsid w:val="009869A4"/>
    <w:rsid w:val="00986FCA"/>
    <w:rsid w:val="009870EA"/>
    <w:rsid w:val="009874F1"/>
    <w:rsid w:val="00987691"/>
    <w:rsid w:val="00987A2A"/>
    <w:rsid w:val="00987E13"/>
    <w:rsid w:val="00990AE6"/>
    <w:rsid w:val="00990CCE"/>
    <w:rsid w:val="00990D16"/>
    <w:rsid w:val="009913F4"/>
    <w:rsid w:val="00991BA2"/>
    <w:rsid w:val="00991E19"/>
    <w:rsid w:val="00991FE5"/>
    <w:rsid w:val="0099286B"/>
    <w:rsid w:val="00992B2D"/>
    <w:rsid w:val="00992F60"/>
    <w:rsid w:val="009930C3"/>
    <w:rsid w:val="00993106"/>
    <w:rsid w:val="0099362E"/>
    <w:rsid w:val="0099376D"/>
    <w:rsid w:val="00993BC5"/>
    <w:rsid w:val="00993BF9"/>
    <w:rsid w:val="00994117"/>
    <w:rsid w:val="009941C6"/>
    <w:rsid w:val="0099436D"/>
    <w:rsid w:val="0099449D"/>
    <w:rsid w:val="00994714"/>
    <w:rsid w:val="00994719"/>
    <w:rsid w:val="00994B2C"/>
    <w:rsid w:val="00994E60"/>
    <w:rsid w:val="0099532F"/>
    <w:rsid w:val="00995CD6"/>
    <w:rsid w:val="0099655E"/>
    <w:rsid w:val="00996A18"/>
    <w:rsid w:val="00996BAA"/>
    <w:rsid w:val="00996E33"/>
    <w:rsid w:val="009970A3"/>
    <w:rsid w:val="0099711B"/>
    <w:rsid w:val="0099714E"/>
    <w:rsid w:val="0099770F"/>
    <w:rsid w:val="00997A9A"/>
    <w:rsid w:val="00997FF5"/>
    <w:rsid w:val="009A0213"/>
    <w:rsid w:val="009A02C1"/>
    <w:rsid w:val="009A0526"/>
    <w:rsid w:val="009A0982"/>
    <w:rsid w:val="009A0D01"/>
    <w:rsid w:val="009A0D32"/>
    <w:rsid w:val="009A0DB4"/>
    <w:rsid w:val="009A10BF"/>
    <w:rsid w:val="009A10D4"/>
    <w:rsid w:val="009A145B"/>
    <w:rsid w:val="009A17F5"/>
    <w:rsid w:val="009A1D0A"/>
    <w:rsid w:val="009A1FD1"/>
    <w:rsid w:val="009A2219"/>
    <w:rsid w:val="009A2603"/>
    <w:rsid w:val="009A290C"/>
    <w:rsid w:val="009A2954"/>
    <w:rsid w:val="009A32C8"/>
    <w:rsid w:val="009A3484"/>
    <w:rsid w:val="009A3719"/>
    <w:rsid w:val="009A3789"/>
    <w:rsid w:val="009A3A91"/>
    <w:rsid w:val="009A4630"/>
    <w:rsid w:val="009A475D"/>
    <w:rsid w:val="009A49A2"/>
    <w:rsid w:val="009A4E11"/>
    <w:rsid w:val="009A4F49"/>
    <w:rsid w:val="009A4FF8"/>
    <w:rsid w:val="009A5254"/>
    <w:rsid w:val="009A54CD"/>
    <w:rsid w:val="009A56EE"/>
    <w:rsid w:val="009A5FEA"/>
    <w:rsid w:val="009A60C9"/>
    <w:rsid w:val="009A6411"/>
    <w:rsid w:val="009A6716"/>
    <w:rsid w:val="009A69AF"/>
    <w:rsid w:val="009A6A4E"/>
    <w:rsid w:val="009A6C6F"/>
    <w:rsid w:val="009A6C7B"/>
    <w:rsid w:val="009A7408"/>
    <w:rsid w:val="009A7E11"/>
    <w:rsid w:val="009A7F41"/>
    <w:rsid w:val="009B0127"/>
    <w:rsid w:val="009B0345"/>
    <w:rsid w:val="009B03C3"/>
    <w:rsid w:val="009B0734"/>
    <w:rsid w:val="009B08D0"/>
    <w:rsid w:val="009B0A77"/>
    <w:rsid w:val="009B0B89"/>
    <w:rsid w:val="009B1417"/>
    <w:rsid w:val="009B17DA"/>
    <w:rsid w:val="009B1CAE"/>
    <w:rsid w:val="009B1D2F"/>
    <w:rsid w:val="009B234A"/>
    <w:rsid w:val="009B2411"/>
    <w:rsid w:val="009B2964"/>
    <w:rsid w:val="009B2BB1"/>
    <w:rsid w:val="009B2FF9"/>
    <w:rsid w:val="009B3272"/>
    <w:rsid w:val="009B3DC2"/>
    <w:rsid w:val="009B3EAE"/>
    <w:rsid w:val="009B4350"/>
    <w:rsid w:val="009B456F"/>
    <w:rsid w:val="009B47FA"/>
    <w:rsid w:val="009B48B0"/>
    <w:rsid w:val="009B57C3"/>
    <w:rsid w:val="009B5BD3"/>
    <w:rsid w:val="009B609F"/>
    <w:rsid w:val="009B648A"/>
    <w:rsid w:val="009B673F"/>
    <w:rsid w:val="009B680A"/>
    <w:rsid w:val="009B6940"/>
    <w:rsid w:val="009B6B1E"/>
    <w:rsid w:val="009B6BB5"/>
    <w:rsid w:val="009B6BE5"/>
    <w:rsid w:val="009B6E39"/>
    <w:rsid w:val="009B7A8D"/>
    <w:rsid w:val="009B7E90"/>
    <w:rsid w:val="009C0399"/>
    <w:rsid w:val="009C0AE9"/>
    <w:rsid w:val="009C104B"/>
    <w:rsid w:val="009C12D7"/>
    <w:rsid w:val="009C1467"/>
    <w:rsid w:val="009C1CBC"/>
    <w:rsid w:val="009C1FFA"/>
    <w:rsid w:val="009C209C"/>
    <w:rsid w:val="009C20A1"/>
    <w:rsid w:val="009C20F2"/>
    <w:rsid w:val="009C234F"/>
    <w:rsid w:val="009C23B5"/>
    <w:rsid w:val="009C2CD8"/>
    <w:rsid w:val="009C2DD5"/>
    <w:rsid w:val="009C4BF1"/>
    <w:rsid w:val="009C4C08"/>
    <w:rsid w:val="009C4D5A"/>
    <w:rsid w:val="009C4EA0"/>
    <w:rsid w:val="009C4F90"/>
    <w:rsid w:val="009C59B5"/>
    <w:rsid w:val="009C5AA7"/>
    <w:rsid w:val="009C5D86"/>
    <w:rsid w:val="009C5DEB"/>
    <w:rsid w:val="009C600D"/>
    <w:rsid w:val="009C6341"/>
    <w:rsid w:val="009C66C5"/>
    <w:rsid w:val="009C6B2A"/>
    <w:rsid w:val="009C6C9E"/>
    <w:rsid w:val="009C6DB2"/>
    <w:rsid w:val="009C6F04"/>
    <w:rsid w:val="009C6FCD"/>
    <w:rsid w:val="009C6FF2"/>
    <w:rsid w:val="009C7033"/>
    <w:rsid w:val="009C7307"/>
    <w:rsid w:val="009C763C"/>
    <w:rsid w:val="009C7A08"/>
    <w:rsid w:val="009C7C9E"/>
    <w:rsid w:val="009D0011"/>
    <w:rsid w:val="009D0295"/>
    <w:rsid w:val="009D05ED"/>
    <w:rsid w:val="009D0728"/>
    <w:rsid w:val="009D080C"/>
    <w:rsid w:val="009D08AD"/>
    <w:rsid w:val="009D0955"/>
    <w:rsid w:val="009D0A44"/>
    <w:rsid w:val="009D0B26"/>
    <w:rsid w:val="009D0FBB"/>
    <w:rsid w:val="009D1320"/>
    <w:rsid w:val="009D15B0"/>
    <w:rsid w:val="009D1DF6"/>
    <w:rsid w:val="009D21F9"/>
    <w:rsid w:val="009D2416"/>
    <w:rsid w:val="009D26D8"/>
    <w:rsid w:val="009D2ED9"/>
    <w:rsid w:val="009D2F50"/>
    <w:rsid w:val="009D3113"/>
    <w:rsid w:val="009D32B7"/>
    <w:rsid w:val="009D3A27"/>
    <w:rsid w:val="009D3BE6"/>
    <w:rsid w:val="009D3FF8"/>
    <w:rsid w:val="009D4519"/>
    <w:rsid w:val="009D48F0"/>
    <w:rsid w:val="009D4E8F"/>
    <w:rsid w:val="009D5247"/>
    <w:rsid w:val="009D5420"/>
    <w:rsid w:val="009D5771"/>
    <w:rsid w:val="009D5983"/>
    <w:rsid w:val="009D5A72"/>
    <w:rsid w:val="009D6875"/>
    <w:rsid w:val="009D6B21"/>
    <w:rsid w:val="009D6ED4"/>
    <w:rsid w:val="009D6FE6"/>
    <w:rsid w:val="009D70F4"/>
    <w:rsid w:val="009D7442"/>
    <w:rsid w:val="009D76DA"/>
    <w:rsid w:val="009D76F6"/>
    <w:rsid w:val="009D7AE2"/>
    <w:rsid w:val="009E0298"/>
    <w:rsid w:val="009E029A"/>
    <w:rsid w:val="009E04D9"/>
    <w:rsid w:val="009E077A"/>
    <w:rsid w:val="009E0783"/>
    <w:rsid w:val="009E0B6B"/>
    <w:rsid w:val="009E0FBF"/>
    <w:rsid w:val="009E11CF"/>
    <w:rsid w:val="009E1358"/>
    <w:rsid w:val="009E149C"/>
    <w:rsid w:val="009E152B"/>
    <w:rsid w:val="009E155A"/>
    <w:rsid w:val="009E1A12"/>
    <w:rsid w:val="009E2737"/>
    <w:rsid w:val="009E288B"/>
    <w:rsid w:val="009E297F"/>
    <w:rsid w:val="009E2B03"/>
    <w:rsid w:val="009E31D8"/>
    <w:rsid w:val="009E32B1"/>
    <w:rsid w:val="009E3BD1"/>
    <w:rsid w:val="009E3BE4"/>
    <w:rsid w:val="009E4062"/>
    <w:rsid w:val="009E452E"/>
    <w:rsid w:val="009E5020"/>
    <w:rsid w:val="009E52FE"/>
    <w:rsid w:val="009E54AA"/>
    <w:rsid w:val="009E6422"/>
    <w:rsid w:val="009E6804"/>
    <w:rsid w:val="009E6A1D"/>
    <w:rsid w:val="009E6C3F"/>
    <w:rsid w:val="009E6DC7"/>
    <w:rsid w:val="009E6EAC"/>
    <w:rsid w:val="009E72D4"/>
    <w:rsid w:val="009E7B2A"/>
    <w:rsid w:val="009E7DF4"/>
    <w:rsid w:val="009E7FD6"/>
    <w:rsid w:val="009F0036"/>
    <w:rsid w:val="009F01E2"/>
    <w:rsid w:val="009F0502"/>
    <w:rsid w:val="009F0F54"/>
    <w:rsid w:val="009F13A0"/>
    <w:rsid w:val="009F1875"/>
    <w:rsid w:val="009F1AD9"/>
    <w:rsid w:val="009F1B40"/>
    <w:rsid w:val="009F2140"/>
    <w:rsid w:val="009F254B"/>
    <w:rsid w:val="009F25F2"/>
    <w:rsid w:val="009F2AB5"/>
    <w:rsid w:val="009F32E2"/>
    <w:rsid w:val="009F3644"/>
    <w:rsid w:val="009F388E"/>
    <w:rsid w:val="009F3AAE"/>
    <w:rsid w:val="009F4380"/>
    <w:rsid w:val="009F46C8"/>
    <w:rsid w:val="009F47DA"/>
    <w:rsid w:val="009F48D1"/>
    <w:rsid w:val="009F4942"/>
    <w:rsid w:val="009F4B89"/>
    <w:rsid w:val="009F4C5D"/>
    <w:rsid w:val="009F4D8B"/>
    <w:rsid w:val="009F51FE"/>
    <w:rsid w:val="009F5267"/>
    <w:rsid w:val="009F54A2"/>
    <w:rsid w:val="009F54FD"/>
    <w:rsid w:val="009F5561"/>
    <w:rsid w:val="009F598C"/>
    <w:rsid w:val="009F5C0A"/>
    <w:rsid w:val="009F5DD1"/>
    <w:rsid w:val="009F6A82"/>
    <w:rsid w:val="009F6E66"/>
    <w:rsid w:val="009F74AD"/>
    <w:rsid w:val="009F750F"/>
    <w:rsid w:val="009F7611"/>
    <w:rsid w:val="009F7BE4"/>
    <w:rsid w:val="009F7C78"/>
    <w:rsid w:val="009F7ECD"/>
    <w:rsid w:val="009F7F8A"/>
    <w:rsid w:val="00A0001F"/>
    <w:rsid w:val="00A00197"/>
    <w:rsid w:val="00A003D8"/>
    <w:rsid w:val="00A0041E"/>
    <w:rsid w:val="00A009CB"/>
    <w:rsid w:val="00A009E7"/>
    <w:rsid w:val="00A00CE9"/>
    <w:rsid w:val="00A0141A"/>
    <w:rsid w:val="00A015E7"/>
    <w:rsid w:val="00A017D2"/>
    <w:rsid w:val="00A01C51"/>
    <w:rsid w:val="00A01C96"/>
    <w:rsid w:val="00A023E9"/>
    <w:rsid w:val="00A02580"/>
    <w:rsid w:val="00A0297B"/>
    <w:rsid w:val="00A03274"/>
    <w:rsid w:val="00A0348F"/>
    <w:rsid w:val="00A035EB"/>
    <w:rsid w:val="00A03974"/>
    <w:rsid w:val="00A0447B"/>
    <w:rsid w:val="00A049C9"/>
    <w:rsid w:val="00A04F00"/>
    <w:rsid w:val="00A059DD"/>
    <w:rsid w:val="00A05F51"/>
    <w:rsid w:val="00A06288"/>
    <w:rsid w:val="00A069B1"/>
    <w:rsid w:val="00A06D3B"/>
    <w:rsid w:val="00A07535"/>
    <w:rsid w:val="00A07C22"/>
    <w:rsid w:val="00A07D37"/>
    <w:rsid w:val="00A07F76"/>
    <w:rsid w:val="00A10485"/>
    <w:rsid w:val="00A10764"/>
    <w:rsid w:val="00A11114"/>
    <w:rsid w:val="00A11317"/>
    <w:rsid w:val="00A117D4"/>
    <w:rsid w:val="00A11802"/>
    <w:rsid w:val="00A11975"/>
    <w:rsid w:val="00A11BC7"/>
    <w:rsid w:val="00A120A5"/>
    <w:rsid w:val="00A12215"/>
    <w:rsid w:val="00A12418"/>
    <w:rsid w:val="00A125E7"/>
    <w:rsid w:val="00A12852"/>
    <w:rsid w:val="00A12BFC"/>
    <w:rsid w:val="00A12DD6"/>
    <w:rsid w:val="00A13429"/>
    <w:rsid w:val="00A13658"/>
    <w:rsid w:val="00A13890"/>
    <w:rsid w:val="00A1393E"/>
    <w:rsid w:val="00A13CEE"/>
    <w:rsid w:val="00A13E3B"/>
    <w:rsid w:val="00A140AC"/>
    <w:rsid w:val="00A14AFF"/>
    <w:rsid w:val="00A14CB8"/>
    <w:rsid w:val="00A14E3B"/>
    <w:rsid w:val="00A1526E"/>
    <w:rsid w:val="00A153F6"/>
    <w:rsid w:val="00A155FB"/>
    <w:rsid w:val="00A1570F"/>
    <w:rsid w:val="00A157C7"/>
    <w:rsid w:val="00A15AE0"/>
    <w:rsid w:val="00A15BA1"/>
    <w:rsid w:val="00A15EED"/>
    <w:rsid w:val="00A166C6"/>
    <w:rsid w:val="00A167A5"/>
    <w:rsid w:val="00A1688B"/>
    <w:rsid w:val="00A168B0"/>
    <w:rsid w:val="00A1710B"/>
    <w:rsid w:val="00A171F8"/>
    <w:rsid w:val="00A1721E"/>
    <w:rsid w:val="00A1723E"/>
    <w:rsid w:val="00A173B6"/>
    <w:rsid w:val="00A1741F"/>
    <w:rsid w:val="00A1750F"/>
    <w:rsid w:val="00A176DB"/>
    <w:rsid w:val="00A17A0A"/>
    <w:rsid w:val="00A17F03"/>
    <w:rsid w:val="00A20004"/>
    <w:rsid w:val="00A200DB"/>
    <w:rsid w:val="00A20685"/>
    <w:rsid w:val="00A207FC"/>
    <w:rsid w:val="00A2095D"/>
    <w:rsid w:val="00A20CA6"/>
    <w:rsid w:val="00A20CAA"/>
    <w:rsid w:val="00A20D00"/>
    <w:rsid w:val="00A20EC9"/>
    <w:rsid w:val="00A20F4E"/>
    <w:rsid w:val="00A21350"/>
    <w:rsid w:val="00A21450"/>
    <w:rsid w:val="00A21476"/>
    <w:rsid w:val="00A2189F"/>
    <w:rsid w:val="00A21A76"/>
    <w:rsid w:val="00A21C86"/>
    <w:rsid w:val="00A21DB2"/>
    <w:rsid w:val="00A224F6"/>
    <w:rsid w:val="00A227D2"/>
    <w:rsid w:val="00A228B5"/>
    <w:rsid w:val="00A22ACF"/>
    <w:rsid w:val="00A22C60"/>
    <w:rsid w:val="00A22F8C"/>
    <w:rsid w:val="00A2326E"/>
    <w:rsid w:val="00A23579"/>
    <w:rsid w:val="00A2377E"/>
    <w:rsid w:val="00A237AF"/>
    <w:rsid w:val="00A23C2C"/>
    <w:rsid w:val="00A23E14"/>
    <w:rsid w:val="00A243F7"/>
    <w:rsid w:val="00A24694"/>
    <w:rsid w:val="00A246E0"/>
    <w:rsid w:val="00A25162"/>
    <w:rsid w:val="00A25278"/>
    <w:rsid w:val="00A25AF8"/>
    <w:rsid w:val="00A2623E"/>
    <w:rsid w:val="00A26670"/>
    <w:rsid w:val="00A26888"/>
    <w:rsid w:val="00A26B0F"/>
    <w:rsid w:val="00A26D6B"/>
    <w:rsid w:val="00A26E61"/>
    <w:rsid w:val="00A272D4"/>
    <w:rsid w:val="00A277E7"/>
    <w:rsid w:val="00A27E47"/>
    <w:rsid w:val="00A30446"/>
    <w:rsid w:val="00A304C4"/>
    <w:rsid w:val="00A305CB"/>
    <w:rsid w:val="00A30C84"/>
    <w:rsid w:val="00A30D25"/>
    <w:rsid w:val="00A312E7"/>
    <w:rsid w:val="00A31323"/>
    <w:rsid w:val="00A3146B"/>
    <w:rsid w:val="00A31567"/>
    <w:rsid w:val="00A31722"/>
    <w:rsid w:val="00A31ECD"/>
    <w:rsid w:val="00A32267"/>
    <w:rsid w:val="00A324DA"/>
    <w:rsid w:val="00A32805"/>
    <w:rsid w:val="00A32A91"/>
    <w:rsid w:val="00A32AB4"/>
    <w:rsid w:val="00A33140"/>
    <w:rsid w:val="00A33330"/>
    <w:rsid w:val="00A3333A"/>
    <w:rsid w:val="00A3343B"/>
    <w:rsid w:val="00A334B3"/>
    <w:rsid w:val="00A336CF"/>
    <w:rsid w:val="00A339E1"/>
    <w:rsid w:val="00A33B2B"/>
    <w:rsid w:val="00A33EDF"/>
    <w:rsid w:val="00A34665"/>
    <w:rsid w:val="00A347A1"/>
    <w:rsid w:val="00A34856"/>
    <w:rsid w:val="00A34AC0"/>
    <w:rsid w:val="00A34FA8"/>
    <w:rsid w:val="00A3523B"/>
    <w:rsid w:val="00A35BDC"/>
    <w:rsid w:val="00A35DBB"/>
    <w:rsid w:val="00A3604D"/>
    <w:rsid w:val="00A36246"/>
    <w:rsid w:val="00A36373"/>
    <w:rsid w:val="00A363E6"/>
    <w:rsid w:val="00A36403"/>
    <w:rsid w:val="00A36572"/>
    <w:rsid w:val="00A368E6"/>
    <w:rsid w:val="00A36B78"/>
    <w:rsid w:val="00A3780F"/>
    <w:rsid w:val="00A37983"/>
    <w:rsid w:val="00A400C6"/>
    <w:rsid w:val="00A409A9"/>
    <w:rsid w:val="00A409D2"/>
    <w:rsid w:val="00A40A1D"/>
    <w:rsid w:val="00A40EE2"/>
    <w:rsid w:val="00A410D7"/>
    <w:rsid w:val="00A4145C"/>
    <w:rsid w:val="00A41663"/>
    <w:rsid w:val="00A41A2E"/>
    <w:rsid w:val="00A41BE9"/>
    <w:rsid w:val="00A4246D"/>
    <w:rsid w:val="00A429D8"/>
    <w:rsid w:val="00A42B88"/>
    <w:rsid w:val="00A42CDA"/>
    <w:rsid w:val="00A42ED1"/>
    <w:rsid w:val="00A43328"/>
    <w:rsid w:val="00A436A3"/>
    <w:rsid w:val="00A43E43"/>
    <w:rsid w:val="00A44120"/>
    <w:rsid w:val="00A44168"/>
    <w:rsid w:val="00A441AE"/>
    <w:rsid w:val="00A445F0"/>
    <w:rsid w:val="00A44B87"/>
    <w:rsid w:val="00A44E4F"/>
    <w:rsid w:val="00A45234"/>
    <w:rsid w:val="00A452AD"/>
    <w:rsid w:val="00A45347"/>
    <w:rsid w:val="00A45741"/>
    <w:rsid w:val="00A45D7B"/>
    <w:rsid w:val="00A46180"/>
    <w:rsid w:val="00A461E6"/>
    <w:rsid w:val="00A4652C"/>
    <w:rsid w:val="00A46789"/>
    <w:rsid w:val="00A46BA1"/>
    <w:rsid w:val="00A46C94"/>
    <w:rsid w:val="00A46D82"/>
    <w:rsid w:val="00A4768F"/>
    <w:rsid w:val="00A47753"/>
    <w:rsid w:val="00A4798C"/>
    <w:rsid w:val="00A47A24"/>
    <w:rsid w:val="00A47BEB"/>
    <w:rsid w:val="00A47E9A"/>
    <w:rsid w:val="00A47FEE"/>
    <w:rsid w:val="00A50292"/>
    <w:rsid w:val="00A5030B"/>
    <w:rsid w:val="00A509A5"/>
    <w:rsid w:val="00A509AF"/>
    <w:rsid w:val="00A514AF"/>
    <w:rsid w:val="00A516F1"/>
    <w:rsid w:val="00A523B3"/>
    <w:rsid w:val="00A524A3"/>
    <w:rsid w:val="00A52D33"/>
    <w:rsid w:val="00A52EEA"/>
    <w:rsid w:val="00A536A7"/>
    <w:rsid w:val="00A536B9"/>
    <w:rsid w:val="00A53D88"/>
    <w:rsid w:val="00A53DCE"/>
    <w:rsid w:val="00A53E26"/>
    <w:rsid w:val="00A54179"/>
    <w:rsid w:val="00A54694"/>
    <w:rsid w:val="00A54739"/>
    <w:rsid w:val="00A54AAE"/>
    <w:rsid w:val="00A54BCE"/>
    <w:rsid w:val="00A54CE8"/>
    <w:rsid w:val="00A54CEF"/>
    <w:rsid w:val="00A55938"/>
    <w:rsid w:val="00A55BCE"/>
    <w:rsid w:val="00A56275"/>
    <w:rsid w:val="00A56455"/>
    <w:rsid w:val="00A566C6"/>
    <w:rsid w:val="00A5743A"/>
    <w:rsid w:val="00A57480"/>
    <w:rsid w:val="00A575B9"/>
    <w:rsid w:val="00A5764F"/>
    <w:rsid w:val="00A57D61"/>
    <w:rsid w:val="00A57F02"/>
    <w:rsid w:val="00A601D4"/>
    <w:rsid w:val="00A60375"/>
    <w:rsid w:val="00A60746"/>
    <w:rsid w:val="00A6083D"/>
    <w:rsid w:val="00A60D7A"/>
    <w:rsid w:val="00A60F61"/>
    <w:rsid w:val="00A61545"/>
    <w:rsid w:val="00A6174B"/>
    <w:rsid w:val="00A61993"/>
    <w:rsid w:val="00A619C4"/>
    <w:rsid w:val="00A6207B"/>
    <w:rsid w:val="00A62212"/>
    <w:rsid w:val="00A62BEA"/>
    <w:rsid w:val="00A62C52"/>
    <w:rsid w:val="00A62E37"/>
    <w:rsid w:val="00A62F23"/>
    <w:rsid w:val="00A63098"/>
    <w:rsid w:val="00A63381"/>
    <w:rsid w:val="00A63746"/>
    <w:rsid w:val="00A639B9"/>
    <w:rsid w:val="00A639DD"/>
    <w:rsid w:val="00A63D03"/>
    <w:rsid w:val="00A64078"/>
    <w:rsid w:val="00A6494B"/>
    <w:rsid w:val="00A64E94"/>
    <w:rsid w:val="00A65609"/>
    <w:rsid w:val="00A65D2A"/>
    <w:rsid w:val="00A665AA"/>
    <w:rsid w:val="00A6661F"/>
    <w:rsid w:val="00A66C3F"/>
    <w:rsid w:val="00A66F7D"/>
    <w:rsid w:val="00A67061"/>
    <w:rsid w:val="00A6723B"/>
    <w:rsid w:val="00A67B79"/>
    <w:rsid w:val="00A67BAD"/>
    <w:rsid w:val="00A7005E"/>
    <w:rsid w:val="00A703AD"/>
    <w:rsid w:val="00A7062B"/>
    <w:rsid w:val="00A707E9"/>
    <w:rsid w:val="00A712B6"/>
    <w:rsid w:val="00A7178B"/>
    <w:rsid w:val="00A71989"/>
    <w:rsid w:val="00A71C47"/>
    <w:rsid w:val="00A71FBE"/>
    <w:rsid w:val="00A72068"/>
    <w:rsid w:val="00A723D0"/>
    <w:rsid w:val="00A72561"/>
    <w:rsid w:val="00A72797"/>
    <w:rsid w:val="00A72964"/>
    <w:rsid w:val="00A72AE3"/>
    <w:rsid w:val="00A72BB5"/>
    <w:rsid w:val="00A72D41"/>
    <w:rsid w:val="00A72E6D"/>
    <w:rsid w:val="00A72FB8"/>
    <w:rsid w:val="00A730C9"/>
    <w:rsid w:val="00A73176"/>
    <w:rsid w:val="00A73717"/>
    <w:rsid w:val="00A73898"/>
    <w:rsid w:val="00A7398D"/>
    <w:rsid w:val="00A73FB4"/>
    <w:rsid w:val="00A740F8"/>
    <w:rsid w:val="00A74107"/>
    <w:rsid w:val="00A74B26"/>
    <w:rsid w:val="00A74CE3"/>
    <w:rsid w:val="00A75123"/>
    <w:rsid w:val="00A7598C"/>
    <w:rsid w:val="00A75B51"/>
    <w:rsid w:val="00A75E15"/>
    <w:rsid w:val="00A75EFA"/>
    <w:rsid w:val="00A75FAB"/>
    <w:rsid w:val="00A7671D"/>
    <w:rsid w:val="00A76C57"/>
    <w:rsid w:val="00A76E54"/>
    <w:rsid w:val="00A771C9"/>
    <w:rsid w:val="00A77E6B"/>
    <w:rsid w:val="00A80038"/>
    <w:rsid w:val="00A80242"/>
    <w:rsid w:val="00A8041E"/>
    <w:rsid w:val="00A805C3"/>
    <w:rsid w:val="00A805F7"/>
    <w:rsid w:val="00A80622"/>
    <w:rsid w:val="00A809D3"/>
    <w:rsid w:val="00A80AD4"/>
    <w:rsid w:val="00A80BFD"/>
    <w:rsid w:val="00A81026"/>
    <w:rsid w:val="00A811AF"/>
    <w:rsid w:val="00A8184A"/>
    <w:rsid w:val="00A81A1D"/>
    <w:rsid w:val="00A8204A"/>
    <w:rsid w:val="00A8220F"/>
    <w:rsid w:val="00A82239"/>
    <w:rsid w:val="00A8236E"/>
    <w:rsid w:val="00A82D85"/>
    <w:rsid w:val="00A830FD"/>
    <w:rsid w:val="00A8346A"/>
    <w:rsid w:val="00A83499"/>
    <w:rsid w:val="00A83553"/>
    <w:rsid w:val="00A8375F"/>
    <w:rsid w:val="00A8383E"/>
    <w:rsid w:val="00A83873"/>
    <w:rsid w:val="00A83D3E"/>
    <w:rsid w:val="00A84010"/>
    <w:rsid w:val="00A84388"/>
    <w:rsid w:val="00A844CE"/>
    <w:rsid w:val="00A84612"/>
    <w:rsid w:val="00A8461B"/>
    <w:rsid w:val="00A846B5"/>
    <w:rsid w:val="00A84C0A"/>
    <w:rsid w:val="00A84F51"/>
    <w:rsid w:val="00A85390"/>
    <w:rsid w:val="00A8541B"/>
    <w:rsid w:val="00A85E91"/>
    <w:rsid w:val="00A8615D"/>
    <w:rsid w:val="00A8619B"/>
    <w:rsid w:val="00A867B1"/>
    <w:rsid w:val="00A867E7"/>
    <w:rsid w:val="00A869EA"/>
    <w:rsid w:val="00A86AA2"/>
    <w:rsid w:val="00A86D79"/>
    <w:rsid w:val="00A87344"/>
    <w:rsid w:val="00A87523"/>
    <w:rsid w:val="00A87ECA"/>
    <w:rsid w:val="00A9008F"/>
    <w:rsid w:val="00A90404"/>
    <w:rsid w:val="00A9046B"/>
    <w:rsid w:val="00A90816"/>
    <w:rsid w:val="00A90B1C"/>
    <w:rsid w:val="00A90B59"/>
    <w:rsid w:val="00A91046"/>
    <w:rsid w:val="00A911E9"/>
    <w:rsid w:val="00A913A1"/>
    <w:rsid w:val="00A916E8"/>
    <w:rsid w:val="00A917E3"/>
    <w:rsid w:val="00A9196B"/>
    <w:rsid w:val="00A91D4D"/>
    <w:rsid w:val="00A91DC9"/>
    <w:rsid w:val="00A91F07"/>
    <w:rsid w:val="00A9212C"/>
    <w:rsid w:val="00A922AF"/>
    <w:rsid w:val="00A924AD"/>
    <w:rsid w:val="00A9262E"/>
    <w:rsid w:val="00A92702"/>
    <w:rsid w:val="00A92C00"/>
    <w:rsid w:val="00A93404"/>
    <w:rsid w:val="00A93836"/>
    <w:rsid w:val="00A93905"/>
    <w:rsid w:val="00A939F2"/>
    <w:rsid w:val="00A93B90"/>
    <w:rsid w:val="00A93B9C"/>
    <w:rsid w:val="00A93D97"/>
    <w:rsid w:val="00A93E69"/>
    <w:rsid w:val="00A94072"/>
    <w:rsid w:val="00A94931"/>
    <w:rsid w:val="00A94B2F"/>
    <w:rsid w:val="00A94E80"/>
    <w:rsid w:val="00A95252"/>
    <w:rsid w:val="00A9543E"/>
    <w:rsid w:val="00A9548A"/>
    <w:rsid w:val="00A95723"/>
    <w:rsid w:val="00A95775"/>
    <w:rsid w:val="00A9581B"/>
    <w:rsid w:val="00A95A8E"/>
    <w:rsid w:val="00A95AEE"/>
    <w:rsid w:val="00A95C48"/>
    <w:rsid w:val="00A96158"/>
    <w:rsid w:val="00A96198"/>
    <w:rsid w:val="00A961C8"/>
    <w:rsid w:val="00A96215"/>
    <w:rsid w:val="00A969A8"/>
    <w:rsid w:val="00A96A30"/>
    <w:rsid w:val="00A96FE1"/>
    <w:rsid w:val="00A9761C"/>
    <w:rsid w:val="00A978F0"/>
    <w:rsid w:val="00AA020B"/>
    <w:rsid w:val="00AA023C"/>
    <w:rsid w:val="00AA02DD"/>
    <w:rsid w:val="00AA04A7"/>
    <w:rsid w:val="00AA0E69"/>
    <w:rsid w:val="00AA0E89"/>
    <w:rsid w:val="00AA11F6"/>
    <w:rsid w:val="00AA1211"/>
    <w:rsid w:val="00AA1259"/>
    <w:rsid w:val="00AA1453"/>
    <w:rsid w:val="00AA1760"/>
    <w:rsid w:val="00AA17BE"/>
    <w:rsid w:val="00AA1D6C"/>
    <w:rsid w:val="00AA26F0"/>
    <w:rsid w:val="00AA277B"/>
    <w:rsid w:val="00AA2B74"/>
    <w:rsid w:val="00AA314C"/>
    <w:rsid w:val="00AA322B"/>
    <w:rsid w:val="00AA33FB"/>
    <w:rsid w:val="00AA342F"/>
    <w:rsid w:val="00AA3440"/>
    <w:rsid w:val="00AA3464"/>
    <w:rsid w:val="00AA356F"/>
    <w:rsid w:val="00AA3A7A"/>
    <w:rsid w:val="00AA3F1F"/>
    <w:rsid w:val="00AA3F9B"/>
    <w:rsid w:val="00AA3FE4"/>
    <w:rsid w:val="00AA456A"/>
    <w:rsid w:val="00AA45EF"/>
    <w:rsid w:val="00AA46E8"/>
    <w:rsid w:val="00AA4993"/>
    <w:rsid w:val="00AA51BE"/>
    <w:rsid w:val="00AA54BB"/>
    <w:rsid w:val="00AA5669"/>
    <w:rsid w:val="00AA5A17"/>
    <w:rsid w:val="00AA5E57"/>
    <w:rsid w:val="00AA5ED7"/>
    <w:rsid w:val="00AA60A9"/>
    <w:rsid w:val="00AA620D"/>
    <w:rsid w:val="00AA6342"/>
    <w:rsid w:val="00AA6683"/>
    <w:rsid w:val="00AA6E6F"/>
    <w:rsid w:val="00AA71F6"/>
    <w:rsid w:val="00AA723A"/>
    <w:rsid w:val="00AA754F"/>
    <w:rsid w:val="00AA76C3"/>
    <w:rsid w:val="00AA7747"/>
    <w:rsid w:val="00AA793E"/>
    <w:rsid w:val="00AA795E"/>
    <w:rsid w:val="00AB0195"/>
    <w:rsid w:val="00AB0797"/>
    <w:rsid w:val="00AB07AD"/>
    <w:rsid w:val="00AB093F"/>
    <w:rsid w:val="00AB109D"/>
    <w:rsid w:val="00AB11F3"/>
    <w:rsid w:val="00AB11F8"/>
    <w:rsid w:val="00AB1974"/>
    <w:rsid w:val="00AB1F7F"/>
    <w:rsid w:val="00AB2076"/>
    <w:rsid w:val="00AB210D"/>
    <w:rsid w:val="00AB2C21"/>
    <w:rsid w:val="00AB2C79"/>
    <w:rsid w:val="00AB2E90"/>
    <w:rsid w:val="00AB331F"/>
    <w:rsid w:val="00AB38EF"/>
    <w:rsid w:val="00AB3AF3"/>
    <w:rsid w:val="00AB3E80"/>
    <w:rsid w:val="00AB4AA9"/>
    <w:rsid w:val="00AB52F7"/>
    <w:rsid w:val="00AB56D3"/>
    <w:rsid w:val="00AB5A69"/>
    <w:rsid w:val="00AB5EBB"/>
    <w:rsid w:val="00AB6550"/>
    <w:rsid w:val="00AB674F"/>
    <w:rsid w:val="00AB6A53"/>
    <w:rsid w:val="00AB73D7"/>
    <w:rsid w:val="00AB7604"/>
    <w:rsid w:val="00AB7E07"/>
    <w:rsid w:val="00AB7F92"/>
    <w:rsid w:val="00AC029D"/>
    <w:rsid w:val="00AC02B9"/>
    <w:rsid w:val="00AC0511"/>
    <w:rsid w:val="00AC08A6"/>
    <w:rsid w:val="00AC0B87"/>
    <w:rsid w:val="00AC0FA4"/>
    <w:rsid w:val="00AC11E3"/>
    <w:rsid w:val="00AC137B"/>
    <w:rsid w:val="00AC1420"/>
    <w:rsid w:val="00AC1493"/>
    <w:rsid w:val="00AC1575"/>
    <w:rsid w:val="00AC15C1"/>
    <w:rsid w:val="00AC175B"/>
    <w:rsid w:val="00AC1BA7"/>
    <w:rsid w:val="00AC1CFE"/>
    <w:rsid w:val="00AC200D"/>
    <w:rsid w:val="00AC2084"/>
    <w:rsid w:val="00AC223A"/>
    <w:rsid w:val="00AC2476"/>
    <w:rsid w:val="00AC24B1"/>
    <w:rsid w:val="00AC24F1"/>
    <w:rsid w:val="00AC29A4"/>
    <w:rsid w:val="00AC2A44"/>
    <w:rsid w:val="00AC2ACD"/>
    <w:rsid w:val="00AC2F0C"/>
    <w:rsid w:val="00AC2F3C"/>
    <w:rsid w:val="00AC3451"/>
    <w:rsid w:val="00AC372E"/>
    <w:rsid w:val="00AC3732"/>
    <w:rsid w:val="00AC3A71"/>
    <w:rsid w:val="00AC3D3F"/>
    <w:rsid w:val="00AC44CF"/>
    <w:rsid w:val="00AC4D4A"/>
    <w:rsid w:val="00AC4E43"/>
    <w:rsid w:val="00AC5273"/>
    <w:rsid w:val="00AC5437"/>
    <w:rsid w:val="00AC5B2C"/>
    <w:rsid w:val="00AC61E2"/>
    <w:rsid w:val="00AC6389"/>
    <w:rsid w:val="00AC63FA"/>
    <w:rsid w:val="00AC652A"/>
    <w:rsid w:val="00AC65F2"/>
    <w:rsid w:val="00AC6607"/>
    <w:rsid w:val="00AC69E6"/>
    <w:rsid w:val="00AC74DD"/>
    <w:rsid w:val="00AC75D9"/>
    <w:rsid w:val="00AC7EA0"/>
    <w:rsid w:val="00AC7F4B"/>
    <w:rsid w:val="00AD0142"/>
    <w:rsid w:val="00AD05A2"/>
    <w:rsid w:val="00AD076C"/>
    <w:rsid w:val="00AD0903"/>
    <w:rsid w:val="00AD0BAC"/>
    <w:rsid w:val="00AD1330"/>
    <w:rsid w:val="00AD17F5"/>
    <w:rsid w:val="00AD1B65"/>
    <w:rsid w:val="00AD1B9C"/>
    <w:rsid w:val="00AD2018"/>
    <w:rsid w:val="00AD243C"/>
    <w:rsid w:val="00AD2645"/>
    <w:rsid w:val="00AD29FC"/>
    <w:rsid w:val="00AD3584"/>
    <w:rsid w:val="00AD35E6"/>
    <w:rsid w:val="00AD3603"/>
    <w:rsid w:val="00AD3BBE"/>
    <w:rsid w:val="00AD4034"/>
    <w:rsid w:val="00AD44EB"/>
    <w:rsid w:val="00AD47F1"/>
    <w:rsid w:val="00AD483F"/>
    <w:rsid w:val="00AD4D2D"/>
    <w:rsid w:val="00AD5135"/>
    <w:rsid w:val="00AD57B0"/>
    <w:rsid w:val="00AD6345"/>
    <w:rsid w:val="00AD6728"/>
    <w:rsid w:val="00AD67B1"/>
    <w:rsid w:val="00AD6868"/>
    <w:rsid w:val="00AD6889"/>
    <w:rsid w:val="00AD6C8E"/>
    <w:rsid w:val="00AD745A"/>
    <w:rsid w:val="00AD75D2"/>
    <w:rsid w:val="00AD7AC1"/>
    <w:rsid w:val="00AD7BE3"/>
    <w:rsid w:val="00AD7C75"/>
    <w:rsid w:val="00AE01A0"/>
    <w:rsid w:val="00AE0247"/>
    <w:rsid w:val="00AE08C6"/>
    <w:rsid w:val="00AE08F2"/>
    <w:rsid w:val="00AE0E48"/>
    <w:rsid w:val="00AE1352"/>
    <w:rsid w:val="00AE18F6"/>
    <w:rsid w:val="00AE228D"/>
    <w:rsid w:val="00AE267C"/>
    <w:rsid w:val="00AE2CE7"/>
    <w:rsid w:val="00AE2CE9"/>
    <w:rsid w:val="00AE31EF"/>
    <w:rsid w:val="00AE38FC"/>
    <w:rsid w:val="00AE3991"/>
    <w:rsid w:val="00AE400F"/>
    <w:rsid w:val="00AE44C1"/>
    <w:rsid w:val="00AE47E3"/>
    <w:rsid w:val="00AE48D2"/>
    <w:rsid w:val="00AE4AFD"/>
    <w:rsid w:val="00AE4C1D"/>
    <w:rsid w:val="00AE4C89"/>
    <w:rsid w:val="00AE557C"/>
    <w:rsid w:val="00AE5654"/>
    <w:rsid w:val="00AE5680"/>
    <w:rsid w:val="00AE5687"/>
    <w:rsid w:val="00AE57B9"/>
    <w:rsid w:val="00AE5AB3"/>
    <w:rsid w:val="00AE5E67"/>
    <w:rsid w:val="00AE5FC0"/>
    <w:rsid w:val="00AE6963"/>
    <w:rsid w:val="00AE6B40"/>
    <w:rsid w:val="00AE6D86"/>
    <w:rsid w:val="00AE6F29"/>
    <w:rsid w:val="00AE7018"/>
    <w:rsid w:val="00AE739A"/>
    <w:rsid w:val="00AE7A1F"/>
    <w:rsid w:val="00AF0614"/>
    <w:rsid w:val="00AF0A31"/>
    <w:rsid w:val="00AF0B20"/>
    <w:rsid w:val="00AF0ECD"/>
    <w:rsid w:val="00AF1035"/>
    <w:rsid w:val="00AF1104"/>
    <w:rsid w:val="00AF12CA"/>
    <w:rsid w:val="00AF1898"/>
    <w:rsid w:val="00AF1A74"/>
    <w:rsid w:val="00AF1B02"/>
    <w:rsid w:val="00AF1CA9"/>
    <w:rsid w:val="00AF1E4B"/>
    <w:rsid w:val="00AF23A7"/>
    <w:rsid w:val="00AF244E"/>
    <w:rsid w:val="00AF2A8A"/>
    <w:rsid w:val="00AF2ED1"/>
    <w:rsid w:val="00AF33B1"/>
    <w:rsid w:val="00AF34FA"/>
    <w:rsid w:val="00AF35A7"/>
    <w:rsid w:val="00AF37FA"/>
    <w:rsid w:val="00AF39BA"/>
    <w:rsid w:val="00AF3D16"/>
    <w:rsid w:val="00AF3D48"/>
    <w:rsid w:val="00AF3F33"/>
    <w:rsid w:val="00AF403D"/>
    <w:rsid w:val="00AF4192"/>
    <w:rsid w:val="00AF41F2"/>
    <w:rsid w:val="00AF4250"/>
    <w:rsid w:val="00AF441C"/>
    <w:rsid w:val="00AF4449"/>
    <w:rsid w:val="00AF449C"/>
    <w:rsid w:val="00AF478D"/>
    <w:rsid w:val="00AF49CF"/>
    <w:rsid w:val="00AF4AAA"/>
    <w:rsid w:val="00AF4BD8"/>
    <w:rsid w:val="00AF4BEB"/>
    <w:rsid w:val="00AF4C87"/>
    <w:rsid w:val="00AF4D5F"/>
    <w:rsid w:val="00AF511F"/>
    <w:rsid w:val="00AF55BB"/>
    <w:rsid w:val="00AF578B"/>
    <w:rsid w:val="00AF5874"/>
    <w:rsid w:val="00AF5C39"/>
    <w:rsid w:val="00AF6004"/>
    <w:rsid w:val="00AF6152"/>
    <w:rsid w:val="00AF6296"/>
    <w:rsid w:val="00AF65B1"/>
    <w:rsid w:val="00AF665E"/>
    <w:rsid w:val="00AF69BA"/>
    <w:rsid w:val="00AF6CCC"/>
    <w:rsid w:val="00AF708E"/>
    <w:rsid w:val="00AF74A1"/>
    <w:rsid w:val="00AF7804"/>
    <w:rsid w:val="00AF7B55"/>
    <w:rsid w:val="00AF7C4B"/>
    <w:rsid w:val="00B006C3"/>
    <w:rsid w:val="00B00C8D"/>
    <w:rsid w:val="00B0122A"/>
    <w:rsid w:val="00B012E0"/>
    <w:rsid w:val="00B01516"/>
    <w:rsid w:val="00B018C4"/>
    <w:rsid w:val="00B0231A"/>
    <w:rsid w:val="00B027AA"/>
    <w:rsid w:val="00B02B5F"/>
    <w:rsid w:val="00B02D50"/>
    <w:rsid w:val="00B02E93"/>
    <w:rsid w:val="00B03026"/>
    <w:rsid w:val="00B03176"/>
    <w:rsid w:val="00B0360A"/>
    <w:rsid w:val="00B037F3"/>
    <w:rsid w:val="00B03921"/>
    <w:rsid w:val="00B03E32"/>
    <w:rsid w:val="00B03EBB"/>
    <w:rsid w:val="00B04C8F"/>
    <w:rsid w:val="00B04D37"/>
    <w:rsid w:val="00B04EAF"/>
    <w:rsid w:val="00B054C8"/>
    <w:rsid w:val="00B057CB"/>
    <w:rsid w:val="00B05895"/>
    <w:rsid w:val="00B05D94"/>
    <w:rsid w:val="00B05EF7"/>
    <w:rsid w:val="00B06615"/>
    <w:rsid w:val="00B06968"/>
    <w:rsid w:val="00B06B02"/>
    <w:rsid w:val="00B06C37"/>
    <w:rsid w:val="00B06E64"/>
    <w:rsid w:val="00B06E98"/>
    <w:rsid w:val="00B07038"/>
    <w:rsid w:val="00B074D6"/>
    <w:rsid w:val="00B075AF"/>
    <w:rsid w:val="00B07B88"/>
    <w:rsid w:val="00B07CE8"/>
    <w:rsid w:val="00B07D62"/>
    <w:rsid w:val="00B10175"/>
    <w:rsid w:val="00B1051A"/>
    <w:rsid w:val="00B10779"/>
    <w:rsid w:val="00B1086E"/>
    <w:rsid w:val="00B10D08"/>
    <w:rsid w:val="00B10D3E"/>
    <w:rsid w:val="00B11588"/>
    <w:rsid w:val="00B116EF"/>
    <w:rsid w:val="00B117EA"/>
    <w:rsid w:val="00B118BC"/>
    <w:rsid w:val="00B119B1"/>
    <w:rsid w:val="00B11AFF"/>
    <w:rsid w:val="00B1251D"/>
    <w:rsid w:val="00B128B3"/>
    <w:rsid w:val="00B129BA"/>
    <w:rsid w:val="00B12C99"/>
    <w:rsid w:val="00B12E7B"/>
    <w:rsid w:val="00B13979"/>
    <w:rsid w:val="00B13D1B"/>
    <w:rsid w:val="00B140F4"/>
    <w:rsid w:val="00B14126"/>
    <w:rsid w:val="00B14948"/>
    <w:rsid w:val="00B14A84"/>
    <w:rsid w:val="00B14BF3"/>
    <w:rsid w:val="00B14C3B"/>
    <w:rsid w:val="00B15192"/>
    <w:rsid w:val="00B1545A"/>
    <w:rsid w:val="00B15642"/>
    <w:rsid w:val="00B15764"/>
    <w:rsid w:val="00B1590E"/>
    <w:rsid w:val="00B159D5"/>
    <w:rsid w:val="00B15F92"/>
    <w:rsid w:val="00B163EA"/>
    <w:rsid w:val="00B16488"/>
    <w:rsid w:val="00B169FE"/>
    <w:rsid w:val="00B16DC7"/>
    <w:rsid w:val="00B1740D"/>
    <w:rsid w:val="00B17B38"/>
    <w:rsid w:val="00B17F84"/>
    <w:rsid w:val="00B20099"/>
    <w:rsid w:val="00B203F7"/>
    <w:rsid w:val="00B210FA"/>
    <w:rsid w:val="00B211CA"/>
    <w:rsid w:val="00B21401"/>
    <w:rsid w:val="00B214CA"/>
    <w:rsid w:val="00B2198F"/>
    <w:rsid w:val="00B21FE5"/>
    <w:rsid w:val="00B22197"/>
    <w:rsid w:val="00B224E4"/>
    <w:rsid w:val="00B226E1"/>
    <w:rsid w:val="00B22774"/>
    <w:rsid w:val="00B22B50"/>
    <w:rsid w:val="00B23326"/>
    <w:rsid w:val="00B2349C"/>
    <w:rsid w:val="00B23787"/>
    <w:rsid w:val="00B23B9E"/>
    <w:rsid w:val="00B23C7D"/>
    <w:rsid w:val="00B243E3"/>
    <w:rsid w:val="00B2476A"/>
    <w:rsid w:val="00B24894"/>
    <w:rsid w:val="00B248ED"/>
    <w:rsid w:val="00B24B8C"/>
    <w:rsid w:val="00B24E92"/>
    <w:rsid w:val="00B24F13"/>
    <w:rsid w:val="00B25B28"/>
    <w:rsid w:val="00B25FCF"/>
    <w:rsid w:val="00B26033"/>
    <w:rsid w:val="00B263AD"/>
    <w:rsid w:val="00B26491"/>
    <w:rsid w:val="00B279FD"/>
    <w:rsid w:val="00B27A04"/>
    <w:rsid w:val="00B27F98"/>
    <w:rsid w:val="00B3032D"/>
    <w:rsid w:val="00B303EA"/>
    <w:rsid w:val="00B30495"/>
    <w:rsid w:val="00B30589"/>
    <w:rsid w:val="00B30BE0"/>
    <w:rsid w:val="00B30CA4"/>
    <w:rsid w:val="00B30D13"/>
    <w:rsid w:val="00B30EDD"/>
    <w:rsid w:val="00B3121D"/>
    <w:rsid w:val="00B31403"/>
    <w:rsid w:val="00B314A4"/>
    <w:rsid w:val="00B31818"/>
    <w:rsid w:val="00B31C64"/>
    <w:rsid w:val="00B31DCA"/>
    <w:rsid w:val="00B325D0"/>
    <w:rsid w:val="00B32A67"/>
    <w:rsid w:val="00B32AFA"/>
    <w:rsid w:val="00B32C87"/>
    <w:rsid w:val="00B33669"/>
    <w:rsid w:val="00B33B9D"/>
    <w:rsid w:val="00B33CA7"/>
    <w:rsid w:val="00B33DFC"/>
    <w:rsid w:val="00B3413A"/>
    <w:rsid w:val="00B34147"/>
    <w:rsid w:val="00B34452"/>
    <w:rsid w:val="00B345E1"/>
    <w:rsid w:val="00B347CB"/>
    <w:rsid w:val="00B34A4F"/>
    <w:rsid w:val="00B34B42"/>
    <w:rsid w:val="00B34B63"/>
    <w:rsid w:val="00B34BF3"/>
    <w:rsid w:val="00B3508C"/>
    <w:rsid w:val="00B350EB"/>
    <w:rsid w:val="00B3538A"/>
    <w:rsid w:val="00B35608"/>
    <w:rsid w:val="00B35732"/>
    <w:rsid w:val="00B35806"/>
    <w:rsid w:val="00B35EFB"/>
    <w:rsid w:val="00B3661B"/>
    <w:rsid w:val="00B3694C"/>
    <w:rsid w:val="00B36C6C"/>
    <w:rsid w:val="00B36E8D"/>
    <w:rsid w:val="00B37B73"/>
    <w:rsid w:val="00B37EFD"/>
    <w:rsid w:val="00B40146"/>
    <w:rsid w:val="00B401C7"/>
    <w:rsid w:val="00B40270"/>
    <w:rsid w:val="00B40338"/>
    <w:rsid w:val="00B405BF"/>
    <w:rsid w:val="00B40723"/>
    <w:rsid w:val="00B40E2E"/>
    <w:rsid w:val="00B410B3"/>
    <w:rsid w:val="00B41308"/>
    <w:rsid w:val="00B419AA"/>
    <w:rsid w:val="00B41DBA"/>
    <w:rsid w:val="00B42166"/>
    <w:rsid w:val="00B4222E"/>
    <w:rsid w:val="00B4228B"/>
    <w:rsid w:val="00B427B2"/>
    <w:rsid w:val="00B42812"/>
    <w:rsid w:val="00B429B8"/>
    <w:rsid w:val="00B432DC"/>
    <w:rsid w:val="00B43365"/>
    <w:rsid w:val="00B43485"/>
    <w:rsid w:val="00B43BA1"/>
    <w:rsid w:val="00B43BAE"/>
    <w:rsid w:val="00B43D47"/>
    <w:rsid w:val="00B43F48"/>
    <w:rsid w:val="00B441F8"/>
    <w:rsid w:val="00B442A2"/>
    <w:rsid w:val="00B449F0"/>
    <w:rsid w:val="00B44CC6"/>
    <w:rsid w:val="00B44ED2"/>
    <w:rsid w:val="00B44FC7"/>
    <w:rsid w:val="00B45130"/>
    <w:rsid w:val="00B452BC"/>
    <w:rsid w:val="00B45359"/>
    <w:rsid w:val="00B4556D"/>
    <w:rsid w:val="00B4577A"/>
    <w:rsid w:val="00B4599A"/>
    <w:rsid w:val="00B4603F"/>
    <w:rsid w:val="00B463BC"/>
    <w:rsid w:val="00B46786"/>
    <w:rsid w:val="00B46CBD"/>
    <w:rsid w:val="00B46ED3"/>
    <w:rsid w:val="00B472A9"/>
    <w:rsid w:val="00B47998"/>
    <w:rsid w:val="00B50CD8"/>
    <w:rsid w:val="00B50D0B"/>
    <w:rsid w:val="00B5144E"/>
    <w:rsid w:val="00B51524"/>
    <w:rsid w:val="00B5163B"/>
    <w:rsid w:val="00B51A90"/>
    <w:rsid w:val="00B5214A"/>
    <w:rsid w:val="00B52266"/>
    <w:rsid w:val="00B52679"/>
    <w:rsid w:val="00B52A9D"/>
    <w:rsid w:val="00B52BC9"/>
    <w:rsid w:val="00B5351F"/>
    <w:rsid w:val="00B53754"/>
    <w:rsid w:val="00B53B5C"/>
    <w:rsid w:val="00B53BF8"/>
    <w:rsid w:val="00B53CD4"/>
    <w:rsid w:val="00B53FBD"/>
    <w:rsid w:val="00B547A3"/>
    <w:rsid w:val="00B548DB"/>
    <w:rsid w:val="00B54973"/>
    <w:rsid w:val="00B54A11"/>
    <w:rsid w:val="00B54DBA"/>
    <w:rsid w:val="00B54F35"/>
    <w:rsid w:val="00B55B6E"/>
    <w:rsid w:val="00B5605A"/>
    <w:rsid w:val="00B56090"/>
    <w:rsid w:val="00B56269"/>
    <w:rsid w:val="00B5667C"/>
    <w:rsid w:val="00B56C20"/>
    <w:rsid w:val="00B56DBC"/>
    <w:rsid w:val="00B56E68"/>
    <w:rsid w:val="00B56EB2"/>
    <w:rsid w:val="00B56EE3"/>
    <w:rsid w:val="00B56F5E"/>
    <w:rsid w:val="00B5779C"/>
    <w:rsid w:val="00B57F38"/>
    <w:rsid w:val="00B60070"/>
    <w:rsid w:val="00B60BDB"/>
    <w:rsid w:val="00B615E9"/>
    <w:rsid w:val="00B61B65"/>
    <w:rsid w:val="00B61D38"/>
    <w:rsid w:val="00B61E09"/>
    <w:rsid w:val="00B623AB"/>
    <w:rsid w:val="00B625DF"/>
    <w:rsid w:val="00B6269F"/>
    <w:rsid w:val="00B630E2"/>
    <w:rsid w:val="00B63712"/>
    <w:rsid w:val="00B63FC9"/>
    <w:rsid w:val="00B63FE6"/>
    <w:rsid w:val="00B64778"/>
    <w:rsid w:val="00B64A45"/>
    <w:rsid w:val="00B64BF3"/>
    <w:rsid w:val="00B64F35"/>
    <w:rsid w:val="00B64F51"/>
    <w:rsid w:val="00B651DB"/>
    <w:rsid w:val="00B6547D"/>
    <w:rsid w:val="00B65492"/>
    <w:rsid w:val="00B65746"/>
    <w:rsid w:val="00B65A7F"/>
    <w:rsid w:val="00B65B84"/>
    <w:rsid w:val="00B65CF5"/>
    <w:rsid w:val="00B661C2"/>
    <w:rsid w:val="00B6650C"/>
    <w:rsid w:val="00B66727"/>
    <w:rsid w:val="00B668E7"/>
    <w:rsid w:val="00B67397"/>
    <w:rsid w:val="00B701CE"/>
    <w:rsid w:val="00B7021C"/>
    <w:rsid w:val="00B7155D"/>
    <w:rsid w:val="00B7176B"/>
    <w:rsid w:val="00B7178A"/>
    <w:rsid w:val="00B71854"/>
    <w:rsid w:val="00B71E2D"/>
    <w:rsid w:val="00B72031"/>
    <w:rsid w:val="00B7239D"/>
    <w:rsid w:val="00B72461"/>
    <w:rsid w:val="00B724F3"/>
    <w:rsid w:val="00B7257B"/>
    <w:rsid w:val="00B7265B"/>
    <w:rsid w:val="00B72889"/>
    <w:rsid w:val="00B72C01"/>
    <w:rsid w:val="00B73281"/>
    <w:rsid w:val="00B73636"/>
    <w:rsid w:val="00B73680"/>
    <w:rsid w:val="00B73689"/>
    <w:rsid w:val="00B739B0"/>
    <w:rsid w:val="00B73AD4"/>
    <w:rsid w:val="00B73DC1"/>
    <w:rsid w:val="00B73FE1"/>
    <w:rsid w:val="00B74AC0"/>
    <w:rsid w:val="00B74B34"/>
    <w:rsid w:val="00B74DEB"/>
    <w:rsid w:val="00B755A7"/>
    <w:rsid w:val="00B758AB"/>
    <w:rsid w:val="00B75C56"/>
    <w:rsid w:val="00B75CEB"/>
    <w:rsid w:val="00B75F09"/>
    <w:rsid w:val="00B7669A"/>
    <w:rsid w:val="00B76771"/>
    <w:rsid w:val="00B767F0"/>
    <w:rsid w:val="00B76B7F"/>
    <w:rsid w:val="00B76F84"/>
    <w:rsid w:val="00B77232"/>
    <w:rsid w:val="00B77306"/>
    <w:rsid w:val="00B775E3"/>
    <w:rsid w:val="00B808CB"/>
    <w:rsid w:val="00B809CE"/>
    <w:rsid w:val="00B80EA8"/>
    <w:rsid w:val="00B81351"/>
    <w:rsid w:val="00B8142B"/>
    <w:rsid w:val="00B81916"/>
    <w:rsid w:val="00B81A74"/>
    <w:rsid w:val="00B81C1E"/>
    <w:rsid w:val="00B81E33"/>
    <w:rsid w:val="00B82306"/>
    <w:rsid w:val="00B8255E"/>
    <w:rsid w:val="00B82777"/>
    <w:rsid w:val="00B8291A"/>
    <w:rsid w:val="00B82986"/>
    <w:rsid w:val="00B82B4A"/>
    <w:rsid w:val="00B82E1F"/>
    <w:rsid w:val="00B82E7D"/>
    <w:rsid w:val="00B832C5"/>
    <w:rsid w:val="00B83326"/>
    <w:rsid w:val="00B8359E"/>
    <w:rsid w:val="00B835D9"/>
    <w:rsid w:val="00B83677"/>
    <w:rsid w:val="00B837DF"/>
    <w:rsid w:val="00B8390C"/>
    <w:rsid w:val="00B83954"/>
    <w:rsid w:val="00B8414A"/>
    <w:rsid w:val="00B841DE"/>
    <w:rsid w:val="00B843AA"/>
    <w:rsid w:val="00B84988"/>
    <w:rsid w:val="00B84D0C"/>
    <w:rsid w:val="00B8502D"/>
    <w:rsid w:val="00B850C4"/>
    <w:rsid w:val="00B854BB"/>
    <w:rsid w:val="00B85521"/>
    <w:rsid w:val="00B855C6"/>
    <w:rsid w:val="00B85605"/>
    <w:rsid w:val="00B85801"/>
    <w:rsid w:val="00B858A4"/>
    <w:rsid w:val="00B85976"/>
    <w:rsid w:val="00B85DBB"/>
    <w:rsid w:val="00B85F15"/>
    <w:rsid w:val="00B86170"/>
    <w:rsid w:val="00B863D9"/>
    <w:rsid w:val="00B86EA3"/>
    <w:rsid w:val="00B86EF0"/>
    <w:rsid w:val="00B87049"/>
    <w:rsid w:val="00B8771C"/>
    <w:rsid w:val="00B87D2A"/>
    <w:rsid w:val="00B904AD"/>
    <w:rsid w:val="00B90603"/>
    <w:rsid w:val="00B90717"/>
    <w:rsid w:val="00B90790"/>
    <w:rsid w:val="00B90B77"/>
    <w:rsid w:val="00B90CAD"/>
    <w:rsid w:val="00B90CBD"/>
    <w:rsid w:val="00B90DAE"/>
    <w:rsid w:val="00B913A2"/>
    <w:rsid w:val="00B91573"/>
    <w:rsid w:val="00B91992"/>
    <w:rsid w:val="00B91B39"/>
    <w:rsid w:val="00B91DB2"/>
    <w:rsid w:val="00B9203A"/>
    <w:rsid w:val="00B9211E"/>
    <w:rsid w:val="00B92163"/>
    <w:rsid w:val="00B927E2"/>
    <w:rsid w:val="00B92938"/>
    <w:rsid w:val="00B92A87"/>
    <w:rsid w:val="00B93068"/>
    <w:rsid w:val="00B936C8"/>
    <w:rsid w:val="00B936F2"/>
    <w:rsid w:val="00B93E5E"/>
    <w:rsid w:val="00B93F28"/>
    <w:rsid w:val="00B93F76"/>
    <w:rsid w:val="00B94669"/>
    <w:rsid w:val="00B94ED5"/>
    <w:rsid w:val="00B94F01"/>
    <w:rsid w:val="00B95A22"/>
    <w:rsid w:val="00B95A33"/>
    <w:rsid w:val="00B95C37"/>
    <w:rsid w:val="00B95E7D"/>
    <w:rsid w:val="00B95FB7"/>
    <w:rsid w:val="00B962C4"/>
    <w:rsid w:val="00B96652"/>
    <w:rsid w:val="00B96FD7"/>
    <w:rsid w:val="00B9733B"/>
    <w:rsid w:val="00B97564"/>
    <w:rsid w:val="00B975D2"/>
    <w:rsid w:val="00B978E0"/>
    <w:rsid w:val="00B97B43"/>
    <w:rsid w:val="00BA02A9"/>
    <w:rsid w:val="00BA032B"/>
    <w:rsid w:val="00BA0A56"/>
    <w:rsid w:val="00BA0FCB"/>
    <w:rsid w:val="00BA132D"/>
    <w:rsid w:val="00BA1495"/>
    <w:rsid w:val="00BA201B"/>
    <w:rsid w:val="00BA232D"/>
    <w:rsid w:val="00BA2688"/>
    <w:rsid w:val="00BA27D7"/>
    <w:rsid w:val="00BA2B1D"/>
    <w:rsid w:val="00BA2E6C"/>
    <w:rsid w:val="00BA32C2"/>
    <w:rsid w:val="00BA3327"/>
    <w:rsid w:val="00BA33D7"/>
    <w:rsid w:val="00BA35BC"/>
    <w:rsid w:val="00BA3D0D"/>
    <w:rsid w:val="00BA4043"/>
    <w:rsid w:val="00BA40BE"/>
    <w:rsid w:val="00BA4155"/>
    <w:rsid w:val="00BA4179"/>
    <w:rsid w:val="00BA4D5B"/>
    <w:rsid w:val="00BA5117"/>
    <w:rsid w:val="00BA527C"/>
    <w:rsid w:val="00BA581C"/>
    <w:rsid w:val="00BA5D26"/>
    <w:rsid w:val="00BA63C3"/>
    <w:rsid w:val="00BA667D"/>
    <w:rsid w:val="00BA68C6"/>
    <w:rsid w:val="00BA6BE7"/>
    <w:rsid w:val="00BA6EEF"/>
    <w:rsid w:val="00BA75B9"/>
    <w:rsid w:val="00BA76F0"/>
    <w:rsid w:val="00BA785A"/>
    <w:rsid w:val="00BA7957"/>
    <w:rsid w:val="00BA7CC1"/>
    <w:rsid w:val="00BB028E"/>
    <w:rsid w:val="00BB0562"/>
    <w:rsid w:val="00BB0BD4"/>
    <w:rsid w:val="00BB110D"/>
    <w:rsid w:val="00BB1C2C"/>
    <w:rsid w:val="00BB1F65"/>
    <w:rsid w:val="00BB2502"/>
    <w:rsid w:val="00BB2864"/>
    <w:rsid w:val="00BB30A1"/>
    <w:rsid w:val="00BB33BD"/>
    <w:rsid w:val="00BB349E"/>
    <w:rsid w:val="00BB34C3"/>
    <w:rsid w:val="00BB34F1"/>
    <w:rsid w:val="00BB355C"/>
    <w:rsid w:val="00BB3746"/>
    <w:rsid w:val="00BB3810"/>
    <w:rsid w:val="00BB3DAF"/>
    <w:rsid w:val="00BB3E28"/>
    <w:rsid w:val="00BB3EBD"/>
    <w:rsid w:val="00BB4581"/>
    <w:rsid w:val="00BB47B0"/>
    <w:rsid w:val="00BB525C"/>
    <w:rsid w:val="00BB538E"/>
    <w:rsid w:val="00BB541A"/>
    <w:rsid w:val="00BB5478"/>
    <w:rsid w:val="00BB556B"/>
    <w:rsid w:val="00BB574B"/>
    <w:rsid w:val="00BB584E"/>
    <w:rsid w:val="00BB5A2E"/>
    <w:rsid w:val="00BB5C40"/>
    <w:rsid w:val="00BB5DA4"/>
    <w:rsid w:val="00BB5DFB"/>
    <w:rsid w:val="00BB6190"/>
    <w:rsid w:val="00BB65F2"/>
    <w:rsid w:val="00BB70C7"/>
    <w:rsid w:val="00BB744E"/>
    <w:rsid w:val="00BB77C4"/>
    <w:rsid w:val="00BB77C7"/>
    <w:rsid w:val="00BB7D60"/>
    <w:rsid w:val="00BB7F9E"/>
    <w:rsid w:val="00BB7FE9"/>
    <w:rsid w:val="00BC00B6"/>
    <w:rsid w:val="00BC0188"/>
    <w:rsid w:val="00BC0346"/>
    <w:rsid w:val="00BC04C8"/>
    <w:rsid w:val="00BC067B"/>
    <w:rsid w:val="00BC0E78"/>
    <w:rsid w:val="00BC0EB1"/>
    <w:rsid w:val="00BC1068"/>
    <w:rsid w:val="00BC117C"/>
    <w:rsid w:val="00BC11E8"/>
    <w:rsid w:val="00BC1202"/>
    <w:rsid w:val="00BC1527"/>
    <w:rsid w:val="00BC178E"/>
    <w:rsid w:val="00BC19EE"/>
    <w:rsid w:val="00BC1ABD"/>
    <w:rsid w:val="00BC1C44"/>
    <w:rsid w:val="00BC1C62"/>
    <w:rsid w:val="00BC1E55"/>
    <w:rsid w:val="00BC1EAA"/>
    <w:rsid w:val="00BC1FD9"/>
    <w:rsid w:val="00BC2019"/>
    <w:rsid w:val="00BC2123"/>
    <w:rsid w:val="00BC2609"/>
    <w:rsid w:val="00BC2C84"/>
    <w:rsid w:val="00BC2D02"/>
    <w:rsid w:val="00BC2EC5"/>
    <w:rsid w:val="00BC31FC"/>
    <w:rsid w:val="00BC32FD"/>
    <w:rsid w:val="00BC33B8"/>
    <w:rsid w:val="00BC34C5"/>
    <w:rsid w:val="00BC355E"/>
    <w:rsid w:val="00BC36E6"/>
    <w:rsid w:val="00BC3FE9"/>
    <w:rsid w:val="00BC438B"/>
    <w:rsid w:val="00BC4392"/>
    <w:rsid w:val="00BC4DAD"/>
    <w:rsid w:val="00BC4E35"/>
    <w:rsid w:val="00BC4F24"/>
    <w:rsid w:val="00BC54D4"/>
    <w:rsid w:val="00BC562F"/>
    <w:rsid w:val="00BC5652"/>
    <w:rsid w:val="00BC5732"/>
    <w:rsid w:val="00BC58C4"/>
    <w:rsid w:val="00BC5FB3"/>
    <w:rsid w:val="00BC683B"/>
    <w:rsid w:val="00BC6F2B"/>
    <w:rsid w:val="00BC7038"/>
    <w:rsid w:val="00BC7064"/>
    <w:rsid w:val="00BC71AA"/>
    <w:rsid w:val="00BC73CB"/>
    <w:rsid w:val="00BC79C8"/>
    <w:rsid w:val="00BC7A4B"/>
    <w:rsid w:val="00BC7B68"/>
    <w:rsid w:val="00BD003E"/>
    <w:rsid w:val="00BD0059"/>
    <w:rsid w:val="00BD0176"/>
    <w:rsid w:val="00BD0532"/>
    <w:rsid w:val="00BD06EB"/>
    <w:rsid w:val="00BD074A"/>
    <w:rsid w:val="00BD0BF0"/>
    <w:rsid w:val="00BD0D08"/>
    <w:rsid w:val="00BD0D36"/>
    <w:rsid w:val="00BD0DC4"/>
    <w:rsid w:val="00BD0E93"/>
    <w:rsid w:val="00BD1111"/>
    <w:rsid w:val="00BD124B"/>
    <w:rsid w:val="00BD1A5E"/>
    <w:rsid w:val="00BD2168"/>
    <w:rsid w:val="00BD2170"/>
    <w:rsid w:val="00BD2F2B"/>
    <w:rsid w:val="00BD359A"/>
    <w:rsid w:val="00BD3AB3"/>
    <w:rsid w:val="00BD3DF6"/>
    <w:rsid w:val="00BD3F47"/>
    <w:rsid w:val="00BD3F5A"/>
    <w:rsid w:val="00BD3F5F"/>
    <w:rsid w:val="00BD442B"/>
    <w:rsid w:val="00BD47F7"/>
    <w:rsid w:val="00BD4A00"/>
    <w:rsid w:val="00BD4F39"/>
    <w:rsid w:val="00BD517F"/>
    <w:rsid w:val="00BD539F"/>
    <w:rsid w:val="00BD53E5"/>
    <w:rsid w:val="00BD55A0"/>
    <w:rsid w:val="00BD5834"/>
    <w:rsid w:val="00BD5E46"/>
    <w:rsid w:val="00BD5F2B"/>
    <w:rsid w:val="00BD613F"/>
    <w:rsid w:val="00BD618E"/>
    <w:rsid w:val="00BD6941"/>
    <w:rsid w:val="00BD6A76"/>
    <w:rsid w:val="00BD72B7"/>
    <w:rsid w:val="00BD7311"/>
    <w:rsid w:val="00BD73F8"/>
    <w:rsid w:val="00BD7958"/>
    <w:rsid w:val="00BD7A16"/>
    <w:rsid w:val="00BE039B"/>
    <w:rsid w:val="00BE04DE"/>
    <w:rsid w:val="00BE0713"/>
    <w:rsid w:val="00BE0764"/>
    <w:rsid w:val="00BE077B"/>
    <w:rsid w:val="00BE07E4"/>
    <w:rsid w:val="00BE0D4D"/>
    <w:rsid w:val="00BE102B"/>
    <w:rsid w:val="00BE17E4"/>
    <w:rsid w:val="00BE23F7"/>
    <w:rsid w:val="00BE2B55"/>
    <w:rsid w:val="00BE2DD0"/>
    <w:rsid w:val="00BE2E58"/>
    <w:rsid w:val="00BE2E74"/>
    <w:rsid w:val="00BE31F3"/>
    <w:rsid w:val="00BE3310"/>
    <w:rsid w:val="00BE33AF"/>
    <w:rsid w:val="00BE33FD"/>
    <w:rsid w:val="00BE3756"/>
    <w:rsid w:val="00BE3A0A"/>
    <w:rsid w:val="00BE43CD"/>
    <w:rsid w:val="00BE45B6"/>
    <w:rsid w:val="00BE491D"/>
    <w:rsid w:val="00BE4939"/>
    <w:rsid w:val="00BE58B5"/>
    <w:rsid w:val="00BE5A80"/>
    <w:rsid w:val="00BE613B"/>
    <w:rsid w:val="00BE6DAB"/>
    <w:rsid w:val="00BE6EF4"/>
    <w:rsid w:val="00BE6F1F"/>
    <w:rsid w:val="00BE71DD"/>
    <w:rsid w:val="00BE72DE"/>
    <w:rsid w:val="00BE7542"/>
    <w:rsid w:val="00BE7C5B"/>
    <w:rsid w:val="00BF0181"/>
    <w:rsid w:val="00BF0307"/>
    <w:rsid w:val="00BF0733"/>
    <w:rsid w:val="00BF0A8A"/>
    <w:rsid w:val="00BF0D95"/>
    <w:rsid w:val="00BF1037"/>
    <w:rsid w:val="00BF11DF"/>
    <w:rsid w:val="00BF13C2"/>
    <w:rsid w:val="00BF17A2"/>
    <w:rsid w:val="00BF1873"/>
    <w:rsid w:val="00BF1985"/>
    <w:rsid w:val="00BF1CC3"/>
    <w:rsid w:val="00BF24D1"/>
    <w:rsid w:val="00BF2602"/>
    <w:rsid w:val="00BF2AD3"/>
    <w:rsid w:val="00BF2CDA"/>
    <w:rsid w:val="00BF2F57"/>
    <w:rsid w:val="00BF32B4"/>
    <w:rsid w:val="00BF3817"/>
    <w:rsid w:val="00BF39EB"/>
    <w:rsid w:val="00BF41B4"/>
    <w:rsid w:val="00BF4240"/>
    <w:rsid w:val="00BF443C"/>
    <w:rsid w:val="00BF44C6"/>
    <w:rsid w:val="00BF450D"/>
    <w:rsid w:val="00BF4718"/>
    <w:rsid w:val="00BF4820"/>
    <w:rsid w:val="00BF4A7A"/>
    <w:rsid w:val="00BF4B14"/>
    <w:rsid w:val="00BF4B7A"/>
    <w:rsid w:val="00BF4E4D"/>
    <w:rsid w:val="00BF4EC0"/>
    <w:rsid w:val="00BF55EA"/>
    <w:rsid w:val="00BF5885"/>
    <w:rsid w:val="00BF5E90"/>
    <w:rsid w:val="00BF60E3"/>
    <w:rsid w:val="00BF668D"/>
    <w:rsid w:val="00BF6890"/>
    <w:rsid w:val="00BF6A67"/>
    <w:rsid w:val="00BF6ABB"/>
    <w:rsid w:val="00BF6C9F"/>
    <w:rsid w:val="00BF6F4E"/>
    <w:rsid w:val="00BF70B9"/>
    <w:rsid w:val="00BF73E7"/>
    <w:rsid w:val="00BF74A8"/>
    <w:rsid w:val="00BF775D"/>
    <w:rsid w:val="00BF77C3"/>
    <w:rsid w:val="00BF79BA"/>
    <w:rsid w:val="00BF7DF2"/>
    <w:rsid w:val="00C0007D"/>
    <w:rsid w:val="00C00195"/>
    <w:rsid w:val="00C0044B"/>
    <w:rsid w:val="00C004CB"/>
    <w:rsid w:val="00C0084B"/>
    <w:rsid w:val="00C0092F"/>
    <w:rsid w:val="00C00956"/>
    <w:rsid w:val="00C00C44"/>
    <w:rsid w:val="00C00F44"/>
    <w:rsid w:val="00C0152C"/>
    <w:rsid w:val="00C01AF1"/>
    <w:rsid w:val="00C01B9B"/>
    <w:rsid w:val="00C01F39"/>
    <w:rsid w:val="00C021BD"/>
    <w:rsid w:val="00C022CE"/>
    <w:rsid w:val="00C024A5"/>
    <w:rsid w:val="00C02701"/>
    <w:rsid w:val="00C02936"/>
    <w:rsid w:val="00C02BC0"/>
    <w:rsid w:val="00C03E83"/>
    <w:rsid w:val="00C03EC8"/>
    <w:rsid w:val="00C040FF"/>
    <w:rsid w:val="00C0451A"/>
    <w:rsid w:val="00C047E5"/>
    <w:rsid w:val="00C04E2A"/>
    <w:rsid w:val="00C0591D"/>
    <w:rsid w:val="00C05A94"/>
    <w:rsid w:val="00C05D70"/>
    <w:rsid w:val="00C06BD8"/>
    <w:rsid w:val="00C06EB9"/>
    <w:rsid w:val="00C07209"/>
    <w:rsid w:val="00C072B0"/>
    <w:rsid w:val="00C073AD"/>
    <w:rsid w:val="00C073F2"/>
    <w:rsid w:val="00C0740D"/>
    <w:rsid w:val="00C0753A"/>
    <w:rsid w:val="00C07A40"/>
    <w:rsid w:val="00C07B64"/>
    <w:rsid w:val="00C07D2B"/>
    <w:rsid w:val="00C101D5"/>
    <w:rsid w:val="00C1022F"/>
    <w:rsid w:val="00C107FE"/>
    <w:rsid w:val="00C10990"/>
    <w:rsid w:val="00C10CE8"/>
    <w:rsid w:val="00C112E5"/>
    <w:rsid w:val="00C11739"/>
    <w:rsid w:val="00C1196F"/>
    <w:rsid w:val="00C11B8C"/>
    <w:rsid w:val="00C11F73"/>
    <w:rsid w:val="00C126AC"/>
    <w:rsid w:val="00C1291F"/>
    <w:rsid w:val="00C12A3C"/>
    <w:rsid w:val="00C13075"/>
    <w:rsid w:val="00C13878"/>
    <w:rsid w:val="00C13AB6"/>
    <w:rsid w:val="00C13BF7"/>
    <w:rsid w:val="00C1420A"/>
    <w:rsid w:val="00C14A7B"/>
    <w:rsid w:val="00C14B3E"/>
    <w:rsid w:val="00C1521C"/>
    <w:rsid w:val="00C15611"/>
    <w:rsid w:val="00C15B06"/>
    <w:rsid w:val="00C16320"/>
    <w:rsid w:val="00C163AB"/>
    <w:rsid w:val="00C16660"/>
    <w:rsid w:val="00C168A1"/>
    <w:rsid w:val="00C17553"/>
    <w:rsid w:val="00C17A8A"/>
    <w:rsid w:val="00C200EA"/>
    <w:rsid w:val="00C2015D"/>
    <w:rsid w:val="00C20630"/>
    <w:rsid w:val="00C20BCF"/>
    <w:rsid w:val="00C20D26"/>
    <w:rsid w:val="00C20DF4"/>
    <w:rsid w:val="00C21400"/>
    <w:rsid w:val="00C21717"/>
    <w:rsid w:val="00C21875"/>
    <w:rsid w:val="00C2190E"/>
    <w:rsid w:val="00C21ABF"/>
    <w:rsid w:val="00C21E61"/>
    <w:rsid w:val="00C21EAD"/>
    <w:rsid w:val="00C221EA"/>
    <w:rsid w:val="00C223BD"/>
    <w:rsid w:val="00C223C2"/>
    <w:rsid w:val="00C226DC"/>
    <w:rsid w:val="00C22DCF"/>
    <w:rsid w:val="00C22E0C"/>
    <w:rsid w:val="00C230DD"/>
    <w:rsid w:val="00C232FA"/>
    <w:rsid w:val="00C23926"/>
    <w:rsid w:val="00C23A10"/>
    <w:rsid w:val="00C23CFA"/>
    <w:rsid w:val="00C24316"/>
    <w:rsid w:val="00C24348"/>
    <w:rsid w:val="00C246C0"/>
    <w:rsid w:val="00C24890"/>
    <w:rsid w:val="00C24A60"/>
    <w:rsid w:val="00C250EC"/>
    <w:rsid w:val="00C251DA"/>
    <w:rsid w:val="00C25378"/>
    <w:rsid w:val="00C253FE"/>
    <w:rsid w:val="00C256E7"/>
    <w:rsid w:val="00C25ABF"/>
    <w:rsid w:val="00C25AF9"/>
    <w:rsid w:val="00C26117"/>
    <w:rsid w:val="00C26604"/>
    <w:rsid w:val="00C27444"/>
    <w:rsid w:val="00C27763"/>
    <w:rsid w:val="00C27783"/>
    <w:rsid w:val="00C277DB"/>
    <w:rsid w:val="00C27F53"/>
    <w:rsid w:val="00C30368"/>
    <w:rsid w:val="00C3039C"/>
    <w:rsid w:val="00C304BF"/>
    <w:rsid w:val="00C3059B"/>
    <w:rsid w:val="00C30896"/>
    <w:rsid w:val="00C30A02"/>
    <w:rsid w:val="00C31327"/>
    <w:rsid w:val="00C31397"/>
    <w:rsid w:val="00C31779"/>
    <w:rsid w:val="00C319A6"/>
    <w:rsid w:val="00C31F71"/>
    <w:rsid w:val="00C32004"/>
    <w:rsid w:val="00C3282D"/>
    <w:rsid w:val="00C32A35"/>
    <w:rsid w:val="00C32F95"/>
    <w:rsid w:val="00C3346F"/>
    <w:rsid w:val="00C337B0"/>
    <w:rsid w:val="00C338F8"/>
    <w:rsid w:val="00C34296"/>
    <w:rsid w:val="00C34719"/>
    <w:rsid w:val="00C348E0"/>
    <w:rsid w:val="00C34CBF"/>
    <w:rsid w:val="00C350F4"/>
    <w:rsid w:val="00C35194"/>
    <w:rsid w:val="00C35704"/>
    <w:rsid w:val="00C35DEE"/>
    <w:rsid w:val="00C362ED"/>
    <w:rsid w:val="00C36B36"/>
    <w:rsid w:val="00C36C96"/>
    <w:rsid w:val="00C371BF"/>
    <w:rsid w:val="00C375A0"/>
    <w:rsid w:val="00C3762D"/>
    <w:rsid w:val="00C376E5"/>
    <w:rsid w:val="00C377E8"/>
    <w:rsid w:val="00C378B8"/>
    <w:rsid w:val="00C37EB8"/>
    <w:rsid w:val="00C37F54"/>
    <w:rsid w:val="00C40CB5"/>
    <w:rsid w:val="00C40D3B"/>
    <w:rsid w:val="00C40E2A"/>
    <w:rsid w:val="00C4151F"/>
    <w:rsid w:val="00C417F6"/>
    <w:rsid w:val="00C4194B"/>
    <w:rsid w:val="00C42087"/>
    <w:rsid w:val="00C421F1"/>
    <w:rsid w:val="00C4230B"/>
    <w:rsid w:val="00C42332"/>
    <w:rsid w:val="00C42553"/>
    <w:rsid w:val="00C4271A"/>
    <w:rsid w:val="00C427D5"/>
    <w:rsid w:val="00C42B2F"/>
    <w:rsid w:val="00C42EAC"/>
    <w:rsid w:val="00C432DD"/>
    <w:rsid w:val="00C43921"/>
    <w:rsid w:val="00C43ACF"/>
    <w:rsid w:val="00C43C15"/>
    <w:rsid w:val="00C43D85"/>
    <w:rsid w:val="00C441A9"/>
    <w:rsid w:val="00C44874"/>
    <w:rsid w:val="00C44AF3"/>
    <w:rsid w:val="00C44B3E"/>
    <w:rsid w:val="00C44ED4"/>
    <w:rsid w:val="00C44F3F"/>
    <w:rsid w:val="00C451F5"/>
    <w:rsid w:val="00C452E7"/>
    <w:rsid w:val="00C45622"/>
    <w:rsid w:val="00C456EF"/>
    <w:rsid w:val="00C45751"/>
    <w:rsid w:val="00C45A1A"/>
    <w:rsid w:val="00C45CE3"/>
    <w:rsid w:val="00C45DA1"/>
    <w:rsid w:val="00C461B0"/>
    <w:rsid w:val="00C46636"/>
    <w:rsid w:val="00C466CD"/>
    <w:rsid w:val="00C467A9"/>
    <w:rsid w:val="00C469F3"/>
    <w:rsid w:val="00C46EA4"/>
    <w:rsid w:val="00C47226"/>
    <w:rsid w:val="00C5025C"/>
    <w:rsid w:val="00C50705"/>
    <w:rsid w:val="00C50DBA"/>
    <w:rsid w:val="00C50E86"/>
    <w:rsid w:val="00C513D3"/>
    <w:rsid w:val="00C5181E"/>
    <w:rsid w:val="00C520E1"/>
    <w:rsid w:val="00C521FC"/>
    <w:rsid w:val="00C5250B"/>
    <w:rsid w:val="00C52536"/>
    <w:rsid w:val="00C5286F"/>
    <w:rsid w:val="00C52878"/>
    <w:rsid w:val="00C52B2F"/>
    <w:rsid w:val="00C52E84"/>
    <w:rsid w:val="00C52F7C"/>
    <w:rsid w:val="00C53213"/>
    <w:rsid w:val="00C53986"/>
    <w:rsid w:val="00C53B20"/>
    <w:rsid w:val="00C5401A"/>
    <w:rsid w:val="00C54593"/>
    <w:rsid w:val="00C5480C"/>
    <w:rsid w:val="00C54DC5"/>
    <w:rsid w:val="00C55058"/>
    <w:rsid w:val="00C551B5"/>
    <w:rsid w:val="00C552C0"/>
    <w:rsid w:val="00C554CF"/>
    <w:rsid w:val="00C561BB"/>
    <w:rsid w:val="00C56298"/>
    <w:rsid w:val="00C56A5A"/>
    <w:rsid w:val="00C56C9E"/>
    <w:rsid w:val="00C57485"/>
    <w:rsid w:val="00C60455"/>
    <w:rsid w:val="00C60A6F"/>
    <w:rsid w:val="00C6142A"/>
    <w:rsid w:val="00C615E1"/>
    <w:rsid w:val="00C61791"/>
    <w:rsid w:val="00C62076"/>
    <w:rsid w:val="00C6248B"/>
    <w:rsid w:val="00C62AB1"/>
    <w:rsid w:val="00C62C4B"/>
    <w:rsid w:val="00C62C5F"/>
    <w:rsid w:val="00C62FAE"/>
    <w:rsid w:val="00C62FE4"/>
    <w:rsid w:val="00C63154"/>
    <w:rsid w:val="00C631AF"/>
    <w:rsid w:val="00C63770"/>
    <w:rsid w:val="00C63DC8"/>
    <w:rsid w:val="00C63DDA"/>
    <w:rsid w:val="00C63F51"/>
    <w:rsid w:val="00C64124"/>
    <w:rsid w:val="00C641C5"/>
    <w:rsid w:val="00C64519"/>
    <w:rsid w:val="00C6474D"/>
    <w:rsid w:val="00C649E2"/>
    <w:rsid w:val="00C651F3"/>
    <w:rsid w:val="00C65242"/>
    <w:rsid w:val="00C65326"/>
    <w:rsid w:val="00C65BAA"/>
    <w:rsid w:val="00C66882"/>
    <w:rsid w:val="00C6699B"/>
    <w:rsid w:val="00C66EF4"/>
    <w:rsid w:val="00C6717A"/>
    <w:rsid w:val="00C672C4"/>
    <w:rsid w:val="00C70395"/>
    <w:rsid w:val="00C70500"/>
    <w:rsid w:val="00C70639"/>
    <w:rsid w:val="00C70DCE"/>
    <w:rsid w:val="00C710A7"/>
    <w:rsid w:val="00C710BF"/>
    <w:rsid w:val="00C71214"/>
    <w:rsid w:val="00C715DD"/>
    <w:rsid w:val="00C71712"/>
    <w:rsid w:val="00C71967"/>
    <w:rsid w:val="00C71D6D"/>
    <w:rsid w:val="00C71D92"/>
    <w:rsid w:val="00C71F4A"/>
    <w:rsid w:val="00C722BA"/>
    <w:rsid w:val="00C7246F"/>
    <w:rsid w:val="00C72DF4"/>
    <w:rsid w:val="00C72EC1"/>
    <w:rsid w:val="00C72FD4"/>
    <w:rsid w:val="00C73191"/>
    <w:rsid w:val="00C73A66"/>
    <w:rsid w:val="00C73D4D"/>
    <w:rsid w:val="00C748A2"/>
    <w:rsid w:val="00C74933"/>
    <w:rsid w:val="00C74958"/>
    <w:rsid w:val="00C74FDA"/>
    <w:rsid w:val="00C75197"/>
    <w:rsid w:val="00C753F1"/>
    <w:rsid w:val="00C754C5"/>
    <w:rsid w:val="00C7582E"/>
    <w:rsid w:val="00C75AF5"/>
    <w:rsid w:val="00C76132"/>
    <w:rsid w:val="00C762DF"/>
    <w:rsid w:val="00C76760"/>
    <w:rsid w:val="00C767F4"/>
    <w:rsid w:val="00C76982"/>
    <w:rsid w:val="00C76A23"/>
    <w:rsid w:val="00C76B0B"/>
    <w:rsid w:val="00C76B27"/>
    <w:rsid w:val="00C76B2D"/>
    <w:rsid w:val="00C76BCE"/>
    <w:rsid w:val="00C7710A"/>
    <w:rsid w:val="00C774ED"/>
    <w:rsid w:val="00C77624"/>
    <w:rsid w:val="00C77780"/>
    <w:rsid w:val="00C806C6"/>
    <w:rsid w:val="00C807BE"/>
    <w:rsid w:val="00C80C37"/>
    <w:rsid w:val="00C80CD1"/>
    <w:rsid w:val="00C81094"/>
    <w:rsid w:val="00C812B4"/>
    <w:rsid w:val="00C8167A"/>
    <w:rsid w:val="00C8190D"/>
    <w:rsid w:val="00C8201F"/>
    <w:rsid w:val="00C826E7"/>
    <w:rsid w:val="00C82A3D"/>
    <w:rsid w:val="00C82BE6"/>
    <w:rsid w:val="00C82CD3"/>
    <w:rsid w:val="00C83566"/>
    <w:rsid w:val="00C83747"/>
    <w:rsid w:val="00C838A7"/>
    <w:rsid w:val="00C8438D"/>
    <w:rsid w:val="00C845C7"/>
    <w:rsid w:val="00C84A83"/>
    <w:rsid w:val="00C84CA4"/>
    <w:rsid w:val="00C84EEA"/>
    <w:rsid w:val="00C851B6"/>
    <w:rsid w:val="00C851CB"/>
    <w:rsid w:val="00C8520B"/>
    <w:rsid w:val="00C85894"/>
    <w:rsid w:val="00C85CE6"/>
    <w:rsid w:val="00C85E8E"/>
    <w:rsid w:val="00C8613C"/>
    <w:rsid w:val="00C86145"/>
    <w:rsid w:val="00C86692"/>
    <w:rsid w:val="00C866C0"/>
    <w:rsid w:val="00C867A9"/>
    <w:rsid w:val="00C868A2"/>
    <w:rsid w:val="00C86E09"/>
    <w:rsid w:val="00C87AD6"/>
    <w:rsid w:val="00C87F2F"/>
    <w:rsid w:val="00C90082"/>
    <w:rsid w:val="00C900C8"/>
    <w:rsid w:val="00C9011C"/>
    <w:rsid w:val="00C90396"/>
    <w:rsid w:val="00C907E5"/>
    <w:rsid w:val="00C908B6"/>
    <w:rsid w:val="00C90A0C"/>
    <w:rsid w:val="00C90A7E"/>
    <w:rsid w:val="00C91145"/>
    <w:rsid w:val="00C914D0"/>
    <w:rsid w:val="00C91A86"/>
    <w:rsid w:val="00C91F22"/>
    <w:rsid w:val="00C920CC"/>
    <w:rsid w:val="00C92694"/>
    <w:rsid w:val="00C929AB"/>
    <w:rsid w:val="00C92A9A"/>
    <w:rsid w:val="00C92EAD"/>
    <w:rsid w:val="00C92F07"/>
    <w:rsid w:val="00C932AD"/>
    <w:rsid w:val="00C93D49"/>
    <w:rsid w:val="00C941EF"/>
    <w:rsid w:val="00C9450F"/>
    <w:rsid w:val="00C9460E"/>
    <w:rsid w:val="00C9464F"/>
    <w:rsid w:val="00C94B4C"/>
    <w:rsid w:val="00C94FE2"/>
    <w:rsid w:val="00C95348"/>
    <w:rsid w:val="00C9537E"/>
    <w:rsid w:val="00C95420"/>
    <w:rsid w:val="00C95721"/>
    <w:rsid w:val="00C95BC5"/>
    <w:rsid w:val="00C96375"/>
    <w:rsid w:val="00C96806"/>
    <w:rsid w:val="00C96A8A"/>
    <w:rsid w:val="00C97C74"/>
    <w:rsid w:val="00C97DFD"/>
    <w:rsid w:val="00CA0082"/>
    <w:rsid w:val="00CA008E"/>
    <w:rsid w:val="00CA014D"/>
    <w:rsid w:val="00CA0936"/>
    <w:rsid w:val="00CA1169"/>
    <w:rsid w:val="00CA1E21"/>
    <w:rsid w:val="00CA1FD5"/>
    <w:rsid w:val="00CA2189"/>
    <w:rsid w:val="00CA2211"/>
    <w:rsid w:val="00CA3393"/>
    <w:rsid w:val="00CA3946"/>
    <w:rsid w:val="00CA3B2F"/>
    <w:rsid w:val="00CA3CDF"/>
    <w:rsid w:val="00CA3F4A"/>
    <w:rsid w:val="00CA3FF2"/>
    <w:rsid w:val="00CA4333"/>
    <w:rsid w:val="00CA4379"/>
    <w:rsid w:val="00CA4942"/>
    <w:rsid w:val="00CA4A9A"/>
    <w:rsid w:val="00CA4AAB"/>
    <w:rsid w:val="00CA4CD3"/>
    <w:rsid w:val="00CA4DFD"/>
    <w:rsid w:val="00CA4E22"/>
    <w:rsid w:val="00CA5015"/>
    <w:rsid w:val="00CA54EB"/>
    <w:rsid w:val="00CA5835"/>
    <w:rsid w:val="00CA5978"/>
    <w:rsid w:val="00CA62C9"/>
    <w:rsid w:val="00CA7800"/>
    <w:rsid w:val="00CA7B81"/>
    <w:rsid w:val="00CB03FA"/>
    <w:rsid w:val="00CB07A2"/>
    <w:rsid w:val="00CB108A"/>
    <w:rsid w:val="00CB16E7"/>
    <w:rsid w:val="00CB18D1"/>
    <w:rsid w:val="00CB19A3"/>
    <w:rsid w:val="00CB1A0C"/>
    <w:rsid w:val="00CB1A8E"/>
    <w:rsid w:val="00CB1E40"/>
    <w:rsid w:val="00CB1F44"/>
    <w:rsid w:val="00CB20DB"/>
    <w:rsid w:val="00CB21DE"/>
    <w:rsid w:val="00CB24C0"/>
    <w:rsid w:val="00CB2731"/>
    <w:rsid w:val="00CB2879"/>
    <w:rsid w:val="00CB29A6"/>
    <w:rsid w:val="00CB2A60"/>
    <w:rsid w:val="00CB2ADE"/>
    <w:rsid w:val="00CB34B8"/>
    <w:rsid w:val="00CB3545"/>
    <w:rsid w:val="00CB3609"/>
    <w:rsid w:val="00CB39B8"/>
    <w:rsid w:val="00CB3BD7"/>
    <w:rsid w:val="00CB4162"/>
    <w:rsid w:val="00CB45CC"/>
    <w:rsid w:val="00CB4651"/>
    <w:rsid w:val="00CB4AC2"/>
    <w:rsid w:val="00CB4D74"/>
    <w:rsid w:val="00CB4E12"/>
    <w:rsid w:val="00CB4E8C"/>
    <w:rsid w:val="00CB5388"/>
    <w:rsid w:val="00CB5894"/>
    <w:rsid w:val="00CB58B0"/>
    <w:rsid w:val="00CB5BB3"/>
    <w:rsid w:val="00CB5F08"/>
    <w:rsid w:val="00CB641C"/>
    <w:rsid w:val="00CB641F"/>
    <w:rsid w:val="00CB66E2"/>
    <w:rsid w:val="00CB66EB"/>
    <w:rsid w:val="00CB66FA"/>
    <w:rsid w:val="00CB6DE0"/>
    <w:rsid w:val="00CB7348"/>
    <w:rsid w:val="00CB7702"/>
    <w:rsid w:val="00CB77CC"/>
    <w:rsid w:val="00CB7D0C"/>
    <w:rsid w:val="00CB7DC8"/>
    <w:rsid w:val="00CC0158"/>
    <w:rsid w:val="00CC0431"/>
    <w:rsid w:val="00CC062F"/>
    <w:rsid w:val="00CC0DBB"/>
    <w:rsid w:val="00CC0EB8"/>
    <w:rsid w:val="00CC139E"/>
    <w:rsid w:val="00CC1458"/>
    <w:rsid w:val="00CC1482"/>
    <w:rsid w:val="00CC158A"/>
    <w:rsid w:val="00CC223D"/>
    <w:rsid w:val="00CC2536"/>
    <w:rsid w:val="00CC2F93"/>
    <w:rsid w:val="00CC3872"/>
    <w:rsid w:val="00CC3D68"/>
    <w:rsid w:val="00CC3FE7"/>
    <w:rsid w:val="00CC44B1"/>
    <w:rsid w:val="00CC4605"/>
    <w:rsid w:val="00CC49E9"/>
    <w:rsid w:val="00CC4B87"/>
    <w:rsid w:val="00CC4CAC"/>
    <w:rsid w:val="00CC4D6C"/>
    <w:rsid w:val="00CC4EEC"/>
    <w:rsid w:val="00CC506E"/>
    <w:rsid w:val="00CC52A5"/>
    <w:rsid w:val="00CC53BB"/>
    <w:rsid w:val="00CC5497"/>
    <w:rsid w:val="00CC5816"/>
    <w:rsid w:val="00CC5904"/>
    <w:rsid w:val="00CC5F3C"/>
    <w:rsid w:val="00CC6006"/>
    <w:rsid w:val="00CC7302"/>
    <w:rsid w:val="00CC75F1"/>
    <w:rsid w:val="00CC7678"/>
    <w:rsid w:val="00CC7C5D"/>
    <w:rsid w:val="00CC7E96"/>
    <w:rsid w:val="00CC7FAF"/>
    <w:rsid w:val="00CD0128"/>
    <w:rsid w:val="00CD0441"/>
    <w:rsid w:val="00CD0505"/>
    <w:rsid w:val="00CD07F2"/>
    <w:rsid w:val="00CD091F"/>
    <w:rsid w:val="00CD097D"/>
    <w:rsid w:val="00CD0B5A"/>
    <w:rsid w:val="00CD0B72"/>
    <w:rsid w:val="00CD0BDA"/>
    <w:rsid w:val="00CD0CBA"/>
    <w:rsid w:val="00CD0E1F"/>
    <w:rsid w:val="00CD0F26"/>
    <w:rsid w:val="00CD171E"/>
    <w:rsid w:val="00CD185E"/>
    <w:rsid w:val="00CD1A4B"/>
    <w:rsid w:val="00CD1C69"/>
    <w:rsid w:val="00CD1C86"/>
    <w:rsid w:val="00CD1EF3"/>
    <w:rsid w:val="00CD1EFB"/>
    <w:rsid w:val="00CD2707"/>
    <w:rsid w:val="00CD28F8"/>
    <w:rsid w:val="00CD2A71"/>
    <w:rsid w:val="00CD2AC1"/>
    <w:rsid w:val="00CD2C3B"/>
    <w:rsid w:val="00CD2D67"/>
    <w:rsid w:val="00CD2E8B"/>
    <w:rsid w:val="00CD3189"/>
    <w:rsid w:val="00CD3847"/>
    <w:rsid w:val="00CD4058"/>
    <w:rsid w:val="00CD4506"/>
    <w:rsid w:val="00CD496B"/>
    <w:rsid w:val="00CD4C5F"/>
    <w:rsid w:val="00CD4EA1"/>
    <w:rsid w:val="00CD4FE7"/>
    <w:rsid w:val="00CD54FC"/>
    <w:rsid w:val="00CD56CE"/>
    <w:rsid w:val="00CD5B05"/>
    <w:rsid w:val="00CD64E7"/>
    <w:rsid w:val="00CD68B2"/>
    <w:rsid w:val="00CD6C22"/>
    <w:rsid w:val="00CD7010"/>
    <w:rsid w:val="00CD7399"/>
    <w:rsid w:val="00CD7976"/>
    <w:rsid w:val="00CD7A5D"/>
    <w:rsid w:val="00CD7AB6"/>
    <w:rsid w:val="00CD7B76"/>
    <w:rsid w:val="00CD7F8E"/>
    <w:rsid w:val="00CE019D"/>
    <w:rsid w:val="00CE0418"/>
    <w:rsid w:val="00CE0431"/>
    <w:rsid w:val="00CE054D"/>
    <w:rsid w:val="00CE0720"/>
    <w:rsid w:val="00CE0A48"/>
    <w:rsid w:val="00CE0FEC"/>
    <w:rsid w:val="00CE1303"/>
    <w:rsid w:val="00CE1A74"/>
    <w:rsid w:val="00CE1D09"/>
    <w:rsid w:val="00CE1DF7"/>
    <w:rsid w:val="00CE24EE"/>
    <w:rsid w:val="00CE2506"/>
    <w:rsid w:val="00CE343C"/>
    <w:rsid w:val="00CE34CA"/>
    <w:rsid w:val="00CE3595"/>
    <w:rsid w:val="00CE361E"/>
    <w:rsid w:val="00CE371C"/>
    <w:rsid w:val="00CE3961"/>
    <w:rsid w:val="00CE3AA1"/>
    <w:rsid w:val="00CE3E53"/>
    <w:rsid w:val="00CE3F3E"/>
    <w:rsid w:val="00CE4134"/>
    <w:rsid w:val="00CE4502"/>
    <w:rsid w:val="00CE466B"/>
    <w:rsid w:val="00CE486E"/>
    <w:rsid w:val="00CE4E5C"/>
    <w:rsid w:val="00CE5074"/>
    <w:rsid w:val="00CE5AB2"/>
    <w:rsid w:val="00CE5D18"/>
    <w:rsid w:val="00CE6271"/>
    <w:rsid w:val="00CE69E0"/>
    <w:rsid w:val="00CE6CB4"/>
    <w:rsid w:val="00CE6D98"/>
    <w:rsid w:val="00CE6E9B"/>
    <w:rsid w:val="00CE7743"/>
    <w:rsid w:val="00CE7935"/>
    <w:rsid w:val="00CE79D8"/>
    <w:rsid w:val="00CE7B48"/>
    <w:rsid w:val="00CE7B50"/>
    <w:rsid w:val="00CF00F3"/>
    <w:rsid w:val="00CF012C"/>
    <w:rsid w:val="00CF0626"/>
    <w:rsid w:val="00CF07C8"/>
    <w:rsid w:val="00CF0DE0"/>
    <w:rsid w:val="00CF18FB"/>
    <w:rsid w:val="00CF1C85"/>
    <w:rsid w:val="00CF1FFA"/>
    <w:rsid w:val="00CF230D"/>
    <w:rsid w:val="00CF27BC"/>
    <w:rsid w:val="00CF2954"/>
    <w:rsid w:val="00CF2A6F"/>
    <w:rsid w:val="00CF2A76"/>
    <w:rsid w:val="00CF2D19"/>
    <w:rsid w:val="00CF3008"/>
    <w:rsid w:val="00CF3104"/>
    <w:rsid w:val="00CF313C"/>
    <w:rsid w:val="00CF32CF"/>
    <w:rsid w:val="00CF3550"/>
    <w:rsid w:val="00CF378A"/>
    <w:rsid w:val="00CF3853"/>
    <w:rsid w:val="00CF395A"/>
    <w:rsid w:val="00CF3D94"/>
    <w:rsid w:val="00CF3E6B"/>
    <w:rsid w:val="00CF421C"/>
    <w:rsid w:val="00CF43C6"/>
    <w:rsid w:val="00CF459A"/>
    <w:rsid w:val="00CF4714"/>
    <w:rsid w:val="00CF47E2"/>
    <w:rsid w:val="00CF509F"/>
    <w:rsid w:val="00CF584A"/>
    <w:rsid w:val="00CF5986"/>
    <w:rsid w:val="00CF64B5"/>
    <w:rsid w:val="00CF686F"/>
    <w:rsid w:val="00CF6F66"/>
    <w:rsid w:val="00CF6FFB"/>
    <w:rsid w:val="00CF7349"/>
    <w:rsid w:val="00CF751F"/>
    <w:rsid w:val="00CF767D"/>
    <w:rsid w:val="00CF7AC8"/>
    <w:rsid w:val="00CF7DAC"/>
    <w:rsid w:val="00CF7E09"/>
    <w:rsid w:val="00D00403"/>
    <w:rsid w:val="00D00497"/>
    <w:rsid w:val="00D00730"/>
    <w:rsid w:val="00D007B3"/>
    <w:rsid w:val="00D008C8"/>
    <w:rsid w:val="00D00AAF"/>
    <w:rsid w:val="00D00E82"/>
    <w:rsid w:val="00D00EA3"/>
    <w:rsid w:val="00D01160"/>
    <w:rsid w:val="00D013A1"/>
    <w:rsid w:val="00D015FC"/>
    <w:rsid w:val="00D01823"/>
    <w:rsid w:val="00D01862"/>
    <w:rsid w:val="00D01994"/>
    <w:rsid w:val="00D01BF0"/>
    <w:rsid w:val="00D0260F"/>
    <w:rsid w:val="00D02744"/>
    <w:rsid w:val="00D027CC"/>
    <w:rsid w:val="00D0298C"/>
    <w:rsid w:val="00D02BAF"/>
    <w:rsid w:val="00D03335"/>
    <w:rsid w:val="00D033A1"/>
    <w:rsid w:val="00D03F24"/>
    <w:rsid w:val="00D03F2D"/>
    <w:rsid w:val="00D04B9B"/>
    <w:rsid w:val="00D04CD4"/>
    <w:rsid w:val="00D0500F"/>
    <w:rsid w:val="00D050DA"/>
    <w:rsid w:val="00D051D6"/>
    <w:rsid w:val="00D05507"/>
    <w:rsid w:val="00D05CEF"/>
    <w:rsid w:val="00D05D87"/>
    <w:rsid w:val="00D067E7"/>
    <w:rsid w:val="00D07295"/>
    <w:rsid w:val="00D077AA"/>
    <w:rsid w:val="00D07C43"/>
    <w:rsid w:val="00D07D00"/>
    <w:rsid w:val="00D1001C"/>
    <w:rsid w:val="00D106CD"/>
    <w:rsid w:val="00D106F6"/>
    <w:rsid w:val="00D10748"/>
    <w:rsid w:val="00D10B86"/>
    <w:rsid w:val="00D10EC6"/>
    <w:rsid w:val="00D10FC6"/>
    <w:rsid w:val="00D11048"/>
    <w:rsid w:val="00D1173F"/>
    <w:rsid w:val="00D11D6A"/>
    <w:rsid w:val="00D1221C"/>
    <w:rsid w:val="00D125C2"/>
    <w:rsid w:val="00D12A2C"/>
    <w:rsid w:val="00D12AD0"/>
    <w:rsid w:val="00D12D84"/>
    <w:rsid w:val="00D12E16"/>
    <w:rsid w:val="00D12FBD"/>
    <w:rsid w:val="00D13286"/>
    <w:rsid w:val="00D133F0"/>
    <w:rsid w:val="00D1348D"/>
    <w:rsid w:val="00D1369D"/>
    <w:rsid w:val="00D13927"/>
    <w:rsid w:val="00D14076"/>
    <w:rsid w:val="00D1421F"/>
    <w:rsid w:val="00D14323"/>
    <w:rsid w:val="00D1437C"/>
    <w:rsid w:val="00D14531"/>
    <w:rsid w:val="00D1497F"/>
    <w:rsid w:val="00D14DC1"/>
    <w:rsid w:val="00D151A9"/>
    <w:rsid w:val="00D151E2"/>
    <w:rsid w:val="00D1546D"/>
    <w:rsid w:val="00D15577"/>
    <w:rsid w:val="00D1558D"/>
    <w:rsid w:val="00D157A2"/>
    <w:rsid w:val="00D16108"/>
    <w:rsid w:val="00D166F1"/>
    <w:rsid w:val="00D1671C"/>
    <w:rsid w:val="00D16A29"/>
    <w:rsid w:val="00D16B05"/>
    <w:rsid w:val="00D17373"/>
    <w:rsid w:val="00D1756D"/>
    <w:rsid w:val="00D17E5B"/>
    <w:rsid w:val="00D201B0"/>
    <w:rsid w:val="00D20280"/>
    <w:rsid w:val="00D202B9"/>
    <w:rsid w:val="00D20393"/>
    <w:rsid w:val="00D2080A"/>
    <w:rsid w:val="00D20F48"/>
    <w:rsid w:val="00D21715"/>
    <w:rsid w:val="00D2187D"/>
    <w:rsid w:val="00D21EDB"/>
    <w:rsid w:val="00D222A1"/>
    <w:rsid w:val="00D22809"/>
    <w:rsid w:val="00D22A76"/>
    <w:rsid w:val="00D22CE8"/>
    <w:rsid w:val="00D22D1B"/>
    <w:rsid w:val="00D23002"/>
    <w:rsid w:val="00D234E4"/>
    <w:rsid w:val="00D236BE"/>
    <w:rsid w:val="00D2374C"/>
    <w:rsid w:val="00D23A54"/>
    <w:rsid w:val="00D23CC2"/>
    <w:rsid w:val="00D24073"/>
    <w:rsid w:val="00D24EE1"/>
    <w:rsid w:val="00D2506D"/>
    <w:rsid w:val="00D250AA"/>
    <w:rsid w:val="00D2517C"/>
    <w:rsid w:val="00D251A6"/>
    <w:rsid w:val="00D252ED"/>
    <w:rsid w:val="00D2538C"/>
    <w:rsid w:val="00D257C8"/>
    <w:rsid w:val="00D25BDB"/>
    <w:rsid w:val="00D25F34"/>
    <w:rsid w:val="00D26210"/>
    <w:rsid w:val="00D2650F"/>
    <w:rsid w:val="00D2669D"/>
    <w:rsid w:val="00D2695F"/>
    <w:rsid w:val="00D26CD9"/>
    <w:rsid w:val="00D272F5"/>
    <w:rsid w:val="00D27315"/>
    <w:rsid w:val="00D27407"/>
    <w:rsid w:val="00D2793D"/>
    <w:rsid w:val="00D27D51"/>
    <w:rsid w:val="00D27E12"/>
    <w:rsid w:val="00D3074F"/>
    <w:rsid w:val="00D308B3"/>
    <w:rsid w:val="00D30F12"/>
    <w:rsid w:val="00D30FE0"/>
    <w:rsid w:val="00D3133E"/>
    <w:rsid w:val="00D3181F"/>
    <w:rsid w:val="00D32435"/>
    <w:rsid w:val="00D32C05"/>
    <w:rsid w:val="00D32DC6"/>
    <w:rsid w:val="00D32F69"/>
    <w:rsid w:val="00D33097"/>
    <w:rsid w:val="00D3362E"/>
    <w:rsid w:val="00D33679"/>
    <w:rsid w:val="00D33730"/>
    <w:rsid w:val="00D33B05"/>
    <w:rsid w:val="00D33E12"/>
    <w:rsid w:val="00D34424"/>
    <w:rsid w:val="00D346A9"/>
    <w:rsid w:val="00D34725"/>
    <w:rsid w:val="00D34BFB"/>
    <w:rsid w:val="00D34EAD"/>
    <w:rsid w:val="00D356EC"/>
    <w:rsid w:val="00D35BD1"/>
    <w:rsid w:val="00D35C39"/>
    <w:rsid w:val="00D35C51"/>
    <w:rsid w:val="00D35C9F"/>
    <w:rsid w:val="00D35D5D"/>
    <w:rsid w:val="00D35EB6"/>
    <w:rsid w:val="00D35FAB"/>
    <w:rsid w:val="00D3637A"/>
    <w:rsid w:val="00D365DF"/>
    <w:rsid w:val="00D36867"/>
    <w:rsid w:val="00D37164"/>
    <w:rsid w:val="00D37353"/>
    <w:rsid w:val="00D37375"/>
    <w:rsid w:val="00D376A3"/>
    <w:rsid w:val="00D403A1"/>
    <w:rsid w:val="00D40CB3"/>
    <w:rsid w:val="00D4102B"/>
    <w:rsid w:val="00D41145"/>
    <w:rsid w:val="00D419CB"/>
    <w:rsid w:val="00D41DF3"/>
    <w:rsid w:val="00D41F4E"/>
    <w:rsid w:val="00D42233"/>
    <w:rsid w:val="00D42AC4"/>
    <w:rsid w:val="00D4303E"/>
    <w:rsid w:val="00D43501"/>
    <w:rsid w:val="00D436AF"/>
    <w:rsid w:val="00D43796"/>
    <w:rsid w:val="00D439AD"/>
    <w:rsid w:val="00D43C07"/>
    <w:rsid w:val="00D43DDA"/>
    <w:rsid w:val="00D44237"/>
    <w:rsid w:val="00D446D8"/>
    <w:rsid w:val="00D446DD"/>
    <w:rsid w:val="00D44835"/>
    <w:rsid w:val="00D44A14"/>
    <w:rsid w:val="00D44A66"/>
    <w:rsid w:val="00D44A9E"/>
    <w:rsid w:val="00D45732"/>
    <w:rsid w:val="00D45868"/>
    <w:rsid w:val="00D45B7E"/>
    <w:rsid w:val="00D45F8D"/>
    <w:rsid w:val="00D46103"/>
    <w:rsid w:val="00D46877"/>
    <w:rsid w:val="00D46B56"/>
    <w:rsid w:val="00D46BA7"/>
    <w:rsid w:val="00D4711D"/>
    <w:rsid w:val="00D4717F"/>
    <w:rsid w:val="00D478AA"/>
    <w:rsid w:val="00D47935"/>
    <w:rsid w:val="00D47C8E"/>
    <w:rsid w:val="00D47D55"/>
    <w:rsid w:val="00D50101"/>
    <w:rsid w:val="00D504D4"/>
    <w:rsid w:val="00D507AE"/>
    <w:rsid w:val="00D50957"/>
    <w:rsid w:val="00D50CBD"/>
    <w:rsid w:val="00D512F7"/>
    <w:rsid w:val="00D5130C"/>
    <w:rsid w:val="00D517D5"/>
    <w:rsid w:val="00D51AFE"/>
    <w:rsid w:val="00D51BC0"/>
    <w:rsid w:val="00D51D5A"/>
    <w:rsid w:val="00D51D9F"/>
    <w:rsid w:val="00D520C5"/>
    <w:rsid w:val="00D52361"/>
    <w:rsid w:val="00D5318E"/>
    <w:rsid w:val="00D538AC"/>
    <w:rsid w:val="00D5390C"/>
    <w:rsid w:val="00D53C26"/>
    <w:rsid w:val="00D53C7A"/>
    <w:rsid w:val="00D53FD8"/>
    <w:rsid w:val="00D5428D"/>
    <w:rsid w:val="00D543C0"/>
    <w:rsid w:val="00D545B2"/>
    <w:rsid w:val="00D54B4B"/>
    <w:rsid w:val="00D54F41"/>
    <w:rsid w:val="00D556A6"/>
    <w:rsid w:val="00D557B9"/>
    <w:rsid w:val="00D55BFD"/>
    <w:rsid w:val="00D564AD"/>
    <w:rsid w:val="00D569FC"/>
    <w:rsid w:val="00D56D94"/>
    <w:rsid w:val="00D57278"/>
    <w:rsid w:val="00D5748A"/>
    <w:rsid w:val="00D57A25"/>
    <w:rsid w:val="00D57D07"/>
    <w:rsid w:val="00D57F84"/>
    <w:rsid w:val="00D60638"/>
    <w:rsid w:val="00D61257"/>
    <w:rsid w:val="00D619F0"/>
    <w:rsid w:val="00D62174"/>
    <w:rsid w:val="00D624BC"/>
    <w:rsid w:val="00D626D4"/>
    <w:rsid w:val="00D627AC"/>
    <w:rsid w:val="00D627CF"/>
    <w:rsid w:val="00D62E11"/>
    <w:rsid w:val="00D633EB"/>
    <w:rsid w:val="00D6342A"/>
    <w:rsid w:val="00D6365A"/>
    <w:rsid w:val="00D63E93"/>
    <w:rsid w:val="00D63FF4"/>
    <w:rsid w:val="00D640B1"/>
    <w:rsid w:val="00D64353"/>
    <w:rsid w:val="00D64518"/>
    <w:rsid w:val="00D64750"/>
    <w:rsid w:val="00D647E8"/>
    <w:rsid w:val="00D64959"/>
    <w:rsid w:val="00D64981"/>
    <w:rsid w:val="00D64A5C"/>
    <w:rsid w:val="00D64D09"/>
    <w:rsid w:val="00D64D62"/>
    <w:rsid w:val="00D64FAA"/>
    <w:rsid w:val="00D65520"/>
    <w:rsid w:val="00D6559A"/>
    <w:rsid w:val="00D6567C"/>
    <w:rsid w:val="00D67697"/>
    <w:rsid w:val="00D6797C"/>
    <w:rsid w:val="00D67FA5"/>
    <w:rsid w:val="00D70261"/>
    <w:rsid w:val="00D70570"/>
    <w:rsid w:val="00D70589"/>
    <w:rsid w:val="00D706C4"/>
    <w:rsid w:val="00D70A66"/>
    <w:rsid w:val="00D70F97"/>
    <w:rsid w:val="00D714CD"/>
    <w:rsid w:val="00D714DC"/>
    <w:rsid w:val="00D71731"/>
    <w:rsid w:val="00D7188A"/>
    <w:rsid w:val="00D71C28"/>
    <w:rsid w:val="00D71ED6"/>
    <w:rsid w:val="00D7233F"/>
    <w:rsid w:val="00D723D6"/>
    <w:rsid w:val="00D726E9"/>
    <w:rsid w:val="00D72955"/>
    <w:rsid w:val="00D72B0A"/>
    <w:rsid w:val="00D72B57"/>
    <w:rsid w:val="00D732FF"/>
    <w:rsid w:val="00D73404"/>
    <w:rsid w:val="00D7341A"/>
    <w:rsid w:val="00D739F8"/>
    <w:rsid w:val="00D73D40"/>
    <w:rsid w:val="00D73FD0"/>
    <w:rsid w:val="00D742C6"/>
    <w:rsid w:val="00D743EC"/>
    <w:rsid w:val="00D74921"/>
    <w:rsid w:val="00D749EB"/>
    <w:rsid w:val="00D74F38"/>
    <w:rsid w:val="00D75182"/>
    <w:rsid w:val="00D751C2"/>
    <w:rsid w:val="00D7545F"/>
    <w:rsid w:val="00D755DB"/>
    <w:rsid w:val="00D75682"/>
    <w:rsid w:val="00D75823"/>
    <w:rsid w:val="00D75BD1"/>
    <w:rsid w:val="00D75BF7"/>
    <w:rsid w:val="00D761CA"/>
    <w:rsid w:val="00D76430"/>
    <w:rsid w:val="00D76947"/>
    <w:rsid w:val="00D76AC3"/>
    <w:rsid w:val="00D76BC9"/>
    <w:rsid w:val="00D76DC4"/>
    <w:rsid w:val="00D76DC6"/>
    <w:rsid w:val="00D7700C"/>
    <w:rsid w:val="00D77040"/>
    <w:rsid w:val="00D7709D"/>
    <w:rsid w:val="00D77838"/>
    <w:rsid w:val="00D77B1F"/>
    <w:rsid w:val="00D77E24"/>
    <w:rsid w:val="00D77FA4"/>
    <w:rsid w:val="00D80076"/>
    <w:rsid w:val="00D805A0"/>
    <w:rsid w:val="00D807F7"/>
    <w:rsid w:val="00D8095D"/>
    <w:rsid w:val="00D80E1F"/>
    <w:rsid w:val="00D81428"/>
    <w:rsid w:val="00D8149C"/>
    <w:rsid w:val="00D814A9"/>
    <w:rsid w:val="00D817DE"/>
    <w:rsid w:val="00D819EF"/>
    <w:rsid w:val="00D81C88"/>
    <w:rsid w:val="00D81E99"/>
    <w:rsid w:val="00D820A4"/>
    <w:rsid w:val="00D82135"/>
    <w:rsid w:val="00D82209"/>
    <w:rsid w:val="00D822A9"/>
    <w:rsid w:val="00D82981"/>
    <w:rsid w:val="00D829B7"/>
    <w:rsid w:val="00D83222"/>
    <w:rsid w:val="00D834FC"/>
    <w:rsid w:val="00D83579"/>
    <w:rsid w:val="00D835A3"/>
    <w:rsid w:val="00D8372A"/>
    <w:rsid w:val="00D83DD8"/>
    <w:rsid w:val="00D8410C"/>
    <w:rsid w:val="00D8476E"/>
    <w:rsid w:val="00D84C67"/>
    <w:rsid w:val="00D84E3B"/>
    <w:rsid w:val="00D8507D"/>
    <w:rsid w:val="00D85442"/>
    <w:rsid w:val="00D85AFB"/>
    <w:rsid w:val="00D8629F"/>
    <w:rsid w:val="00D86587"/>
    <w:rsid w:val="00D86A9D"/>
    <w:rsid w:val="00D8709A"/>
    <w:rsid w:val="00D87243"/>
    <w:rsid w:val="00D87C07"/>
    <w:rsid w:val="00D901DB"/>
    <w:rsid w:val="00D9087D"/>
    <w:rsid w:val="00D908E6"/>
    <w:rsid w:val="00D90FAE"/>
    <w:rsid w:val="00D9180A"/>
    <w:rsid w:val="00D91EEE"/>
    <w:rsid w:val="00D92615"/>
    <w:rsid w:val="00D92DE2"/>
    <w:rsid w:val="00D92FFE"/>
    <w:rsid w:val="00D93005"/>
    <w:rsid w:val="00D93505"/>
    <w:rsid w:val="00D93C1C"/>
    <w:rsid w:val="00D9422E"/>
    <w:rsid w:val="00D942DB"/>
    <w:rsid w:val="00D9437E"/>
    <w:rsid w:val="00D94415"/>
    <w:rsid w:val="00D94592"/>
    <w:rsid w:val="00D9482A"/>
    <w:rsid w:val="00D9504D"/>
    <w:rsid w:val="00D950E4"/>
    <w:rsid w:val="00D951D0"/>
    <w:rsid w:val="00D958D9"/>
    <w:rsid w:val="00D9609F"/>
    <w:rsid w:val="00D960C5"/>
    <w:rsid w:val="00D96149"/>
    <w:rsid w:val="00D9631D"/>
    <w:rsid w:val="00D97624"/>
    <w:rsid w:val="00D9795C"/>
    <w:rsid w:val="00D97B32"/>
    <w:rsid w:val="00D97DF9"/>
    <w:rsid w:val="00D97FCD"/>
    <w:rsid w:val="00DA0029"/>
    <w:rsid w:val="00DA0085"/>
    <w:rsid w:val="00DA07CF"/>
    <w:rsid w:val="00DA09D7"/>
    <w:rsid w:val="00DA10F1"/>
    <w:rsid w:val="00DA1485"/>
    <w:rsid w:val="00DA16F5"/>
    <w:rsid w:val="00DA18BD"/>
    <w:rsid w:val="00DA1965"/>
    <w:rsid w:val="00DA1983"/>
    <w:rsid w:val="00DA1DBE"/>
    <w:rsid w:val="00DA204C"/>
    <w:rsid w:val="00DA2123"/>
    <w:rsid w:val="00DA24A7"/>
    <w:rsid w:val="00DA2514"/>
    <w:rsid w:val="00DA2764"/>
    <w:rsid w:val="00DA2CD4"/>
    <w:rsid w:val="00DA3287"/>
    <w:rsid w:val="00DA364C"/>
    <w:rsid w:val="00DA387D"/>
    <w:rsid w:val="00DA419C"/>
    <w:rsid w:val="00DA4DFE"/>
    <w:rsid w:val="00DA5187"/>
    <w:rsid w:val="00DA543A"/>
    <w:rsid w:val="00DA55ED"/>
    <w:rsid w:val="00DA5972"/>
    <w:rsid w:val="00DA5E1D"/>
    <w:rsid w:val="00DA6477"/>
    <w:rsid w:val="00DA7D98"/>
    <w:rsid w:val="00DA7EAC"/>
    <w:rsid w:val="00DB02B9"/>
    <w:rsid w:val="00DB06F7"/>
    <w:rsid w:val="00DB0A3F"/>
    <w:rsid w:val="00DB0CE5"/>
    <w:rsid w:val="00DB112F"/>
    <w:rsid w:val="00DB12BF"/>
    <w:rsid w:val="00DB148B"/>
    <w:rsid w:val="00DB1578"/>
    <w:rsid w:val="00DB1763"/>
    <w:rsid w:val="00DB1BAC"/>
    <w:rsid w:val="00DB1CD1"/>
    <w:rsid w:val="00DB1D67"/>
    <w:rsid w:val="00DB20FB"/>
    <w:rsid w:val="00DB23AE"/>
    <w:rsid w:val="00DB2421"/>
    <w:rsid w:val="00DB2667"/>
    <w:rsid w:val="00DB29C4"/>
    <w:rsid w:val="00DB2AA4"/>
    <w:rsid w:val="00DB40B9"/>
    <w:rsid w:val="00DB42DC"/>
    <w:rsid w:val="00DB459C"/>
    <w:rsid w:val="00DB4602"/>
    <w:rsid w:val="00DB46AA"/>
    <w:rsid w:val="00DB46FB"/>
    <w:rsid w:val="00DB48FB"/>
    <w:rsid w:val="00DB4EC2"/>
    <w:rsid w:val="00DB4F24"/>
    <w:rsid w:val="00DB514D"/>
    <w:rsid w:val="00DB5CEA"/>
    <w:rsid w:val="00DB5D8C"/>
    <w:rsid w:val="00DB629A"/>
    <w:rsid w:val="00DB65FB"/>
    <w:rsid w:val="00DB6B1F"/>
    <w:rsid w:val="00DB6E02"/>
    <w:rsid w:val="00DB6F03"/>
    <w:rsid w:val="00DB72B6"/>
    <w:rsid w:val="00DB7360"/>
    <w:rsid w:val="00DB78A8"/>
    <w:rsid w:val="00DB7E6A"/>
    <w:rsid w:val="00DC0C20"/>
    <w:rsid w:val="00DC0C69"/>
    <w:rsid w:val="00DC0DD9"/>
    <w:rsid w:val="00DC11A7"/>
    <w:rsid w:val="00DC19EA"/>
    <w:rsid w:val="00DC1A96"/>
    <w:rsid w:val="00DC1F87"/>
    <w:rsid w:val="00DC2009"/>
    <w:rsid w:val="00DC2748"/>
    <w:rsid w:val="00DC28EA"/>
    <w:rsid w:val="00DC2C47"/>
    <w:rsid w:val="00DC3049"/>
    <w:rsid w:val="00DC3160"/>
    <w:rsid w:val="00DC3197"/>
    <w:rsid w:val="00DC343F"/>
    <w:rsid w:val="00DC3450"/>
    <w:rsid w:val="00DC3569"/>
    <w:rsid w:val="00DC3874"/>
    <w:rsid w:val="00DC3C69"/>
    <w:rsid w:val="00DC3E41"/>
    <w:rsid w:val="00DC49D0"/>
    <w:rsid w:val="00DC4D12"/>
    <w:rsid w:val="00DC4E0A"/>
    <w:rsid w:val="00DC4E17"/>
    <w:rsid w:val="00DC54B8"/>
    <w:rsid w:val="00DC5510"/>
    <w:rsid w:val="00DC57C5"/>
    <w:rsid w:val="00DC5811"/>
    <w:rsid w:val="00DC5BD1"/>
    <w:rsid w:val="00DC5CE9"/>
    <w:rsid w:val="00DC6A97"/>
    <w:rsid w:val="00DC6F3C"/>
    <w:rsid w:val="00DC71EC"/>
    <w:rsid w:val="00DC7460"/>
    <w:rsid w:val="00DC749A"/>
    <w:rsid w:val="00DC7724"/>
    <w:rsid w:val="00DC788B"/>
    <w:rsid w:val="00DC7B26"/>
    <w:rsid w:val="00DC7BC7"/>
    <w:rsid w:val="00DC7F32"/>
    <w:rsid w:val="00DC7F70"/>
    <w:rsid w:val="00DD0008"/>
    <w:rsid w:val="00DD0500"/>
    <w:rsid w:val="00DD06BA"/>
    <w:rsid w:val="00DD071F"/>
    <w:rsid w:val="00DD0A7D"/>
    <w:rsid w:val="00DD0CFD"/>
    <w:rsid w:val="00DD0D43"/>
    <w:rsid w:val="00DD0E9E"/>
    <w:rsid w:val="00DD0ECD"/>
    <w:rsid w:val="00DD15B5"/>
    <w:rsid w:val="00DD1824"/>
    <w:rsid w:val="00DD190F"/>
    <w:rsid w:val="00DD1962"/>
    <w:rsid w:val="00DD1E72"/>
    <w:rsid w:val="00DD2588"/>
    <w:rsid w:val="00DD265D"/>
    <w:rsid w:val="00DD29C3"/>
    <w:rsid w:val="00DD2D72"/>
    <w:rsid w:val="00DD2DB3"/>
    <w:rsid w:val="00DD2F10"/>
    <w:rsid w:val="00DD3543"/>
    <w:rsid w:val="00DD3CB0"/>
    <w:rsid w:val="00DD4084"/>
    <w:rsid w:val="00DD4110"/>
    <w:rsid w:val="00DD43C2"/>
    <w:rsid w:val="00DD4AEB"/>
    <w:rsid w:val="00DD4C6C"/>
    <w:rsid w:val="00DD50FD"/>
    <w:rsid w:val="00DD512B"/>
    <w:rsid w:val="00DD52BA"/>
    <w:rsid w:val="00DD54E8"/>
    <w:rsid w:val="00DD58F4"/>
    <w:rsid w:val="00DD594B"/>
    <w:rsid w:val="00DD5BF3"/>
    <w:rsid w:val="00DD6435"/>
    <w:rsid w:val="00DD676E"/>
    <w:rsid w:val="00DD6861"/>
    <w:rsid w:val="00DD6AA5"/>
    <w:rsid w:val="00DD6C71"/>
    <w:rsid w:val="00DD7202"/>
    <w:rsid w:val="00DD78F4"/>
    <w:rsid w:val="00DD7BC6"/>
    <w:rsid w:val="00DE0086"/>
    <w:rsid w:val="00DE00B7"/>
    <w:rsid w:val="00DE01BD"/>
    <w:rsid w:val="00DE02F5"/>
    <w:rsid w:val="00DE04FC"/>
    <w:rsid w:val="00DE05AF"/>
    <w:rsid w:val="00DE05B9"/>
    <w:rsid w:val="00DE06D0"/>
    <w:rsid w:val="00DE0AF2"/>
    <w:rsid w:val="00DE0D47"/>
    <w:rsid w:val="00DE0D54"/>
    <w:rsid w:val="00DE0D7B"/>
    <w:rsid w:val="00DE0F91"/>
    <w:rsid w:val="00DE1519"/>
    <w:rsid w:val="00DE1A3A"/>
    <w:rsid w:val="00DE212F"/>
    <w:rsid w:val="00DE241B"/>
    <w:rsid w:val="00DE2437"/>
    <w:rsid w:val="00DE255D"/>
    <w:rsid w:val="00DE290F"/>
    <w:rsid w:val="00DE296A"/>
    <w:rsid w:val="00DE339D"/>
    <w:rsid w:val="00DE357B"/>
    <w:rsid w:val="00DE3856"/>
    <w:rsid w:val="00DE3E2A"/>
    <w:rsid w:val="00DE3EC2"/>
    <w:rsid w:val="00DE3F26"/>
    <w:rsid w:val="00DE40B5"/>
    <w:rsid w:val="00DE41CE"/>
    <w:rsid w:val="00DE47BC"/>
    <w:rsid w:val="00DE49BE"/>
    <w:rsid w:val="00DE4D50"/>
    <w:rsid w:val="00DE523D"/>
    <w:rsid w:val="00DE5763"/>
    <w:rsid w:val="00DE5ED2"/>
    <w:rsid w:val="00DE5F6D"/>
    <w:rsid w:val="00DE5FEB"/>
    <w:rsid w:val="00DE647B"/>
    <w:rsid w:val="00DE6650"/>
    <w:rsid w:val="00DE66F7"/>
    <w:rsid w:val="00DE7C06"/>
    <w:rsid w:val="00DE7D32"/>
    <w:rsid w:val="00DF00A0"/>
    <w:rsid w:val="00DF0695"/>
    <w:rsid w:val="00DF0C27"/>
    <w:rsid w:val="00DF0FA0"/>
    <w:rsid w:val="00DF1252"/>
    <w:rsid w:val="00DF19B1"/>
    <w:rsid w:val="00DF1AF6"/>
    <w:rsid w:val="00DF1F78"/>
    <w:rsid w:val="00DF20C6"/>
    <w:rsid w:val="00DF20D4"/>
    <w:rsid w:val="00DF21A4"/>
    <w:rsid w:val="00DF2522"/>
    <w:rsid w:val="00DF2773"/>
    <w:rsid w:val="00DF295A"/>
    <w:rsid w:val="00DF348C"/>
    <w:rsid w:val="00DF34A1"/>
    <w:rsid w:val="00DF3634"/>
    <w:rsid w:val="00DF37FF"/>
    <w:rsid w:val="00DF3842"/>
    <w:rsid w:val="00DF392C"/>
    <w:rsid w:val="00DF3CCA"/>
    <w:rsid w:val="00DF3DD8"/>
    <w:rsid w:val="00DF43A2"/>
    <w:rsid w:val="00DF462E"/>
    <w:rsid w:val="00DF4A07"/>
    <w:rsid w:val="00DF4AB7"/>
    <w:rsid w:val="00DF4B7B"/>
    <w:rsid w:val="00DF4EBD"/>
    <w:rsid w:val="00DF516D"/>
    <w:rsid w:val="00DF5465"/>
    <w:rsid w:val="00DF5468"/>
    <w:rsid w:val="00DF5AA5"/>
    <w:rsid w:val="00DF5B3C"/>
    <w:rsid w:val="00DF5B65"/>
    <w:rsid w:val="00DF5BBB"/>
    <w:rsid w:val="00DF5F56"/>
    <w:rsid w:val="00DF60CE"/>
    <w:rsid w:val="00DF6109"/>
    <w:rsid w:val="00DF6112"/>
    <w:rsid w:val="00DF63E8"/>
    <w:rsid w:val="00DF6604"/>
    <w:rsid w:val="00DF6765"/>
    <w:rsid w:val="00DF693E"/>
    <w:rsid w:val="00DF6A36"/>
    <w:rsid w:val="00DF6D7C"/>
    <w:rsid w:val="00DF6E0F"/>
    <w:rsid w:val="00E00037"/>
    <w:rsid w:val="00E00071"/>
    <w:rsid w:val="00E00168"/>
    <w:rsid w:val="00E00906"/>
    <w:rsid w:val="00E00B0A"/>
    <w:rsid w:val="00E00D07"/>
    <w:rsid w:val="00E015A7"/>
    <w:rsid w:val="00E015EF"/>
    <w:rsid w:val="00E020EF"/>
    <w:rsid w:val="00E026DB"/>
    <w:rsid w:val="00E02817"/>
    <w:rsid w:val="00E02A47"/>
    <w:rsid w:val="00E03179"/>
    <w:rsid w:val="00E03275"/>
    <w:rsid w:val="00E037B2"/>
    <w:rsid w:val="00E03CF7"/>
    <w:rsid w:val="00E03F9C"/>
    <w:rsid w:val="00E0436E"/>
    <w:rsid w:val="00E04A48"/>
    <w:rsid w:val="00E04D2B"/>
    <w:rsid w:val="00E05193"/>
    <w:rsid w:val="00E0532A"/>
    <w:rsid w:val="00E053F2"/>
    <w:rsid w:val="00E05557"/>
    <w:rsid w:val="00E055EF"/>
    <w:rsid w:val="00E0561C"/>
    <w:rsid w:val="00E05BE8"/>
    <w:rsid w:val="00E065D4"/>
    <w:rsid w:val="00E06732"/>
    <w:rsid w:val="00E0691B"/>
    <w:rsid w:val="00E06A40"/>
    <w:rsid w:val="00E06E1E"/>
    <w:rsid w:val="00E073D4"/>
    <w:rsid w:val="00E0759C"/>
    <w:rsid w:val="00E077A0"/>
    <w:rsid w:val="00E077F2"/>
    <w:rsid w:val="00E077F5"/>
    <w:rsid w:val="00E07862"/>
    <w:rsid w:val="00E079E7"/>
    <w:rsid w:val="00E07B00"/>
    <w:rsid w:val="00E07B99"/>
    <w:rsid w:val="00E10102"/>
    <w:rsid w:val="00E10367"/>
    <w:rsid w:val="00E10580"/>
    <w:rsid w:val="00E10AEF"/>
    <w:rsid w:val="00E10DB4"/>
    <w:rsid w:val="00E10E6E"/>
    <w:rsid w:val="00E113A9"/>
    <w:rsid w:val="00E11815"/>
    <w:rsid w:val="00E11CDD"/>
    <w:rsid w:val="00E11EBE"/>
    <w:rsid w:val="00E1319F"/>
    <w:rsid w:val="00E14155"/>
    <w:rsid w:val="00E14A4E"/>
    <w:rsid w:val="00E14A9F"/>
    <w:rsid w:val="00E14AFE"/>
    <w:rsid w:val="00E14BC4"/>
    <w:rsid w:val="00E1518A"/>
    <w:rsid w:val="00E15430"/>
    <w:rsid w:val="00E15544"/>
    <w:rsid w:val="00E15A23"/>
    <w:rsid w:val="00E15AFC"/>
    <w:rsid w:val="00E1602A"/>
    <w:rsid w:val="00E1676D"/>
    <w:rsid w:val="00E167A4"/>
    <w:rsid w:val="00E16AA1"/>
    <w:rsid w:val="00E17D97"/>
    <w:rsid w:val="00E17E32"/>
    <w:rsid w:val="00E17EB8"/>
    <w:rsid w:val="00E2019D"/>
    <w:rsid w:val="00E20315"/>
    <w:rsid w:val="00E20650"/>
    <w:rsid w:val="00E20AF7"/>
    <w:rsid w:val="00E20CFB"/>
    <w:rsid w:val="00E20D66"/>
    <w:rsid w:val="00E2162E"/>
    <w:rsid w:val="00E2189D"/>
    <w:rsid w:val="00E21A9F"/>
    <w:rsid w:val="00E21BCF"/>
    <w:rsid w:val="00E22070"/>
    <w:rsid w:val="00E2213E"/>
    <w:rsid w:val="00E221CB"/>
    <w:rsid w:val="00E22A52"/>
    <w:rsid w:val="00E22DF9"/>
    <w:rsid w:val="00E2313C"/>
    <w:rsid w:val="00E231A6"/>
    <w:rsid w:val="00E23F7E"/>
    <w:rsid w:val="00E24CE5"/>
    <w:rsid w:val="00E24D97"/>
    <w:rsid w:val="00E253C6"/>
    <w:rsid w:val="00E25848"/>
    <w:rsid w:val="00E25864"/>
    <w:rsid w:val="00E25AF6"/>
    <w:rsid w:val="00E25B6D"/>
    <w:rsid w:val="00E2611D"/>
    <w:rsid w:val="00E262DF"/>
    <w:rsid w:val="00E2648B"/>
    <w:rsid w:val="00E26722"/>
    <w:rsid w:val="00E26ADA"/>
    <w:rsid w:val="00E26B50"/>
    <w:rsid w:val="00E26F2E"/>
    <w:rsid w:val="00E2700F"/>
    <w:rsid w:val="00E27116"/>
    <w:rsid w:val="00E271F7"/>
    <w:rsid w:val="00E274A2"/>
    <w:rsid w:val="00E275D8"/>
    <w:rsid w:val="00E27967"/>
    <w:rsid w:val="00E27B6B"/>
    <w:rsid w:val="00E27F0D"/>
    <w:rsid w:val="00E301F9"/>
    <w:rsid w:val="00E30CF0"/>
    <w:rsid w:val="00E30D14"/>
    <w:rsid w:val="00E31721"/>
    <w:rsid w:val="00E31B1C"/>
    <w:rsid w:val="00E31F5E"/>
    <w:rsid w:val="00E31F70"/>
    <w:rsid w:val="00E32159"/>
    <w:rsid w:val="00E32367"/>
    <w:rsid w:val="00E32626"/>
    <w:rsid w:val="00E32E4A"/>
    <w:rsid w:val="00E338DE"/>
    <w:rsid w:val="00E34343"/>
    <w:rsid w:val="00E349B4"/>
    <w:rsid w:val="00E34ADC"/>
    <w:rsid w:val="00E34FC9"/>
    <w:rsid w:val="00E350DC"/>
    <w:rsid w:val="00E35364"/>
    <w:rsid w:val="00E35782"/>
    <w:rsid w:val="00E35ACF"/>
    <w:rsid w:val="00E35AE3"/>
    <w:rsid w:val="00E361B1"/>
    <w:rsid w:val="00E36860"/>
    <w:rsid w:val="00E36B1A"/>
    <w:rsid w:val="00E36C4F"/>
    <w:rsid w:val="00E36FDF"/>
    <w:rsid w:val="00E3743C"/>
    <w:rsid w:val="00E374AD"/>
    <w:rsid w:val="00E3783F"/>
    <w:rsid w:val="00E37D71"/>
    <w:rsid w:val="00E40099"/>
    <w:rsid w:val="00E40648"/>
    <w:rsid w:val="00E40B74"/>
    <w:rsid w:val="00E40CAA"/>
    <w:rsid w:val="00E40D30"/>
    <w:rsid w:val="00E4138A"/>
    <w:rsid w:val="00E41C6F"/>
    <w:rsid w:val="00E423EE"/>
    <w:rsid w:val="00E424DB"/>
    <w:rsid w:val="00E42638"/>
    <w:rsid w:val="00E4291E"/>
    <w:rsid w:val="00E42B4F"/>
    <w:rsid w:val="00E42DFE"/>
    <w:rsid w:val="00E433FC"/>
    <w:rsid w:val="00E43676"/>
    <w:rsid w:val="00E43847"/>
    <w:rsid w:val="00E439A7"/>
    <w:rsid w:val="00E43A1A"/>
    <w:rsid w:val="00E43ABB"/>
    <w:rsid w:val="00E43BB0"/>
    <w:rsid w:val="00E43BB5"/>
    <w:rsid w:val="00E43FAF"/>
    <w:rsid w:val="00E44214"/>
    <w:rsid w:val="00E44244"/>
    <w:rsid w:val="00E4437E"/>
    <w:rsid w:val="00E44E78"/>
    <w:rsid w:val="00E45158"/>
    <w:rsid w:val="00E45435"/>
    <w:rsid w:val="00E4545D"/>
    <w:rsid w:val="00E45542"/>
    <w:rsid w:val="00E456E9"/>
    <w:rsid w:val="00E45AFE"/>
    <w:rsid w:val="00E45BB3"/>
    <w:rsid w:val="00E45D73"/>
    <w:rsid w:val="00E46AC4"/>
    <w:rsid w:val="00E46D5D"/>
    <w:rsid w:val="00E46F28"/>
    <w:rsid w:val="00E4724B"/>
    <w:rsid w:val="00E473AD"/>
    <w:rsid w:val="00E47A4A"/>
    <w:rsid w:val="00E47BEF"/>
    <w:rsid w:val="00E47D0F"/>
    <w:rsid w:val="00E47E0A"/>
    <w:rsid w:val="00E501EC"/>
    <w:rsid w:val="00E50946"/>
    <w:rsid w:val="00E50B14"/>
    <w:rsid w:val="00E50BD9"/>
    <w:rsid w:val="00E50DE2"/>
    <w:rsid w:val="00E50FEE"/>
    <w:rsid w:val="00E512D1"/>
    <w:rsid w:val="00E51817"/>
    <w:rsid w:val="00E51A43"/>
    <w:rsid w:val="00E51D1C"/>
    <w:rsid w:val="00E51EB3"/>
    <w:rsid w:val="00E51FC1"/>
    <w:rsid w:val="00E52B84"/>
    <w:rsid w:val="00E52EFA"/>
    <w:rsid w:val="00E52F54"/>
    <w:rsid w:val="00E53134"/>
    <w:rsid w:val="00E5314F"/>
    <w:rsid w:val="00E53187"/>
    <w:rsid w:val="00E532AD"/>
    <w:rsid w:val="00E5333C"/>
    <w:rsid w:val="00E53804"/>
    <w:rsid w:val="00E54665"/>
    <w:rsid w:val="00E546BF"/>
    <w:rsid w:val="00E54743"/>
    <w:rsid w:val="00E548C5"/>
    <w:rsid w:val="00E554BE"/>
    <w:rsid w:val="00E559BF"/>
    <w:rsid w:val="00E55A71"/>
    <w:rsid w:val="00E55EC7"/>
    <w:rsid w:val="00E55F0C"/>
    <w:rsid w:val="00E55F29"/>
    <w:rsid w:val="00E56054"/>
    <w:rsid w:val="00E56094"/>
    <w:rsid w:val="00E56556"/>
    <w:rsid w:val="00E566EC"/>
    <w:rsid w:val="00E56A22"/>
    <w:rsid w:val="00E56B2E"/>
    <w:rsid w:val="00E56C95"/>
    <w:rsid w:val="00E57109"/>
    <w:rsid w:val="00E57F76"/>
    <w:rsid w:val="00E603A1"/>
    <w:rsid w:val="00E60C62"/>
    <w:rsid w:val="00E60DCA"/>
    <w:rsid w:val="00E60E09"/>
    <w:rsid w:val="00E6148B"/>
    <w:rsid w:val="00E61C57"/>
    <w:rsid w:val="00E61D08"/>
    <w:rsid w:val="00E62339"/>
    <w:rsid w:val="00E62C9E"/>
    <w:rsid w:val="00E62F3C"/>
    <w:rsid w:val="00E63014"/>
    <w:rsid w:val="00E63220"/>
    <w:rsid w:val="00E633AB"/>
    <w:rsid w:val="00E63416"/>
    <w:rsid w:val="00E63917"/>
    <w:rsid w:val="00E63DF6"/>
    <w:rsid w:val="00E6421A"/>
    <w:rsid w:val="00E644E2"/>
    <w:rsid w:val="00E648A5"/>
    <w:rsid w:val="00E648E9"/>
    <w:rsid w:val="00E64A04"/>
    <w:rsid w:val="00E64AEB"/>
    <w:rsid w:val="00E64C63"/>
    <w:rsid w:val="00E6548C"/>
    <w:rsid w:val="00E666DA"/>
    <w:rsid w:val="00E67884"/>
    <w:rsid w:val="00E67CBB"/>
    <w:rsid w:val="00E67EB2"/>
    <w:rsid w:val="00E70618"/>
    <w:rsid w:val="00E70DF8"/>
    <w:rsid w:val="00E71124"/>
    <w:rsid w:val="00E711FE"/>
    <w:rsid w:val="00E7128E"/>
    <w:rsid w:val="00E7150F"/>
    <w:rsid w:val="00E71747"/>
    <w:rsid w:val="00E7176D"/>
    <w:rsid w:val="00E7196C"/>
    <w:rsid w:val="00E71A05"/>
    <w:rsid w:val="00E721AA"/>
    <w:rsid w:val="00E726E8"/>
    <w:rsid w:val="00E72956"/>
    <w:rsid w:val="00E72CAD"/>
    <w:rsid w:val="00E72D36"/>
    <w:rsid w:val="00E72DE4"/>
    <w:rsid w:val="00E73256"/>
    <w:rsid w:val="00E73FA0"/>
    <w:rsid w:val="00E7431A"/>
    <w:rsid w:val="00E74335"/>
    <w:rsid w:val="00E743E4"/>
    <w:rsid w:val="00E74737"/>
    <w:rsid w:val="00E7513A"/>
    <w:rsid w:val="00E759C2"/>
    <w:rsid w:val="00E75B53"/>
    <w:rsid w:val="00E760BB"/>
    <w:rsid w:val="00E7626C"/>
    <w:rsid w:val="00E7642D"/>
    <w:rsid w:val="00E76B3E"/>
    <w:rsid w:val="00E76FF7"/>
    <w:rsid w:val="00E7709A"/>
    <w:rsid w:val="00E770C3"/>
    <w:rsid w:val="00E77370"/>
    <w:rsid w:val="00E77892"/>
    <w:rsid w:val="00E80279"/>
    <w:rsid w:val="00E80554"/>
    <w:rsid w:val="00E80592"/>
    <w:rsid w:val="00E810E4"/>
    <w:rsid w:val="00E8138A"/>
    <w:rsid w:val="00E814F8"/>
    <w:rsid w:val="00E81892"/>
    <w:rsid w:val="00E81AFF"/>
    <w:rsid w:val="00E81C00"/>
    <w:rsid w:val="00E81D61"/>
    <w:rsid w:val="00E81D6E"/>
    <w:rsid w:val="00E81F44"/>
    <w:rsid w:val="00E82512"/>
    <w:rsid w:val="00E828D6"/>
    <w:rsid w:val="00E82AD8"/>
    <w:rsid w:val="00E82BC5"/>
    <w:rsid w:val="00E82F04"/>
    <w:rsid w:val="00E82F57"/>
    <w:rsid w:val="00E83443"/>
    <w:rsid w:val="00E83568"/>
    <w:rsid w:val="00E83677"/>
    <w:rsid w:val="00E836A9"/>
    <w:rsid w:val="00E839FD"/>
    <w:rsid w:val="00E83C32"/>
    <w:rsid w:val="00E83EC4"/>
    <w:rsid w:val="00E8446C"/>
    <w:rsid w:val="00E846C7"/>
    <w:rsid w:val="00E8490D"/>
    <w:rsid w:val="00E8494D"/>
    <w:rsid w:val="00E84BAA"/>
    <w:rsid w:val="00E85520"/>
    <w:rsid w:val="00E85C91"/>
    <w:rsid w:val="00E85CDA"/>
    <w:rsid w:val="00E85D95"/>
    <w:rsid w:val="00E85FEB"/>
    <w:rsid w:val="00E86095"/>
    <w:rsid w:val="00E86199"/>
    <w:rsid w:val="00E8665E"/>
    <w:rsid w:val="00E86745"/>
    <w:rsid w:val="00E86DDB"/>
    <w:rsid w:val="00E86E65"/>
    <w:rsid w:val="00E8739E"/>
    <w:rsid w:val="00E87404"/>
    <w:rsid w:val="00E8772A"/>
    <w:rsid w:val="00E878F1"/>
    <w:rsid w:val="00E87B72"/>
    <w:rsid w:val="00E87BAE"/>
    <w:rsid w:val="00E87DF4"/>
    <w:rsid w:val="00E90101"/>
    <w:rsid w:val="00E904CC"/>
    <w:rsid w:val="00E907AA"/>
    <w:rsid w:val="00E90B2A"/>
    <w:rsid w:val="00E90C18"/>
    <w:rsid w:val="00E91189"/>
    <w:rsid w:val="00E913E3"/>
    <w:rsid w:val="00E915A0"/>
    <w:rsid w:val="00E917FC"/>
    <w:rsid w:val="00E91919"/>
    <w:rsid w:val="00E91FE1"/>
    <w:rsid w:val="00E9203F"/>
    <w:rsid w:val="00E92419"/>
    <w:rsid w:val="00E92498"/>
    <w:rsid w:val="00E927E7"/>
    <w:rsid w:val="00E92A5C"/>
    <w:rsid w:val="00E92BCE"/>
    <w:rsid w:val="00E92C8D"/>
    <w:rsid w:val="00E92E0A"/>
    <w:rsid w:val="00E93447"/>
    <w:rsid w:val="00E938AF"/>
    <w:rsid w:val="00E93A71"/>
    <w:rsid w:val="00E940EB"/>
    <w:rsid w:val="00E94518"/>
    <w:rsid w:val="00E94693"/>
    <w:rsid w:val="00E94D1B"/>
    <w:rsid w:val="00E94D25"/>
    <w:rsid w:val="00E94ED4"/>
    <w:rsid w:val="00E9510E"/>
    <w:rsid w:val="00E953CA"/>
    <w:rsid w:val="00E9559E"/>
    <w:rsid w:val="00E96008"/>
    <w:rsid w:val="00E965ED"/>
    <w:rsid w:val="00E96C3B"/>
    <w:rsid w:val="00E97376"/>
    <w:rsid w:val="00E973A6"/>
    <w:rsid w:val="00E975E9"/>
    <w:rsid w:val="00E978AF"/>
    <w:rsid w:val="00E97B31"/>
    <w:rsid w:val="00E97CD4"/>
    <w:rsid w:val="00E97FDC"/>
    <w:rsid w:val="00EA0246"/>
    <w:rsid w:val="00EA0297"/>
    <w:rsid w:val="00EA0358"/>
    <w:rsid w:val="00EA0903"/>
    <w:rsid w:val="00EA090A"/>
    <w:rsid w:val="00EA091A"/>
    <w:rsid w:val="00EA0942"/>
    <w:rsid w:val="00EA09CF"/>
    <w:rsid w:val="00EA1215"/>
    <w:rsid w:val="00EA1331"/>
    <w:rsid w:val="00EA15CF"/>
    <w:rsid w:val="00EA16AA"/>
    <w:rsid w:val="00EA1B50"/>
    <w:rsid w:val="00EA1BD6"/>
    <w:rsid w:val="00EA1BF1"/>
    <w:rsid w:val="00EA2667"/>
    <w:rsid w:val="00EA28D6"/>
    <w:rsid w:val="00EA2AA5"/>
    <w:rsid w:val="00EA30C7"/>
    <w:rsid w:val="00EA334B"/>
    <w:rsid w:val="00EA38A6"/>
    <w:rsid w:val="00EA3B2A"/>
    <w:rsid w:val="00EA3E07"/>
    <w:rsid w:val="00EA3F51"/>
    <w:rsid w:val="00EA4256"/>
    <w:rsid w:val="00EA43C5"/>
    <w:rsid w:val="00EA44CC"/>
    <w:rsid w:val="00EA47E6"/>
    <w:rsid w:val="00EA49AB"/>
    <w:rsid w:val="00EA4A76"/>
    <w:rsid w:val="00EA5AB5"/>
    <w:rsid w:val="00EA61F3"/>
    <w:rsid w:val="00EA697A"/>
    <w:rsid w:val="00EA7165"/>
    <w:rsid w:val="00EA74A2"/>
    <w:rsid w:val="00EA7DF8"/>
    <w:rsid w:val="00EB03FA"/>
    <w:rsid w:val="00EB04A4"/>
    <w:rsid w:val="00EB1394"/>
    <w:rsid w:val="00EB15CA"/>
    <w:rsid w:val="00EB192C"/>
    <w:rsid w:val="00EB1A4A"/>
    <w:rsid w:val="00EB20A1"/>
    <w:rsid w:val="00EB2985"/>
    <w:rsid w:val="00EB3041"/>
    <w:rsid w:val="00EB3582"/>
    <w:rsid w:val="00EB3C57"/>
    <w:rsid w:val="00EB3C84"/>
    <w:rsid w:val="00EB3D73"/>
    <w:rsid w:val="00EB3E86"/>
    <w:rsid w:val="00EB42BC"/>
    <w:rsid w:val="00EB44F0"/>
    <w:rsid w:val="00EB489E"/>
    <w:rsid w:val="00EB49C0"/>
    <w:rsid w:val="00EB4CC5"/>
    <w:rsid w:val="00EB5610"/>
    <w:rsid w:val="00EB58FB"/>
    <w:rsid w:val="00EB6072"/>
    <w:rsid w:val="00EB616C"/>
    <w:rsid w:val="00EB64F7"/>
    <w:rsid w:val="00EB6D8E"/>
    <w:rsid w:val="00EB6E3C"/>
    <w:rsid w:val="00EB711B"/>
    <w:rsid w:val="00EB7232"/>
    <w:rsid w:val="00EB751D"/>
    <w:rsid w:val="00EB7BB5"/>
    <w:rsid w:val="00EC0227"/>
    <w:rsid w:val="00EC0288"/>
    <w:rsid w:val="00EC0678"/>
    <w:rsid w:val="00EC093C"/>
    <w:rsid w:val="00EC0F55"/>
    <w:rsid w:val="00EC0FF4"/>
    <w:rsid w:val="00EC10C1"/>
    <w:rsid w:val="00EC15CC"/>
    <w:rsid w:val="00EC175C"/>
    <w:rsid w:val="00EC22DE"/>
    <w:rsid w:val="00EC2422"/>
    <w:rsid w:val="00EC28B1"/>
    <w:rsid w:val="00EC2A0B"/>
    <w:rsid w:val="00EC2DE2"/>
    <w:rsid w:val="00EC3277"/>
    <w:rsid w:val="00EC3364"/>
    <w:rsid w:val="00EC33A9"/>
    <w:rsid w:val="00EC3B1B"/>
    <w:rsid w:val="00EC3F34"/>
    <w:rsid w:val="00EC4C2E"/>
    <w:rsid w:val="00EC4D70"/>
    <w:rsid w:val="00EC4E8E"/>
    <w:rsid w:val="00EC5163"/>
    <w:rsid w:val="00EC5A7E"/>
    <w:rsid w:val="00EC623C"/>
    <w:rsid w:val="00EC644F"/>
    <w:rsid w:val="00EC6AF3"/>
    <w:rsid w:val="00EC7527"/>
    <w:rsid w:val="00EC78DD"/>
    <w:rsid w:val="00EC7A52"/>
    <w:rsid w:val="00EC7A9F"/>
    <w:rsid w:val="00EC7E56"/>
    <w:rsid w:val="00EC7F11"/>
    <w:rsid w:val="00EC7F6B"/>
    <w:rsid w:val="00ED07CC"/>
    <w:rsid w:val="00ED0888"/>
    <w:rsid w:val="00ED0949"/>
    <w:rsid w:val="00ED0B92"/>
    <w:rsid w:val="00ED0E23"/>
    <w:rsid w:val="00ED10C2"/>
    <w:rsid w:val="00ED12AD"/>
    <w:rsid w:val="00ED14A1"/>
    <w:rsid w:val="00ED2160"/>
    <w:rsid w:val="00ED23F9"/>
    <w:rsid w:val="00ED2523"/>
    <w:rsid w:val="00ED262B"/>
    <w:rsid w:val="00ED281A"/>
    <w:rsid w:val="00ED2A07"/>
    <w:rsid w:val="00ED2C50"/>
    <w:rsid w:val="00ED2C94"/>
    <w:rsid w:val="00ED2CBA"/>
    <w:rsid w:val="00ED33D5"/>
    <w:rsid w:val="00ED38F1"/>
    <w:rsid w:val="00ED3A00"/>
    <w:rsid w:val="00ED3BBB"/>
    <w:rsid w:val="00ED409F"/>
    <w:rsid w:val="00ED4660"/>
    <w:rsid w:val="00ED475E"/>
    <w:rsid w:val="00ED4B3A"/>
    <w:rsid w:val="00ED4BA1"/>
    <w:rsid w:val="00ED5946"/>
    <w:rsid w:val="00ED5ECD"/>
    <w:rsid w:val="00ED6103"/>
    <w:rsid w:val="00ED6420"/>
    <w:rsid w:val="00ED6903"/>
    <w:rsid w:val="00ED6A1B"/>
    <w:rsid w:val="00ED6BA9"/>
    <w:rsid w:val="00ED6D36"/>
    <w:rsid w:val="00ED6EE5"/>
    <w:rsid w:val="00ED746F"/>
    <w:rsid w:val="00ED74B6"/>
    <w:rsid w:val="00ED773B"/>
    <w:rsid w:val="00ED7BBB"/>
    <w:rsid w:val="00ED7CF3"/>
    <w:rsid w:val="00EE0219"/>
    <w:rsid w:val="00EE04E9"/>
    <w:rsid w:val="00EE0AE6"/>
    <w:rsid w:val="00EE0AEA"/>
    <w:rsid w:val="00EE0B68"/>
    <w:rsid w:val="00EE0C25"/>
    <w:rsid w:val="00EE0CC6"/>
    <w:rsid w:val="00EE0D95"/>
    <w:rsid w:val="00EE0DC1"/>
    <w:rsid w:val="00EE0EFD"/>
    <w:rsid w:val="00EE1831"/>
    <w:rsid w:val="00EE1B13"/>
    <w:rsid w:val="00EE1B48"/>
    <w:rsid w:val="00EE1D18"/>
    <w:rsid w:val="00EE20E4"/>
    <w:rsid w:val="00EE217C"/>
    <w:rsid w:val="00EE230C"/>
    <w:rsid w:val="00EE2446"/>
    <w:rsid w:val="00EE2814"/>
    <w:rsid w:val="00EE3124"/>
    <w:rsid w:val="00EE36D0"/>
    <w:rsid w:val="00EE3939"/>
    <w:rsid w:val="00EE3BC0"/>
    <w:rsid w:val="00EE3D08"/>
    <w:rsid w:val="00EE40A3"/>
    <w:rsid w:val="00EE41AF"/>
    <w:rsid w:val="00EE4358"/>
    <w:rsid w:val="00EE4B9E"/>
    <w:rsid w:val="00EE4C63"/>
    <w:rsid w:val="00EE549C"/>
    <w:rsid w:val="00EE5D6A"/>
    <w:rsid w:val="00EE5E77"/>
    <w:rsid w:val="00EE64F6"/>
    <w:rsid w:val="00EE650B"/>
    <w:rsid w:val="00EE675D"/>
    <w:rsid w:val="00EE68FC"/>
    <w:rsid w:val="00EE6977"/>
    <w:rsid w:val="00EE6BEB"/>
    <w:rsid w:val="00EE7015"/>
    <w:rsid w:val="00EE7094"/>
    <w:rsid w:val="00EE7098"/>
    <w:rsid w:val="00EE726A"/>
    <w:rsid w:val="00EE79BA"/>
    <w:rsid w:val="00EE7BC2"/>
    <w:rsid w:val="00EF00F0"/>
    <w:rsid w:val="00EF0D53"/>
    <w:rsid w:val="00EF0D63"/>
    <w:rsid w:val="00EF151A"/>
    <w:rsid w:val="00EF1727"/>
    <w:rsid w:val="00EF1835"/>
    <w:rsid w:val="00EF1B45"/>
    <w:rsid w:val="00EF1E8D"/>
    <w:rsid w:val="00EF1F21"/>
    <w:rsid w:val="00EF2408"/>
    <w:rsid w:val="00EF24DB"/>
    <w:rsid w:val="00EF2709"/>
    <w:rsid w:val="00EF2868"/>
    <w:rsid w:val="00EF2F80"/>
    <w:rsid w:val="00EF3099"/>
    <w:rsid w:val="00EF316E"/>
    <w:rsid w:val="00EF3465"/>
    <w:rsid w:val="00EF407E"/>
    <w:rsid w:val="00EF4310"/>
    <w:rsid w:val="00EF4E11"/>
    <w:rsid w:val="00EF548D"/>
    <w:rsid w:val="00EF5737"/>
    <w:rsid w:val="00EF5855"/>
    <w:rsid w:val="00EF5FD7"/>
    <w:rsid w:val="00EF6357"/>
    <w:rsid w:val="00EF63DD"/>
    <w:rsid w:val="00EF6455"/>
    <w:rsid w:val="00EF6784"/>
    <w:rsid w:val="00EF6D83"/>
    <w:rsid w:val="00EF6D85"/>
    <w:rsid w:val="00EF6E1F"/>
    <w:rsid w:val="00EF7453"/>
    <w:rsid w:val="00EF7829"/>
    <w:rsid w:val="00EF7949"/>
    <w:rsid w:val="00EF7CB7"/>
    <w:rsid w:val="00F004CF"/>
    <w:rsid w:val="00F00644"/>
    <w:rsid w:val="00F006B2"/>
    <w:rsid w:val="00F00841"/>
    <w:rsid w:val="00F00B66"/>
    <w:rsid w:val="00F00B7C"/>
    <w:rsid w:val="00F00BC2"/>
    <w:rsid w:val="00F00E08"/>
    <w:rsid w:val="00F00EFE"/>
    <w:rsid w:val="00F00FB4"/>
    <w:rsid w:val="00F011C7"/>
    <w:rsid w:val="00F0130F"/>
    <w:rsid w:val="00F01337"/>
    <w:rsid w:val="00F01855"/>
    <w:rsid w:val="00F01982"/>
    <w:rsid w:val="00F01BC1"/>
    <w:rsid w:val="00F01E26"/>
    <w:rsid w:val="00F01ED8"/>
    <w:rsid w:val="00F021B0"/>
    <w:rsid w:val="00F023B6"/>
    <w:rsid w:val="00F02505"/>
    <w:rsid w:val="00F027C2"/>
    <w:rsid w:val="00F02A95"/>
    <w:rsid w:val="00F02B9E"/>
    <w:rsid w:val="00F02CAB"/>
    <w:rsid w:val="00F03149"/>
    <w:rsid w:val="00F03221"/>
    <w:rsid w:val="00F0338E"/>
    <w:rsid w:val="00F033C6"/>
    <w:rsid w:val="00F03BEE"/>
    <w:rsid w:val="00F04044"/>
    <w:rsid w:val="00F044AF"/>
    <w:rsid w:val="00F04730"/>
    <w:rsid w:val="00F053B6"/>
    <w:rsid w:val="00F05C77"/>
    <w:rsid w:val="00F05D98"/>
    <w:rsid w:val="00F05DA3"/>
    <w:rsid w:val="00F05DD8"/>
    <w:rsid w:val="00F05EC7"/>
    <w:rsid w:val="00F05FF2"/>
    <w:rsid w:val="00F060E0"/>
    <w:rsid w:val="00F06DE2"/>
    <w:rsid w:val="00F073B6"/>
    <w:rsid w:val="00F077D9"/>
    <w:rsid w:val="00F07CD2"/>
    <w:rsid w:val="00F07E83"/>
    <w:rsid w:val="00F07EEE"/>
    <w:rsid w:val="00F07F6A"/>
    <w:rsid w:val="00F07FCB"/>
    <w:rsid w:val="00F10283"/>
    <w:rsid w:val="00F10331"/>
    <w:rsid w:val="00F106F7"/>
    <w:rsid w:val="00F10A83"/>
    <w:rsid w:val="00F10B4B"/>
    <w:rsid w:val="00F110AB"/>
    <w:rsid w:val="00F115EE"/>
    <w:rsid w:val="00F11956"/>
    <w:rsid w:val="00F11AD0"/>
    <w:rsid w:val="00F11D71"/>
    <w:rsid w:val="00F11DDE"/>
    <w:rsid w:val="00F11E65"/>
    <w:rsid w:val="00F1211D"/>
    <w:rsid w:val="00F13095"/>
    <w:rsid w:val="00F13136"/>
    <w:rsid w:val="00F13773"/>
    <w:rsid w:val="00F137AF"/>
    <w:rsid w:val="00F139D2"/>
    <w:rsid w:val="00F13C16"/>
    <w:rsid w:val="00F13C66"/>
    <w:rsid w:val="00F13C80"/>
    <w:rsid w:val="00F14151"/>
    <w:rsid w:val="00F1415A"/>
    <w:rsid w:val="00F1432C"/>
    <w:rsid w:val="00F144F7"/>
    <w:rsid w:val="00F14928"/>
    <w:rsid w:val="00F14AFC"/>
    <w:rsid w:val="00F14EB8"/>
    <w:rsid w:val="00F150FA"/>
    <w:rsid w:val="00F15387"/>
    <w:rsid w:val="00F15773"/>
    <w:rsid w:val="00F157BC"/>
    <w:rsid w:val="00F15C57"/>
    <w:rsid w:val="00F16156"/>
    <w:rsid w:val="00F165F1"/>
    <w:rsid w:val="00F16778"/>
    <w:rsid w:val="00F16B0F"/>
    <w:rsid w:val="00F170CB"/>
    <w:rsid w:val="00F173EE"/>
    <w:rsid w:val="00F1762E"/>
    <w:rsid w:val="00F179B5"/>
    <w:rsid w:val="00F17A34"/>
    <w:rsid w:val="00F17CF9"/>
    <w:rsid w:val="00F17D58"/>
    <w:rsid w:val="00F17D9B"/>
    <w:rsid w:val="00F20913"/>
    <w:rsid w:val="00F20990"/>
    <w:rsid w:val="00F20B3C"/>
    <w:rsid w:val="00F20DC9"/>
    <w:rsid w:val="00F2149D"/>
    <w:rsid w:val="00F21721"/>
    <w:rsid w:val="00F21766"/>
    <w:rsid w:val="00F21838"/>
    <w:rsid w:val="00F21944"/>
    <w:rsid w:val="00F21996"/>
    <w:rsid w:val="00F21C41"/>
    <w:rsid w:val="00F21D2D"/>
    <w:rsid w:val="00F21EA3"/>
    <w:rsid w:val="00F22113"/>
    <w:rsid w:val="00F22125"/>
    <w:rsid w:val="00F2233F"/>
    <w:rsid w:val="00F223F3"/>
    <w:rsid w:val="00F22457"/>
    <w:rsid w:val="00F227AA"/>
    <w:rsid w:val="00F2285E"/>
    <w:rsid w:val="00F22DAD"/>
    <w:rsid w:val="00F2309C"/>
    <w:rsid w:val="00F2351F"/>
    <w:rsid w:val="00F23610"/>
    <w:rsid w:val="00F2372B"/>
    <w:rsid w:val="00F2388A"/>
    <w:rsid w:val="00F238E6"/>
    <w:rsid w:val="00F23B8F"/>
    <w:rsid w:val="00F23DFB"/>
    <w:rsid w:val="00F23FEE"/>
    <w:rsid w:val="00F24275"/>
    <w:rsid w:val="00F24330"/>
    <w:rsid w:val="00F2453B"/>
    <w:rsid w:val="00F2458C"/>
    <w:rsid w:val="00F245D7"/>
    <w:rsid w:val="00F249C4"/>
    <w:rsid w:val="00F24B08"/>
    <w:rsid w:val="00F24B69"/>
    <w:rsid w:val="00F24BF4"/>
    <w:rsid w:val="00F25416"/>
    <w:rsid w:val="00F2588E"/>
    <w:rsid w:val="00F264F0"/>
    <w:rsid w:val="00F265BA"/>
    <w:rsid w:val="00F26DCC"/>
    <w:rsid w:val="00F26FC3"/>
    <w:rsid w:val="00F275A1"/>
    <w:rsid w:val="00F277D7"/>
    <w:rsid w:val="00F27CC4"/>
    <w:rsid w:val="00F27D41"/>
    <w:rsid w:val="00F27D92"/>
    <w:rsid w:val="00F30E90"/>
    <w:rsid w:val="00F31938"/>
    <w:rsid w:val="00F31BA8"/>
    <w:rsid w:val="00F31D40"/>
    <w:rsid w:val="00F31EFD"/>
    <w:rsid w:val="00F31F86"/>
    <w:rsid w:val="00F32AB5"/>
    <w:rsid w:val="00F32BFE"/>
    <w:rsid w:val="00F32E6F"/>
    <w:rsid w:val="00F33147"/>
    <w:rsid w:val="00F331D2"/>
    <w:rsid w:val="00F33355"/>
    <w:rsid w:val="00F33775"/>
    <w:rsid w:val="00F33A72"/>
    <w:rsid w:val="00F34045"/>
    <w:rsid w:val="00F342DF"/>
    <w:rsid w:val="00F34523"/>
    <w:rsid w:val="00F34EB7"/>
    <w:rsid w:val="00F35402"/>
    <w:rsid w:val="00F35A6C"/>
    <w:rsid w:val="00F35C4E"/>
    <w:rsid w:val="00F35F22"/>
    <w:rsid w:val="00F36296"/>
    <w:rsid w:val="00F36298"/>
    <w:rsid w:val="00F3662A"/>
    <w:rsid w:val="00F36654"/>
    <w:rsid w:val="00F366A9"/>
    <w:rsid w:val="00F36DAB"/>
    <w:rsid w:val="00F3704B"/>
    <w:rsid w:val="00F3757C"/>
    <w:rsid w:val="00F37A11"/>
    <w:rsid w:val="00F4021E"/>
    <w:rsid w:val="00F40254"/>
    <w:rsid w:val="00F403B4"/>
    <w:rsid w:val="00F40955"/>
    <w:rsid w:val="00F40E5E"/>
    <w:rsid w:val="00F40FE1"/>
    <w:rsid w:val="00F41473"/>
    <w:rsid w:val="00F415E6"/>
    <w:rsid w:val="00F41A26"/>
    <w:rsid w:val="00F41B85"/>
    <w:rsid w:val="00F41D5B"/>
    <w:rsid w:val="00F42045"/>
    <w:rsid w:val="00F42B03"/>
    <w:rsid w:val="00F42EE6"/>
    <w:rsid w:val="00F42F92"/>
    <w:rsid w:val="00F4323F"/>
    <w:rsid w:val="00F434B0"/>
    <w:rsid w:val="00F435E3"/>
    <w:rsid w:val="00F438C0"/>
    <w:rsid w:val="00F43AED"/>
    <w:rsid w:val="00F43B17"/>
    <w:rsid w:val="00F43BB2"/>
    <w:rsid w:val="00F43C44"/>
    <w:rsid w:val="00F43C64"/>
    <w:rsid w:val="00F44754"/>
    <w:rsid w:val="00F44A76"/>
    <w:rsid w:val="00F44A79"/>
    <w:rsid w:val="00F44DA7"/>
    <w:rsid w:val="00F44EEA"/>
    <w:rsid w:val="00F45131"/>
    <w:rsid w:val="00F4542E"/>
    <w:rsid w:val="00F45520"/>
    <w:rsid w:val="00F45773"/>
    <w:rsid w:val="00F459DE"/>
    <w:rsid w:val="00F45FBA"/>
    <w:rsid w:val="00F46609"/>
    <w:rsid w:val="00F4663D"/>
    <w:rsid w:val="00F4676F"/>
    <w:rsid w:val="00F4682B"/>
    <w:rsid w:val="00F468F8"/>
    <w:rsid w:val="00F46997"/>
    <w:rsid w:val="00F46CC9"/>
    <w:rsid w:val="00F46D0F"/>
    <w:rsid w:val="00F470BA"/>
    <w:rsid w:val="00F47218"/>
    <w:rsid w:val="00F47624"/>
    <w:rsid w:val="00F476F0"/>
    <w:rsid w:val="00F50308"/>
    <w:rsid w:val="00F50453"/>
    <w:rsid w:val="00F50616"/>
    <w:rsid w:val="00F5090D"/>
    <w:rsid w:val="00F50959"/>
    <w:rsid w:val="00F50E99"/>
    <w:rsid w:val="00F50F85"/>
    <w:rsid w:val="00F51072"/>
    <w:rsid w:val="00F51238"/>
    <w:rsid w:val="00F51722"/>
    <w:rsid w:val="00F51883"/>
    <w:rsid w:val="00F519C1"/>
    <w:rsid w:val="00F51B42"/>
    <w:rsid w:val="00F51E5A"/>
    <w:rsid w:val="00F52317"/>
    <w:rsid w:val="00F525E3"/>
    <w:rsid w:val="00F52758"/>
    <w:rsid w:val="00F52E12"/>
    <w:rsid w:val="00F53233"/>
    <w:rsid w:val="00F53C5E"/>
    <w:rsid w:val="00F54C51"/>
    <w:rsid w:val="00F5544E"/>
    <w:rsid w:val="00F55BBE"/>
    <w:rsid w:val="00F55D53"/>
    <w:rsid w:val="00F56646"/>
    <w:rsid w:val="00F56A09"/>
    <w:rsid w:val="00F56BE5"/>
    <w:rsid w:val="00F570FC"/>
    <w:rsid w:val="00F574C4"/>
    <w:rsid w:val="00F5791B"/>
    <w:rsid w:val="00F57A4A"/>
    <w:rsid w:val="00F57ED6"/>
    <w:rsid w:val="00F6014B"/>
    <w:rsid w:val="00F60272"/>
    <w:rsid w:val="00F60771"/>
    <w:rsid w:val="00F60942"/>
    <w:rsid w:val="00F60AF7"/>
    <w:rsid w:val="00F60DEB"/>
    <w:rsid w:val="00F60EF8"/>
    <w:rsid w:val="00F6112E"/>
    <w:rsid w:val="00F61223"/>
    <w:rsid w:val="00F61709"/>
    <w:rsid w:val="00F61989"/>
    <w:rsid w:val="00F619FE"/>
    <w:rsid w:val="00F62109"/>
    <w:rsid w:val="00F62337"/>
    <w:rsid w:val="00F62896"/>
    <w:rsid w:val="00F62B93"/>
    <w:rsid w:val="00F62CBB"/>
    <w:rsid w:val="00F62F4A"/>
    <w:rsid w:val="00F63244"/>
    <w:rsid w:val="00F63850"/>
    <w:rsid w:val="00F63FFD"/>
    <w:rsid w:val="00F64462"/>
    <w:rsid w:val="00F64750"/>
    <w:rsid w:val="00F648A0"/>
    <w:rsid w:val="00F64FE4"/>
    <w:rsid w:val="00F651C6"/>
    <w:rsid w:val="00F652B2"/>
    <w:rsid w:val="00F65946"/>
    <w:rsid w:val="00F65A39"/>
    <w:rsid w:val="00F65E51"/>
    <w:rsid w:val="00F65F27"/>
    <w:rsid w:val="00F6604C"/>
    <w:rsid w:val="00F66586"/>
    <w:rsid w:val="00F667CD"/>
    <w:rsid w:val="00F667EF"/>
    <w:rsid w:val="00F6686B"/>
    <w:rsid w:val="00F66B01"/>
    <w:rsid w:val="00F66ECD"/>
    <w:rsid w:val="00F66EDD"/>
    <w:rsid w:val="00F66F45"/>
    <w:rsid w:val="00F6700F"/>
    <w:rsid w:val="00F6742E"/>
    <w:rsid w:val="00F67A3E"/>
    <w:rsid w:val="00F7010E"/>
    <w:rsid w:val="00F703AD"/>
    <w:rsid w:val="00F70826"/>
    <w:rsid w:val="00F70843"/>
    <w:rsid w:val="00F70C0F"/>
    <w:rsid w:val="00F70FD8"/>
    <w:rsid w:val="00F715B0"/>
    <w:rsid w:val="00F72502"/>
    <w:rsid w:val="00F72747"/>
    <w:rsid w:val="00F7287F"/>
    <w:rsid w:val="00F72AEB"/>
    <w:rsid w:val="00F7308C"/>
    <w:rsid w:val="00F730F2"/>
    <w:rsid w:val="00F73205"/>
    <w:rsid w:val="00F7343C"/>
    <w:rsid w:val="00F743AB"/>
    <w:rsid w:val="00F745AF"/>
    <w:rsid w:val="00F7463B"/>
    <w:rsid w:val="00F74CC2"/>
    <w:rsid w:val="00F7514F"/>
    <w:rsid w:val="00F75FD0"/>
    <w:rsid w:val="00F767A6"/>
    <w:rsid w:val="00F76845"/>
    <w:rsid w:val="00F7689F"/>
    <w:rsid w:val="00F774F2"/>
    <w:rsid w:val="00F7764A"/>
    <w:rsid w:val="00F77952"/>
    <w:rsid w:val="00F77B80"/>
    <w:rsid w:val="00F77C37"/>
    <w:rsid w:val="00F77DC6"/>
    <w:rsid w:val="00F802AB"/>
    <w:rsid w:val="00F80578"/>
    <w:rsid w:val="00F80AA3"/>
    <w:rsid w:val="00F80FA5"/>
    <w:rsid w:val="00F8181F"/>
    <w:rsid w:val="00F81AF3"/>
    <w:rsid w:val="00F81C39"/>
    <w:rsid w:val="00F81CFD"/>
    <w:rsid w:val="00F81F49"/>
    <w:rsid w:val="00F82C9E"/>
    <w:rsid w:val="00F82DD3"/>
    <w:rsid w:val="00F837BC"/>
    <w:rsid w:val="00F83922"/>
    <w:rsid w:val="00F83A5E"/>
    <w:rsid w:val="00F83A9B"/>
    <w:rsid w:val="00F83AF1"/>
    <w:rsid w:val="00F84008"/>
    <w:rsid w:val="00F8404C"/>
    <w:rsid w:val="00F8458D"/>
    <w:rsid w:val="00F8464E"/>
    <w:rsid w:val="00F84738"/>
    <w:rsid w:val="00F849DD"/>
    <w:rsid w:val="00F84FC5"/>
    <w:rsid w:val="00F853E6"/>
    <w:rsid w:val="00F858E0"/>
    <w:rsid w:val="00F85BF7"/>
    <w:rsid w:val="00F85C84"/>
    <w:rsid w:val="00F85C9A"/>
    <w:rsid w:val="00F8603E"/>
    <w:rsid w:val="00F862BD"/>
    <w:rsid w:val="00F86473"/>
    <w:rsid w:val="00F868A1"/>
    <w:rsid w:val="00F86995"/>
    <w:rsid w:val="00F877D3"/>
    <w:rsid w:val="00F87A0A"/>
    <w:rsid w:val="00F87ADA"/>
    <w:rsid w:val="00F87BB3"/>
    <w:rsid w:val="00F900D7"/>
    <w:rsid w:val="00F90201"/>
    <w:rsid w:val="00F906B1"/>
    <w:rsid w:val="00F9074B"/>
    <w:rsid w:val="00F9091C"/>
    <w:rsid w:val="00F90AD3"/>
    <w:rsid w:val="00F90BAB"/>
    <w:rsid w:val="00F91630"/>
    <w:rsid w:val="00F9165B"/>
    <w:rsid w:val="00F9175B"/>
    <w:rsid w:val="00F91BC9"/>
    <w:rsid w:val="00F91C91"/>
    <w:rsid w:val="00F91C9A"/>
    <w:rsid w:val="00F91D5F"/>
    <w:rsid w:val="00F91F7A"/>
    <w:rsid w:val="00F91FBB"/>
    <w:rsid w:val="00F91FFC"/>
    <w:rsid w:val="00F920B1"/>
    <w:rsid w:val="00F92AD3"/>
    <w:rsid w:val="00F93093"/>
    <w:rsid w:val="00F932C3"/>
    <w:rsid w:val="00F9393B"/>
    <w:rsid w:val="00F93DD2"/>
    <w:rsid w:val="00F94496"/>
    <w:rsid w:val="00F94C51"/>
    <w:rsid w:val="00F94CF1"/>
    <w:rsid w:val="00F94DBA"/>
    <w:rsid w:val="00F95201"/>
    <w:rsid w:val="00F95AF5"/>
    <w:rsid w:val="00F95CC5"/>
    <w:rsid w:val="00F95D36"/>
    <w:rsid w:val="00F95E81"/>
    <w:rsid w:val="00F96655"/>
    <w:rsid w:val="00F96C83"/>
    <w:rsid w:val="00F97145"/>
    <w:rsid w:val="00F976F0"/>
    <w:rsid w:val="00F978F1"/>
    <w:rsid w:val="00F97C19"/>
    <w:rsid w:val="00F97DA4"/>
    <w:rsid w:val="00FA0321"/>
    <w:rsid w:val="00FA0907"/>
    <w:rsid w:val="00FA0F68"/>
    <w:rsid w:val="00FA1953"/>
    <w:rsid w:val="00FA19ED"/>
    <w:rsid w:val="00FA1A40"/>
    <w:rsid w:val="00FA1A49"/>
    <w:rsid w:val="00FA1BA8"/>
    <w:rsid w:val="00FA23B0"/>
    <w:rsid w:val="00FA274B"/>
    <w:rsid w:val="00FA2F1E"/>
    <w:rsid w:val="00FA432B"/>
    <w:rsid w:val="00FA4700"/>
    <w:rsid w:val="00FA48D7"/>
    <w:rsid w:val="00FA4C35"/>
    <w:rsid w:val="00FA4D3E"/>
    <w:rsid w:val="00FA4E88"/>
    <w:rsid w:val="00FA4ED7"/>
    <w:rsid w:val="00FA5587"/>
    <w:rsid w:val="00FA577B"/>
    <w:rsid w:val="00FA5F25"/>
    <w:rsid w:val="00FA6004"/>
    <w:rsid w:val="00FA6090"/>
    <w:rsid w:val="00FA6B32"/>
    <w:rsid w:val="00FA70F5"/>
    <w:rsid w:val="00FA778D"/>
    <w:rsid w:val="00FA7954"/>
    <w:rsid w:val="00FA7963"/>
    <w:rsid w:val="00FB01E6"/>
    <w:rsid w:val="00FB0EC5"/>
    <w:rsid w:val="00FB104D"/>
    <w:rsid w:val="00FB1131"/>
    <w:rsid w:val="00FB13E6"/>
    <w:rsid w:val="00FB1865"/>
    <w:rsid w:val="00FB1875"/>
    <w:rsid w:val="00FB2302"/>
    <w:rsid w:val="00FB24F5"/>
    <w:rsid w:val="00FB2C5F"/>
    <w:rsid w:val="00FB2CE3"/>
    <w:rsid w:val="00FB2DA3"/>
    <w:rsid w:val="00FB398B"/>
    <w:rsid w:val="00FB3C8B"/>
    <w:rsid w:val="00FB4065"/>
    <w:rsid w:val="00FB4310"/>
    <w:rsid w:val="00FB4AAC"/>
    <w:rsid w:val="00FB510F"/>
    <w:rsid w:val="00FB52B0"/>
    <w:rsid w:val="00FB54B2"/>
    <w:rsid w:val="00FB5C4F"/>
    <w:rsid w:val="00FB5D1F"/>
    <w:rsid w:val="00FB5D42"/>
    <w:rsid w:val="00FB5F05"/>
    <w:rsid w:val="00FB5FCE"/>
    <w:rsid w:val="00FB60F0"/>
    <w:rsid w:val="00FB61FC"/>
    <w:rsid w:val="00FB6377"/>
    <w:rsid w:val="00FB64D5"/>
    <w:rsid w:val="00FB6803"/>
    <w:rsid w:val="00FB6840"/>
    <w:rsid w:val="00FB6A61"/>
    <w:rsid w:val="00FB6BC6"/>
    <w:rsid w:val="00FB6E7B"/>
    <w:rsid w:val="00FB732D"/>
    <w:rsid w:val="00FB746F"/>
    <w:rsid w:val="00FB7BA3"/>
    <w:rsid w:val="00FB7C85"/>
    <w:rsid w:val="00FB7F48"/>
    <w:rsid w:val="00FC0EDD"/>
    <w:rsid w:val="00FC0F0A"/>
    <w:rsid w:val="00FC135A"/>
    <w:rsid w:val="00FC1424"/>
    <w:rsid w:val="00FC1A5B"/>
    <w:rsid w:val="00FC1A70"/>
    <w:rsid w:val="00FC1A98"/>
    <w:rsid w:val="00FC1E30"/>
    <w:rsid w:val="00FC23E5"/>
    <w:rsid w:val="00FC25A7"/>
    <w:rsid w:val="00FC26D1"/>
    <w:rsid w:val="00FC2801"/>
    <w:rsid w:val="00FC2847"/>
    <w:rsid w:val="00FC2D6B"/>
    <w:rsid w:val="00FC3251"/>
    <w:rsid w:val="00FC3D35"/>
    <w:rsid w:val="00FC3ED3"/>
    <w:rsid w:val="00FC3F27"/>
    <w:rsid w:val="00FC4750"/>
    <w:rsid w:val="00FC4B29"/>
    <w:rsid w:val="00FC4E36"/>
    <w:rsid w:val="00FC4ED8"/>
    <w:rsid w:val="00FC5351"/>
    <w:rsid w:val="00FC59D1"/>
    <w:rsid w:val="00FC59EB"/>
    <w:rsid w:val="00FC5B83"/>
    <w:rsid w:val="00FC6045"/>
    <w:rsid w:val="00FC648A"/>
    <w:rsid w:val="00FC739E"/>
    <w:rsid w:val="00FC75A3"/>
    <w:rsid w:val="00FC7635"/>
    <w:rsid w:val="00FC79EC"/>
    <w:rsid w:val="00FC7BCC"/>
    <w:rsid w:val="00FC7D68"/>
    <w:rsid w:val="00FC7E42"/>
    <w:rsid w:val="00FD00F7"/>
    <w:rsid w:val="00FD0108"/>
    <w:rsid w:val="00FD01F6"/>
    <w:rsid w:val="00FD0A27"/>
    <w:rsid w:val="00FD0D02"/>
    <w:rsid w:val="00FD1282"/>
    <w:rsid w:val="00FD13ED"/>
    <w:rsid w:val="00FD1773"/>
    <w:rsid w:val="00FD17D8"/>
    <w:rsid w:val="00FD1A88"/>
    <w:rsid w:val="00FD1D29"/>
    <w:rsid w:val="00FD20AE"/>
    <w:rsid w:val="00FD20C1"/>
    <w:rsid w:val="00FD2106"/>
    <w:rsid w:val="00FD2133"/>
    <w:rsid w:val="00FD21C8"/>
    <w:rsid w:val="00FD25CF"/>
    <w:rsid w:val="00FD34A0"/>
    <w:rsid w:val="00FD3C63"/>
    <w:rsid w:val="00FD3F3D"/>
    <w:rsid w:val="00FD3F62"/>
    <w:rsid w:val="00FD4223"/>
    <w:rsid w:val="00FD4525"/>
    <w:rsid w:val="00FD4591"/>
    <w:rsid w:val="00FD4B1D"/>
    <w:rsid w:val="00FD5640"/>
    <w:rsid w:val="00FD5A23"/>
    <w:rsid w:val="00FD5F32"/>
    <w:rsid w:val="00FD61FD"/>
    <w:rsid w:val="00FD621A"/>
    <w:rsid w:val="00FD6462"/>
    <w:rsid w:val="00FD65CA"/>
    <w:rsid w:val="00FD6991"/>
    <w:rsid w:val="00FD6FA0"/>
    <w:rsid w:val="00FD7015"/>
    <w:rsid w:val="00FD72CC"/>
    <w:rsid w:val="00FD77DC"/>
    <w:rsid w:val="00FD7A17"/>
    <w:rsid w:val="00FD7AD2"/>
    <w:rsid w:val="00FD7B53"/>
    <w:rsid w:val="00FD7DC5"/>
    <w:rsid w:val="00FE0748"/>
    <w:rsid w:val="00FE151C"/>
    <w:rsid w:val="00FE15C0"/>
    <w:rsid w:val="00FE1B6D"/>
    <w:rsid w:val="00FE1BBD"/>
    <w:rsid w:val="00FE1C0B"/>
    <w:rsid w:val="00FE1D7A"/>
    <w:rsid w:val="00FE1FF9"/>
    <w:rsid w:val="00FE22C6"/>
    <w:rsid w:val="00FE2418"/>
    <w:rsid w:val="00FE269F"/>
    <w:rsid w:val="00FE2768"/>
    <w:rsid w:val="00FE345E"/>
    <w:rsid w:val="00FE3AFA"/>
    <w:rsid w:val="00FE3B57"/>
    <w:rsid w:val="00FE3BDE"/>
    <w:rsid w:val="00FE3C38"/>
    <w:rsid w:val="00FE3CBE"/>
    <w:rsid w:val="00FE42A0"/>
    <w:rsid w:val="00FE46E9"/>
    <w:rsid w:val="00FE494D"/>
    <w:rsid w:val="00FE4CAA"/>
    <w:rsid w:val="00FE5094"/>
    <w:rsid w:val="00FE530F"/>
    <w:rsid w:val="00FE5335"/>
    <w:rsid w:val="00FE5575"/>
    <w:rsid w:val="00FE5F15"/>
    <w:rsid w:val="00FE6072"/>
    <w:rsid w:val="00FE60F6"/>
    <w:rsid w:val="00FE60FB"/>
    <w:rsid w:val="00FE62F9"/>
    <w:rsid w:val="00FE6506"/>
    <w:rsid w:val="00FE67E8"/>
    <w:rsid w:val="00FE70E7"/>
    <w:rsid w:val="00FE70EC"/>
    <w:rsid w:val="00FE7DE1"/>
    <w:rsid w:val="00FF0342"/>
    <w:rsid w:val="00FF0842"/>
    <w:rsid w:val="00FF1239"/>
    <w:rsid w:val="00FF143F"/>
    <w:rsid w:val="00FF15C2"/>
    <w:rsid w:val="00FF160E"/>
    <w:rsid w:val="00FF1829"/>
    <w:rsid w:val="00FF1A44"/>
    <w:rsid w:val="00FF1EDF"/>
    <w:rsid w:val="00FF2795"/>
    <w:rsid w:val="00FF2FDE"/>
    <w:rsid w:val="00FF3424"/>
    <w:rsid w:val="00FF3476"/>
    <w:rsid w:val="00FF35DD"/>
    <w:rsid w:val="00FF3BA1"/>
    <w:rsid w:val="00FF3E8D"/>
    <w:rsid w:val="00FF400F"/>
    <w:rsid w:val="00FF4027"/>
    <w:rsid w:val="00FF402B"/>
    <w:rsid w:val="00FF405E"/>
    <w:rsid w:val="00FF4391"/>
    <w:rsid w:val="00FF491A"/>
    <w:rsid w:val="00FF4D9C"/>
    <w:rsid w:val="00FF4E9C"/>
    <w:rsid w:val="00FF4EB9"/>
    <w:rsid w:val="00FF5031"/>
    <w:rsid w:val="00FF5317"/>
    <w:rsid w:val="00FF54C3"/>
    <w:rsid w:val="00FF54CE"/>
    <w:rsid w:val="00FF5636"/>
    <w:rsid w:val="00FF61A7"/>
    <w:rsid w:val="00FF653B"/>
    <w:rsid w:val="00FF6A45"/>
    <w:rsid w:val="00FF6D3A"/>
    <w:rsid w:val="00FF712F"/>
    <w:rsid w:val="00FF7187"/>
    <w:rsid w:val="00FF73EF"/>
    <w:rsid w:val="00FF74B0"/>
    <w:rsid w:val="00FF769E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B5B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BB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C1A1F"/>
    <w:pPr>
      <w:spacing w:after="200" w:line="276" w:lineRule="auto"/>
      <w:ind w:left="720" w:firstLine="0"/>
      <w:contextualSpacing/>
      <w:jc w:val="left"/>
    </w:pPr>
  </w:style>
  <w:style w:type="paragraph" w:styleId="a8">
    <w:name w:val="Body Text"/>
    <w:basedOn w:val="a"/>
    <w:link w:val="a9"/>
    <w:rsid w:val="006C1A1F"/>
    <w:pPr>
      <w:spacing w:line="240" w:lineRule="auto"/>
      <w:ind w:firstLine="0"/>
      <w:jc w:val="left"/>
    </w:pPr>
    <w:rPr>
      <w:rFonts w:ascii="Times New Roman" w:eastAsia="Times New Roman" w:hAnsi="Times New Roman"/>
      <w:color w:val="333333"/>
      <w:sz w:val="24"/>
      <w:szCs w:val="14"/>
      <w:lang w:eastAsia="ru-RU"/>
    </w:rPr>
  </w:style>
  <w:style w:type="character" w:customStyle="1" w:styleId="a9">
    <w:name w:val="Основной текст Знак"/>
    <w:basedOn w:val="a0"/>
    <w:link w:val="a8"/>
    <w:rsid w:val="006C1A1F"/>
    <w:rPr>
      <w:rFonts w:ascii="Times New Roman" w:eastAsia="Times New Roman" w:hAnsi="Times New Roman"/>
      <w:color w:val="333333"/>
      <w:sz w:val="24"/>
      <w:szCs w:val="14"/>
    </w:rPr>
  </w:style>
  <w:style w:type="paragraph" w:styleId="aa">
    <w:name w:val="header"/>
    <w:basedOn w:val="a"/>
    <w:link w:val="ab"/>
    <w:uiPriority w:val="99"/>
    <w:unhideWhenUsed/>
    <w:rsid w:val="00E423E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3E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423E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23EE"/>
    <w:rPr>
      <w:sz w:val="22"/>
      <w:szCs w:val="22"/>
      <w:lang w:eastAsia="en-US"/>
    </w:rPr>
  </w:style>
  <w:style w:type="paragraph" w:customStyle="1" w:styleId="ConsPlusTitle">
    <w:name w:val="ConsPlusTitle"/>
    <w:rsid w:val="00CA00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A8204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A8204A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1C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1CB4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4957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495768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C6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AAB"/>
    <w:pPr>
      <w:keepNext/>
      <w:spacing w:line="48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AA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9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5B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B5B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B5BB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BB3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6C1A1F"/>
    <w:pPr>
      <w:spacing w:after="200" w:line="276" w:lineRule="auto"/>
      <w:ind w:left="720" w:firstLine="0"/>
      <w:contextualSpacing/>
      <w:jc w:val="left"/>
    </w:pPr>
  </w:style>
  <w:style w:type="paragraph" w:styleId="a8">
    <w:name w:val="Body Text"/>
    <w:basedOn w:val="a"/>
    <w:link w:val="a9"/>
    <w:rsid w:val="006C1A1F"/>
    <w:pPr>
      <w:spacing w:line="240" w:lineRule="auto"/>
      <w:ind w:firstLine="0"/>
      <w:jc w:val="left"/>
    </w:pPr>
    <w:rPr>
      <w:rFonts w:ascii="Times New Roman" w:eastAsia="Times New Roman" w:hAnsi="Times New Roman"/>
      <w:color w:val="333333"/>
      <w:sz w:val="24"/>
      <w:szCs w:val="14"/>
      <w:lang w:eastAsia="ru-RU"/>
    </w:rPr>
  </w:style>
  <w:style w:type="character" w:customStyle="1" w:styleId="a9">
    <w:name w:val="Основной текст Знак"/>
    <w:basedOn w:val="a0"/>
    <w:link w:val="a8"/>
    <w:rsid w:val="006C1A1F"/>
    <w:rPr>
      <w:rFonts w:ascii="Times New Roman" w:eastAsia="Times New Roman" w:hAnsi="Times New Roman"/>
      <w:color w:val="333333"/>
      <w:sz w:val="24"/>
      <w:szCs w:val="14"/>
    </w:rPr>
  </w:style>
  <w:style w:type="paragraph" w:styleId="aa">
    <w:name w:val="header"/>
    <w:basedOn w:val="a"/>
    <w:link w:val="ab"/>
    <w:uiPriority w:val="99"/>
    <w:unhideWhenUsed/>
    <w:rsid w:val="00E423E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3E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E423E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23EE"/>
    <w:rPr>
      <w:sz w:val="22"/>
      <w:szCs w:val="22"/>
      <w:lang w:eastAsia="en-US"/>
    </w:rPr>
  </w:style>
  <w:style w:type="paragraph" w:customStyle="1" w:styleId="ConsPlusTitle">
    <w:name w:val="ConsPlusTitle"/>
    <w:rsid w:val="00CA00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A8204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e">
    <w:name w:val="Hyperlink"/>
    <w:basedOn w:val="a0"/>
    <w:uiPriority w:val="99"/>
    <w:unhideWhenUsed/>
    <w:rsid w:val="00A8204A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2C1C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C1CB4"/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49576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495768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148290" TargetMode="External"/><Relationship Id="rId13" Type="http://schemas.openxmlformats.org/officeDocument/2006/relationships/hyperlink" Target="consultantplus://offline/ref=43A6591F7FAEB2273A27AFAA57E03E2D71EFFEA918C3DD112C7093A4B6D2EFF48CF49DE43991BC3082AB739E23v7f7G" TargetMode="External"/><Relationship Id="rId18" Type="http://schemas.openxmlformats.org/officeDocument/2006/relationships/hyperlink" Target="https://partlib.vl.muzkult.ru/bibliograf_pocobi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20;n=45908;fld=134;dst=100135" TargetMode="External"/><Relationship Id="rId12" Type="http://schemas.openxmlformats.org/officeDocument/2006/relationships/hyperlink" Target="consultantplus://offline/main?base=RLAW020;n=45908;fld=134;dst=100135" TargetMode="External"/><Relationship Id="rId17" Type="http://schemas.openxmlformats.org/officeDocument/2006/relationships/hyperlink" Target="https://ok.ru/group/531691174626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rtlib.vl.muzkult.ru/bibliograf_pocob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FAF3FFBD1CFDD257DA7C874E3E2E5827C55B5046D7DF708A21B79BC0E3A5D0FBA32B18747A1C88207A93C2A1C89D975268650B3906DB28ZDt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group/53169117462622" TargetMode="External"/><Relationship Id="rId10" Type="http://schemas.openxmlformats.org/officeDocument/2006/relationships/hyperlink" Target="https://docs.cntd.ru/document/542628034" TargetMode="External"/><Relationship Id="rId19" Type="http://schemas.openxmlformats.org/officeDocument/2006/relationships/hyperlink" Target="https://ok.ru/group/531691174626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607148290" TargetMode="External"/><Relationship Id="rId14" Type="http://schemas.openxmlformats.org/officeDocument/2006/relationships/hyperlink" Target="https://partlib.vl.muzkult.ru/bibliograf_poc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30F3-6956-435A-86EE-3C3E70D6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12950</Words>
  <Characters>73818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Гордиенко Александр Николаевич</cp:lastModifiedBy>
  <cp:revision>17</cp:revision>
  <cp:lastPrinted>2022-01-25T05:07:00Z</cp:lastPrinted>
  <dcterms:created xsi:type="dcterms:W3CDTF">2021-12-08T00:52:00Z</dcterms:created>
  <dcterms:modified xsi:type="dcterms:W3CDTF">2022-04-01T01:42:00Z</dcterms:modified>
</cp:coreProperties>
</file>