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sz w:val="40"/>
        </w:rPr>
      </w:pPr>
      <w:r>
        <w:rPr/>
        <w:drawing>
          <wp:inline distT="0" distB="0" distL="0" distR="0">
            <wp:extent cx="819150" cy="876300"/>
            <wp:effectExtent l="0" t="0" r="0" b="0"/>
            <wp:docPr id="1" name="Рисунок 3" descr="Герб 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Герб ПР"/>
                    <pic:cNvPicPr>
                      <a:picLocks noChangeAspect="1" noChangeArrowheads="1"/>
                    </pic:cNvPicPr>
                  </pic:nvPicPr>
                  <pic:blipFill>
                    <a:blip r:embed="rId2"/>
                    <a:stretch>
                      <a:fillRect/>
                    </a:stretch>
                  </pic:blipFill>
                  <pic:spPr bwMode="auto">
                    <a:xfrm>
                      <a:off x="0" y="0"/>
                      <a:ext cx="819150" cy="876300"/>
                    </a:xfrm>
                    <a:prstGeom prst="rect">
                      <a:avLst/>
                    </a:prstGeom>
                    <a:noFill/>
                  </pic:spPr>
                </pic:pic>
              </a:graphicData>
            </a:graphic>
          </wp:inline>
        </w:drawing>
      </w:r>
      <w:r>
        <w:rPr>
          <w:sz w:val="40"/>
        </w:rPr>
        <w:t xml:space="preserve">                      </w:t>
      </w:r>
    </w:p>
    <w:p>
      <w:pPr>
        <w:pStyle w:val="Caption"/>
        <w:tabs>
          <w:tab w:val="clear" w:pos="708"/>
          <w:tab w:val="left" w:pos="3623" w:leader="none"/>
          <w:tab w:val="center" w:pos="4819" w:leader="none"/>
        </w:tabs>
        <w:rPr>
          <w:sz w:val="40"/>
        </w:rPr>
      </w:pPr>
      <w:r>
        <w:rPr>
          <w:sz w:val="40"/>
        </w:rPr>
        <w:t>ДУМА</w:t>
      </w:r>
    </w:p>
    <w:p>
      <w:pPr>
        <w:pStyle w:val="Normal"/>
        <w:jc w:val="center"/>
        <w:rPr>
          <w:b/>
          <w:sz w:val="36"/>
          <w:szCs w:val="36"/>
        </w:rPr>
      </w:pPr>
      <w:r>
        <w:rPr>
          <w:b/>
          <w:sz w:val="36"/>
          <w:szCs w:val="36"/>
        </w:rPr>
        <w:t>ПАРТИЗАНСКОГО МУНИЦИПАЛЬНОГО РАЙОНА</w:t>
      </w:r>
    </w:p>
    <w:p>
      <w:pPr>
        <w:pStyle w:val="Normal"/>
        <w:jc w:val="center"/>
        <w:rPr>
          <w:b/>
          <w:sz w:val="36"/>
          <w:szCs w:val="36"/>
        </w:rPr>
      </w:pPr>
      <w:r>
        <w:rPr>
          <w:b/>
          <w:sz w:val="36"/>
          <w:szCs w:val="36"/>
        </w:rPr>
        <w:t>ПРИМОРСКОГО КРАЯ</w:t>
      </w:r>
    </w:p>
    <w:p>
      <w:pPr>
        <w:pStyle w:val="Normal"/>
        <w:jc w:val="center"/>
        <w:rPr>
          <w:b/>
          <w:sz w:val="36"/>
          <w:szCs w:val="36"/>
        </w:rPr>
      </w:pPr>
      <w:r>
        <w:rPr>
          <w:b/>
          <w:sz w:val="36"/>
          <w:szCs w:val="36"/>
        </w:rPr>
        <w:t>Утр. Силу № 428 от 23.04.2026</w:t>
      </w:r>
    </w:p>
    <w:p>
      <w:pPr>
        <w:pStyle w:val="Heading8"/>
        <w:jc w:val="center"/>
        <w:rPr>
          <w:b/>
          <w:i w:val="false"/>
          <w:i w:val="false"/>
          <w:sz w:val="40"/>
          <w:szCs w:val="40"/>
        </w:rPr>
      </w:pPr>
      <w:r>
        <w:rPr>
          <w:b/>
          <w:i w:val="false"/>
          <w:sz w:val="40"/>
          <w:szCs w:val="40"/>
        </w:rPr>
        <w:t>РЕШЕНИЕ</w:t>
      </w:r>
    </w:p>
    <w:p>
      <w:pPr>
        <w:pStyle w:val="ConsPlusTitle"/>
        <w:rPr>
          <w:rFonts w:ascii="Times New Roman" w:hAnsi="Times New Roman" w:cs="Times New Roman"/>
          <w:b w:val="false"/>
          <w:sz w:val="28"/>
          <w:szCs w:val="28"/>
        </w:rPr>
      </w:pPr>
      <w:r>
        <w:rPr>
          <w:rFonts w:cs="Times New Roman" w:ascii="Times New Roman" w:hAnsi="Times New Roman"/>
          <w:b w:val="false"/>
          <w:sz w:val="28"/>
          <w:szCs w:val="28"/>
        </w:rPr>
        <w:t>от 28.05.2019                                                                                                              № 87</w:t>
      </w:r>
    </w:p>
    <w:p>
      <w:pPr>
        <w:pStyle w:val="ConsPlusTitle"/>
        <w:rPr>
          <w:b w:val="false"/>
        </w:rPr>
      </w:pPr>
      <w:r>
        <w:rPr>
          <w:b w:val="false"/>
        </w:rPr>
      </w:r>
    </w:p>
    <w:tbl>
      <w:tblPr>
        <w:tblW w:w="985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528"/>
        <w:gridCol w:w="4324"/>
      </w:tblGrid>
      <w:tr>
        <w:trPr/>
        <w:tc>
          <w:tcPr>
            <w:tcW w:w="5528" w:type="dxa"/>
            <w:tcBorders/>
          </w:tcPr>
          <w:p>
            <w:pPr>
              <w:pStyle w:val="ConsPlusTitle"/>
              <w:jc w:val="both"/>
              <w:rPr>
                <w:rFonts w:ascii="Times New Roman" w:hAnsi="Times New Roman" w:cs="Times New Roman"/>
                <w:b w:val="false"/>
                <w:sz w:val="28"/>
                <w:szCs w:val="28"/>
              </w:rPr>
            </w:pPr>
            <w:r>
              <w:rPr>
                <w:rFonts w:cs="Times New Roman" w:ascii="Times New Roman" w:hAnsi="Times New Roman"/>
                <w:b w:val="false"/>
                <w:sz w:val="28"/>
                <w:szCs w:val="28"/>
              </w:rPr>
              <w:t>О внесении изменений в муниципальный правовой акт от 29.03.2019 № 53-МПА «Положение о звании Почетный гражданин Партизанского муниципального района»</w:t>
            </w:r>
          </w:p>
        </w:tc>
        <w:tc>
          <w:tcPr>
            <w:tcW w:w="4324" w:type="dxa"/>
            <w:tcBorders/>
          </w:tcPr>
          <w:p>
            <w:pPr>
              <w:pStyle w:val="ConsPlusTitle"/>
              <w:rPr>
                <w:b w:val="false"/>
              </w:rPr>
            </w:pPr>
            <w:r>
              <w:rPr>
                <w:b w:val="false"/>
              </w:rPr>
            </w:r>
          </w:p>
        </w:tc>
      </w:tr>
    </w:tbl>
    <w:p>
      <w:pPr>
        <w:pStyle w:val="Normal"/>
        <w:jc w:val="center"/>
        <w:rPr/>
      </w:pPr>
      <w:r>
        <w:rPr/>
      </w:r>
    </w:p>
    <w:p>
      <w:pPr>
        <w:pStyle w:val="Normal"/>
        <w:rPr/>
      </w:pPr>
      <w:r>
        <w:rPr/>
      </w:r>
    </w:p>
    <w:p>
      <w:pPr>
        <w:pStyle w:val="Normal"/>
        <w:ind w:firstLine="540"/>
        <w:jc w:val="both"/>
        <w:rPr>
          <w:sz w:val="28"/>
          <w:szCs w:val="28"/>
        </w:rPr>
      </w:pPr>
      <w:r>
        <w:rPr>
          <w:sz w:val="28"/>
          <w:szCs w:val="28"/>
        </w:rPr>
        <w:t>В целях приведения муниципального правового акта в соответствие с действующим законодательством, руководствуясь статьями 19, 28 Устава Партизанского муниципального района, Дума Партизанского муниципального района</w:t>
      </w:r>
    </w:p>
    <w:p>
      <w:pPr>
        <w:pStyle w:val="Normal"/>
        <w:ind w:firstLine="540"/>
        <w:jc w:val="both"/>
        <w:rPr>
          <w:sz w:val="28"/>
          <w:szCs w:val="28"/>
        </w:rPr>
      </w:pPr>
      <w:r>
        <w:rPr>
          <w:sz w:val="28"/>
          <w:szCs w:val="28"/>
        </w:rPr>
        <w:t xml:space="preserve"> </w:t>
      </w:r>
    </w:p>
    <w:p>
      <w:pPr>
        <w:pStyle w:val="Normal"/>
        <w:jc w:val="both"/>
        <w:rPr>
          <w:sz w:val="28"/>
          <w:szCs w:val="28"/>
        </w:rPr>
      </w:pPr>
      <w:r>
        <w:rPr>
          <w:caps/>
          <w:sz w:val="28"/>
          <w:szCs w:val="28"/>
        </w:rPr>
        <w:t>решила</w:t>
      </w:r>
      <w:r>
        <w:rPr>
          <w:sz w:val="28"/>
          <w:szCs w:val="28"/>
        </w:rPr>
        <w:t>:</w:t>
      </w:r>
    </w:p>
    <w:p>
      <w:pPr>
        <w:pStyle w:val="Normal"/>
        <w:ind w:firstLine="708"/>
        <w:jc w:val="both"/>
        <w:rPr>
          <w:sz w:val="28"/>
          <w:szCs w:val="28"/>
        </w:rPr>
      </w:pPr>
      <w:r>
        <w:rPr>
          <w:sz w:val="28"/>
          <w:szCs w:val="28"/>
        </w:rPr>
      </w:r>
    </w:p>
    <w:p>
      <w:pPr>
        <w:pStyle w:val="Normal"/>
        <w:ind w:firstLine="540"/>
        <w:jc w:val="both"/>
        <w:rPr>
          <w:sz w:val="28"/>
          <w:szCs w:val="28"/>
        </w:rPr>
      </w:pPr>
      <w:r>
        <w:rPr>
          <w:sz w:val="28"/>
          <w:szCs w:val="28"/>
        </w:rPr>
        <w:t>1. Принять муниципальный правовой акт «О внесении изменений в муниципальный правовой акт от 29.03.2019 № 53-МПА «Положение о звании Почетный гражданин Партизанского муниципального района», принятый решением Думы Партизанского муниципального района от 29.03.2019 № 53».</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2. Направить данный муниципальный правовой акт и.о. главы Партизанского муниципального района для подписания и официального опубликования.</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 xml:space="preserve"> </w:t>
      </w:r>
      <w:r>
        <w:rPr>
          <w:sz w:val="28"/>
          <w:szCs w:val="28"/>
        </w:rPr>
        <w:t>3. Настоящее решение вступает в силу со дня его принятия.</w:t>
      </w:r>
    </w:p>
    <w:p>
      <w:pPr>
        <w:pStyle w:val="Normal"/>
        <w:ind w:firstLine="540"/>
        <w:jc w:val="both"/>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Председатель Думы</w:t>
        <w:tab/>
        <w:tab/>
        <w:tab/>
        <w:tab/>
        <w:tab/>
        <w:tab/>
        <w:tab/>
        <w:t xml:space="preserve">          </w:t>
        <w:tab/>
        <w:t>А.В. Арсентьев</w:t>
      </w:r>
    </w:p>
    <w:p>
      <w:pPr>
        <w:pStyle w:val="Normal"/>
        <w:jc w:val="both"/>
        <w:rPr>
          <w:sz w:val="28"/>
          <w:szCs w:val="28"/>
        </w:rPr>
      </w:pPr>
      <w:r>
        <w:rPr>
          <w:sz w:val="28"/>
          <w:szCs w:val="28"/>
        </w:rPr>
        <w:t xml:space="preserve">       </w:t>
      </w:r>
    </w:p>
    <w:p>
      <w:pPr>
        <w:pStyle w:val="Normal"/>
        <w:ind w:firstLine="540"/>
        <w:jc w:val="both"/>
        <w:rPr/>
      </w:pPr>
      <w:r>
        <w:rPr/>
      </w:r>
    </w:p>
    <w:p>
      <w:pPr>
        <w:pStyle w:val="Normal"/>
        <w:ind w:firstLine="540"/>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jc w:val="center"/>
        <w:rPr>
          <w:sz w:val="28"/>
          <w:szCs w:val="28"/>
        </w:rPr>
      </w:pPr>
      <w:r>
        <w:rPr>
          <w:sz w:val="28"/>
          <w:szCs w:val="28"/>
        </w:rPr>
        <w:t xml:space="preserve">МУНИЦИПАЛЬНЫЙ ПРАВОВОЙ АКТ </w:t>
      </w:r>
    </w:p>
    <w:p>
      <w:pPr>
        <w:pStyle w:val="Normal"/>
        <w:jc w:val="center"/>
        <w:rPr>
          <w:sz w:val="28"/>
          <w:szCs w:val="28"/>
        </w:rPr>
      </w:pPr>
      <w:r>
        <w:rPr>
          <w:sz w:val="28"/>
          <w:szCs w:val="28"/>
        </w:rPr>
      </w:r>
    </w:p>
    <w:p>
      <w:pPr>
        <w:pStyle w:val="Heading1"/>
        <w:spacing w:lineRule="auto" w:line="240" w:before="0" w:after="0"/>
        <w:jc w:val="center"/>
        <w:rPr>
          <w:sz w:val="28"/>
          <w:szCs w:val="28"/>
        </w:rPr>
      </w:pPr>
      <w:r>
        <w:rPr>
          <w:sz w:val="28"/>
          <w:szCs w:val="28"/>
        </w:rPr>
        <w:t>О внесении изменений в муниципальный правовой акт</w:t>
      </w:r>
    </w:p>
    <w:p>
      <w:pPr>
        <w:pStyle w:val="Heading1"/>
        <w:spacing w:lineRule="auto" w:line="240" w:before="0" w:after="0"/>
        <w:jc w:val="center"/>
        <w:rPr>
          <w:sz w:val="28"/>
          <w:szCs w:val="28"/>
        </w:rPr>
      </w:pPr>
      <w:r>
        <w:rPr>
          <w:sz w:val="28"/>
          <w:szCs w:val="28"/>
        </w:rPr>
        <w:t xml:space="preserve">от 29.03.2019 № 53-МПА «Положение о звании Почетный гражданин </w:t>
      </w:r>
    </w:p>
    <w:p>
      <w:pPr>
        <w:pStyle w:val="Heading1"/>
        <w:spacing w:lineRule="auto" w:line="240" w:before="0" w:after="0"/>
        <w:jc w:val="center"/>
        <w:rPr>
          <w:sz w:val="28"/>
          <w:szCs w:val="28"/>
        </w:rPr>
      </w:pPr>
      <w:r>
        <w:rPr>
          <w:sz w:val="28"/>
          <w:szCs w:val="28"/>
        </w:rPr>
        <w:t xml:space="preserve">Партизанского муниципального района», принятый решением </w:t>
      </w:r>
    </w:p>
    <w:p>
      <w:pPr>
        <w:pStyle w:val="Heading1"/>
        <w:spacing w:lineRule="auto" w:line="240" w:before="0" w:after="0"/>
        <w:jc w:val="center"/>
        <w:rPr>
          <w:sz w:val="28"/>
          <w:szCs w:val="28"/>
        </w:rPr>
      </w:pPr>
      <w:r>
        <w:rPr>
          <w:sz w:val="28"/>
          <w:szCs w:val="28"/>
        </w:rPr>
        <w:t>Думы Партизанского муниципального района от 29.03.2019 № 53</w:t>
      </w:r>
    </w:p>
    <w:p>
      <w:pPr>
        <w:pStyle w:val="Normal"/>
        <w:jc w:val="center"/>
        <w:rPr>
          <w:b/>
          <w:sz w:val="36"/>
          <w:szCs w:val="36"/>
        </w:rPr>
      </w:pPr>
      <w:r>
        <w:rPr>
          <w:b/>
          <w:sz w:val="36"/>
          <w:szCs w:val="36"/>
        </w:rPr>
        <w:t>Утр. Силу № 428 от 23.04.2026</w:t>
      </w:r>
    </w:p>
    <w:p>
      <w:pPr>
        <w:pStyle w:val="Normal"/>
        <w:rPr>
          <w:sz w:val="28"/>
          <w:szCs w:val="28"/>
        </w:rPr>
      </w:pPr>
      <w:r>
        <w:rPr>
          <w:sz w:val="28"/>
          <w:szCs w:val="28"/>
        </w:rPr>
      </w:r>
      <w:bookmarkStart w:id="0" w:name="_GoBack"/>
      <w:bookmarkStart w:id="1" w:name="_GoBack"/>
      <w:bookmarkEnd w:id="1"/>
    </w:p>
    <w:tbl>
      <w:tblPr>
        <w:tblW w:w="1006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379"/>
        <w:gridCol w:w="3685"/>
      </w:tblGrid>
      <w:tr>
        <w:trPr>
          <w:trHeight w:val="1263" w:hRule="atLeast"/>
        </w:trPr>
        <w:tc>
          <w:tcPr>
            <w:tcW w:w="6379" w:type="dxa"/>
            <w:tcBorders/>
          </w:tcPr>
          <w:p>
            <w:pPr>
              <w:pStyle w:val="Normal"/>
              <w:ind w:left="5040"/>
              <w:jc w:val="center"/>
              <w:rPr>
                <w:sz w:val="28"/>
                <w:szCs w:val="28"/>
              </w:rPr>
            </w:pPr>
            <w:r>
              <w:rPr>
                <w:sz w:val="28"/>
                <w:szCs w:val="28"/>
              </w:rPr>
            </w:r>
          </w:p>
        </w:tc>
        <w:tc>
          <w:tcPr>
            <w:tcW w:w="3685" w:type="dxa"/>
            <w:tcBorders/>
          </w:tcPr>
          <w:p>
            <w:pPr>
              <w:pStyle w:val="Heading7"/>
              <w:spacing w:before="0" w:after="0"/>
              <w:jc w:val="both"/>
              <w:rPr>
                <w:sz w:val="28"/>
                <w:szCs w:val="28"/>
              </w:rPr>
            </w:pPr>
            <w:r>
              <w:rPr>
                <w:sz w:val="28"/>
                <w:szCs w:val="28"/>
              </w:rPr>
              <w:t>Принят решением</w:t>
            </w:r>
          </w:p>
          <w:p>
            <w:pPr>
              <w:pStyle w:val="Heading7"/>
              <w:spacing w:before="0" w:after="0"/>
              <w:jc w:val="both"/>
              <w:rPr>
                <w:sz w:val="28"/>
                <w:szCs w:val="28"/>
              </w:rPr>
            </w:pPr>
            <w:r>
              <w:rPr>
                <w:sz w:val="28"/>
                <w:szCs w:val="28"/>
              </w:rPr>
              <w:t>Думы Партизанского</w:t>
            </w:r>
          </w:p>
          <w:p>
            <w:pPr>
              <w:pStyle w:val="Heading7"/>
              <w:spacing w:before="0" w:after="0"/>
              <w:jc w:val="both"/>
              <w:rPr>
                <w:sz w:val="28"/>
                <w:szCs w:val="28"/>
              </w:rPr>
            </w:pPr>
            <w:r>
              <w:rPr>
                <w:sz w:val="28"/>
                <w:szCs w:val="28"/>
              </w:rPr>
              <w:t>муниципального района</w:t>
            </w:r>
          </w:p>
          <w:p>
            <w:pPr>
              <w:pStyle w:val="Heading7"/>
              <w:spacing w:before="0" w:after="0"/>
              <w:jc w:val="both"/>
              <w:rPr>
                <w:sz w:val="28"/>
                <w:szCs w:val="28"/>
              </w:rPr>
            </w:pPr>
            <w:r>
              <w:rPr>
                <w:sz w:val="28"/>
                <w:szCs w:val="28"/>
              </w:rPr>
              <w:t>от 28.05.2019 № 87</w:t>
            </w:r>
          </w:p>
        </w:tc>
      </w:tr>
    </w:tbl>
    <w:p>
      <w:pPr>
        <w:pStyle w:val="Normal"/>
        <w:jc w:val="both"/>
        <w:rPr>
          <w:sz w:val="28"/>
          <w:szCs w:val="28"/>
        </w:rPr>
      </w:pPr>
      <w:r>
        <w:rPr>
          <w:sz w:val="28"/>
          <w:szCs w:val="28"/>
        </w:rPr>
      </w:r>
    </w:p>
    <w:p>
      <w:pPr>
        <w:pStyle w:val="Normal"/>
        <w:ind w:firstLine="540"/>
        <w:jc w:val="both"/>
        <w:rPr>
          <w:sz w:val="28"/>
          <w:szCs w:val="28"/>
        </w:rPr>
      </w:pPr>
      <w:r>
        <w:rPr>
          <w:sz w:val="28"/>
          <w:szCs w:val="28"/>
        </w:rPr>
        <w:t>1. Внести в муниципальный правовой акт от 29.03.2019 № 53-МПА «Положение о звании Почетный гражданин Партизанского муниципального района», принятый решением Думы Партизанского муниципального района от 29.03.2019 № 53, следующие изменения:</w:t>
      </w:r>
    </w:p>
    <w:p>
      <w:pPr>
        <w:pStyle w:val="Normal"/>
        <w:ind w:firstLine="709"/>
        <w:jc w:val="both"/>
        <w:rPr>
          <w:sz w:val="28"/>
          <w:szCs w:val="28"/>
        </w:rPr>
      </w:pPr>
      <w:r>
        <w:rPr>
          <w:sz w:val="28"/>
          <w:szCs w:val="28"/>
        </w:rPr>
        <w:t>1.1. В пункте 3.5 седьмой абзац изложить в новой редакции: «7) согласие на обработку персональных данных в письменной   форме (прилагается).».</w:t>
      </w:r>
    </w:p>
    <w:p>
      <w:pPr>
        <w:pStyle w:val="Normal"/>
        <w:ind w:firstLine="709"/>
        <w:jc w:val="both"/>
        <w:rPr>
          <w:sz w:val="28"/>
          <w:szCs w:val="28"/>
        </w:rPr>
      </w:pPr>
      <w:r>
        <w:rPr>
          <w:sz w:val="28"/>
          <w:szCs w:val="28"/>
        </w:rPr>
        <w:t xml:space="preserve">1.2. Пункт 6.1 дополнить последним абзацем следующего содержания «Информация о предоставлении единовременной материальной помощи Почетным гражданам района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 </w:t>
        <w:tab/>
        <w:t>3. Дополнить приложением № 2 «Согласие на обработку персональных данных» (прилагается).</w:t>
      </w:r>
    </w:p>
    <w:p>
      <w:pPr>
        <w:pStyle w:val="Normal"/>
        <w:ind w:firstLine="709"/>
        <w:jc w:val="both"/>
        <w:rPr>
          <w:sz w:val="28"/>
          <w:szCs w:val="28"/>
        </w:rPr>
      </w:pPr>
      <w:r>
        <w:rPr>
          <w:sz w:val="28"/>
          <w:szCs w:val="28"/>
        </w:rPr>
      </w:r>
    </w:p>
    <w:p>
      <w:pPr>
        <w:pStyle w:val="Normal"/>
        <w:ind w:firstLine="709"/>
        <w:jc w:val="both"/>
        <w:rPr>
          <w:spacing w:val="-6"/>
          <w:sz w:val="28"/>
          <w:szCs w:val="28"/>
        </w:rPr>
      </w:pPr>
      <w:r>
        <w:rPr>
          <w:sz w:val="28"/>
          <w:szCs w:val="28"/>
        </w:rPr>
        <w:t xml:space="preserve">2. </w:t>
      </w:r>
      <w:r>
        <w:rPr>
          <w:spacing w:val="-6"/>
          <w:sz w:val="28"/>
          <w:szCs w:val="28"/>
        </w:rPr>
        <w:t>Настоящий муниципальный правовой акт вступает в силу со дня официального опубликования.</w:t>
      </w:r>
    </w:p>
    <w:p>
      <w:pPr>
        <w:pStyle w:val="Normal"/>
        <w:ind w:firstLine="709"/>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И.о. главы Партизанского муниципального района                                    Л.В. Хамхоев</w:t>
      </w:r>
    </w:p>
    <w:p>
      <w:pPr>
        <w:pStyle w:val="Normal"/>
        <w:rPr>
          <w:sz w:val="28"/>
          <w:szCs w:val="28"/>
        </w:rPr>
      </w:pPr>
      <w:r>
        <w:rPr>
          <w:sz w:val="28"/>
          <w:szCs w:val="28"/>
        </w:rPr>
      </w:r>
    </w:p>
    <w:p>
      <w:pPr>
        <w:pStyle w:val="Normal"/>
        <w:rPr>
          <w:sz w:val="28"/>
          <w:szCs w:val="28"/>
        </w:rPr>
      </w:pPr>
      <w:r>
        <w:rPr>
          <w:sz w:val="28"/>
          <w:szCs w:val="28"/>
        </w:rPr>
        <w:t>28 мая 2019 года</w:t>
      </w:r>
    </w:p>
    <w:p>
      <w:pPr>
        <w:pStyle w:val="Normal"/>
        <w:rPr>
          <w:sz w:val="28"/>
          <w:szCs w:val="28"/>
        </w:rPr>
      </w:pPr>
      <w:r>
        <w:rPr>
          <w:sz w:val="28"/>
          <w:szCs w:val="28"/>
        </w:rPr>
        <w:t xml:space="preserve">№ </w:t>
      </w:r>
      <w:r>
        <w:rPr>
          <w:sz w:val="28"/>
          <w:szCs w:val="28"/>
        </w:rPr>
        <w:t>87-МПА</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pPr>
      <w:r>
        <w:rPr/>
      </w:r>
    </w:p>
    <w:p>
      <w:pPr>
        <w:pStyle w:val="Normal"/>
        <w:rPr/>
      </w:pPr>
      <w:r>
        <w:rPr/>
      </w:r>
    </w:p>
    <w:p>
      <w:pPr>
        <w:pStyle w:val="Normal"/>
        <w:rPr/>
      </w:pPr>
      <w:r>
        <w:rPr/>
      </w:r>
    </w:p>
    <w:tbl>
      <w:tblPr>
        <w:tblW w:w="974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395"/>
        <w:gridCol w:w="5352"/>
      </w:tblGrid>
      <w:tr>
        <w:trPr/>
        <w:tc>
          <w:tcPr>
            <w:tcW w:w="4395" w:type="dxa"/>
            <w:tcBorders/>
          </w:tcPr>
          <w:p>
            <w:pPr>
              <w:pStyle w:val="Normal"/>
              <w:spacing w:lineRule="auto" w:line="360"/>
              <w:jc w:val="both"/>
              <w:rPr/>
            </w:pPr>
            <w:r>
              <w:rPr/>
            </w:r>
          </w:p>
        </w:tc>
        <w:tc>
          <w:tcPr>
            <w:tcW w:w="5352" w:type="dxa"/>
            <w:tcBorders/>
          </w:tcPr>
          <w:p>
            <w:pPr>
              <w:pStyle w:val="Normal"/>
              <w:rPr>
                <w:sz w:val="28"/>
                <w:szCs w:val="28"/>
              </w:rPr>
            </w:pPr>
            <w:r>
              <w:rPr>
                <w:sz w:val="28"/>
                <w:szCs w:val="28"/>
              </w:rPr>
              <w:t>Приложение</w:t>
            </w:r>
          </w:p>
          <w:p>
            <w:pPr>
              <w:pStyle w:val="Normal"/>
              <w:rPr>
                <w:sz w:val="28"/>
                <w:szCs w:val="28"/>
              </w:rPr>
            </w:pPr>
            <w:r>
              <w:rPr>
                <w:sz w:val="28"/>
                <w:szCs w:val="28"/>
              </w:rPr>
              <w:t>к муниципальному правовому акту,</w:t>
            </w:r>
          </w:p>
          <w:p>
            <w:pPr>
              <w:pStyle w:val="Normal"/>
              <w:rPr>
                <w:sz w:val="28"/>
                <w:szCs w:val="28"/>
              </w:rPr>
            </w:pPr>
            <w:r>
              <w:rPr>
                <w:sz w:val="28"/>
                <w:szCs w:val="28"/>
              </w:rPr>
              <w:t>принятому решением Думы</w:t>
            </w:r>
          </w:p>
          <w:p>
            <w:pPr>
              <w:pStyle w:val="Normal"/>
              <w:rPr>
                <w:sz w:val="28"/>
                <w:szCs w:val="28"/>
              </w:rPr>
            </w:pPr>
            <w:r>
              <w:rPr>
                <w:sz w:val="28"/>
                <w:szCs w:val="28"/>
              </w:rPr>
              <w:t>Партизанского муниципального района</w:t>
            </w:r>
          </w:p>
          <w:p>
            <w:pPr>
              <w:pStyle w:val="Normal"/>
              <w:rPr>
                <w:sz w:val="28"/>
                <w:szCs w:val="28"/>
              </w:rPr>
            </w:pPr>
            <w:r>
              <w:rPr>
                <w:sz w:val="28"/>
                <w:szCs w:val="28"/>
              </w:rPr>
              <w:t>от 28.05.2019 № 87</w:t>
            </w:r>
          </w:p>
        </w:tc>
      </w:tr>
    </w:tbl>
    <w:p>
      <w:pPr>
        <w:pStyle w:val="ConsPlusNonformat"/>
        <w:jc w:val="center"/>
        <w:rPr>
          <w:rFonts w:ascii="Times New Roman" w:hAnsi="Times New Roman" w:cs="Times New Roman"/>
          <w:b/>
          <w:sz w:val="26"/>
          <w:szCs w:val="26"/>
        </w:rPr>
      </w:pPr>
      <w:r>
        <w:rPr>
          <w:rFonts w:cs="Times New Roman" w:ascii="Times New Roman" w:hAnsi="Times New Roman"/>
          <w:b/>
          <w:sz w:val="26"/>
          <w:szCs w:val="26"/>
        </w:rPr>
      </w:r>
    </w:p>
    <w:p>
      <w:pPr>
        <w:pStyle w:val="ConsPlusNonformat"/>
        <w:jc w:val="center"/>
        <w:rPr>
          <w:rFonts w:ascii="Times New Roman" w:hAnsi="Times New Roman" w:cs="Times New Roman"/>
          <w:b/>
          <w:sz w:val="26"/>
          <w:szCs w:val="26"/>
        </w:rPr>
      </w:pPr>
      <w:r>
        <w:rPr>
          <w:rFonts w:cs="Times New Roman" w:ascii="Times New Roman" w:hAnsi="Times New Roman"/>
          <w:b/>
          <w:sz w:val="26"/>
          <w:szCs w:val="26"/>
        </w:rPr>
        <w:t>СОГЛАСИЕ</w:t>
      </w:r>
    </w:p>
    <w:p>
      <w:pPr>
        <w:pStyle w:val="ConsPlusNonformat"/>
        <w:jc w:val="center"/>
        <w:rPr>
          <w:rFonts w:ascii="Times New Roman" w:hAnsi="Times New Roman" w:cs="Times New Roman"/>
          <w:sz w:val="26"/>
          <w:szCs w:val="26"/>
        </w:rPr>
      </w:pPr>
      <w:r>
        <w:rPr>
          <w:rFonts w:cs="Times New Roman" w:ascii="Times New Roman" w:hAnsi="Times New Roman"/>
          <w:sz w:val="26"/>
          <w:szCs w:val="26"/>
        </w:rPr>
        <w:t>на обработку персональных данных</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spacing w:lineRule="auto" w:line="360"/>
        <w:jc w:val="both"/>
        <w:rPr>
          <w:rFonts w:ascii="Times New Roman" w:hAnsi="Times New Roman" w:cs="Times New Roman"/>
          <w:sz w:val="26"/>
          <w:szCs w:val="26"/>
        </w:rPr>
      </w:pPr>
      <w:r>
        <w:rPr>
          <w:rFonts w:cs="Times New Roman" w:ascii="Times New Roman" w:hAnsi="Times New Roman"/>
          <w:sz w:val="26"/>
          <w:szCs w:val="26"/>
        </w:rPr>
        <w:t>Я, _________________________________________________________________________, зарегистрированный по адресу: _________________________________________________</w:t>
      </w:r>
    </w:p>
    <w:p>
      <w:pPr>
        <w:pStyle w:val="ConsPlusNonformat"/>
        <w:spacing w:lineRule="auto" w:line="360"/>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ConsPlusNonformat"/>
        <w:spacing w:lineRule="auto" w:line="360"/>
        <w:rPr>
          <w:rFonts w:ascii="Times New Roman" w:hAnsi="Times New Roman" w:cs="Times New Roman"/>
          <w:sz w:val="26"/>
          <w:szCs w:val="26"/>
        </w:rPr>
      </w:pPr>
      <w:r>
        <w:rPr>
          <w:rFonts w:cs="Times New Roman" w:ascii="Times New Roman" w:hAnsi="Times New Roman"/>
          <w:sz w:val="26"/>
          <w:szCs w:val="26"/>
        </w:rPr>
        <w:t xml:space="preserve">документ, удостоверяющий личность: ___________________________________________ </w:t>
      </w:r>
    </w:p>
    <w:p>
      <w:pPr>
        <w:pStyle w:val="Normal"/>
        <w:spacing w:lineRule="atLeast" w:line="220" w:before="0" w:after="1"/>
        <w:ind w:firstLine="540"/>
        <w:jc w:val="center"/>
        <w:rPr/>
      </w:pPr>
      <w:r>
        <w:rPr>
          <w:rFonts w:cs="Calibri" w:ascii="Calibri" w:hAnsi="Calibri"/>
          <w:sz w:val="22"/>
        </w:rPr>
        <w:t>(серия и номер основного документа, сведения о дате выдачи указанного документа и выдавшем его органе)</w:t>
      </w:r>
    </w:p>
    <w:p>
      <w:pPr>
        <w:pStyle w:val="ConsPlusNonformat"/>
        <w:spacing w:lineRule="auto" w:line="360"/>
        <w:rPr>
          <w:rFonts w:ascii="Times New Roman" w:hAnsi="Times New Roman" w:cs="Times New Roman"/>
          <w:sz w:val="26"/>
          <w:szCs w:val="26"/>
        </w:rPr>
      </w:pPr>
      <w:r>
        <w:rPr>
          <w:rFonts w:cs="Times New Roman" w:ascii="Times New Roman" w:hAnsi="Times New Roman"/>
          <w:sz w:val="26"/>
          <w:szCs w:val="26"/>
        </w:rPr>
        <w:t>___________________________________________________________________________,</w:t>
      </w:r>
    </w:p>
    <w:p>
      <w:pPr>
        <w:pStyle w:val="Normal"/>
        <w:spacing w:lineRule="atLeast" w:line="220" w:before="0" w:after="1"/>
        <w:jc w:val="both"/>
        <w:rPr>
          <w:sz w:val="26"/>
          <w:szCs w:val="26"/>
        </w:rPr>
      </w:pPr>
      <w:r>
        <w:rPr>
          <w:rFonts w:eastAsia="Calibri"/>
          <w:sz w:val="26"/>
          <w:szCs w:val="26"/>
        </w:rPr>
        <w:t xml:space="preserve">в соответствии с </w:t>
      </w:r>
      <w:hyperlink r:id="rId3">
        <w:r>
          <w:rPr>
            <w:rStyle w:val="Style6"/>
            <w:rFonts w:eastAsia="Calibri"/>
            <w:sz w:val="26"/>
            <w:szCs w:val="26"/>
          </w:rPr>
          <w:t>пунктом 4 статьи 9</w:t>
        </w:r>
      </w:hyperlink>
      <w:r>
        <w:rPr>
          <w:rFonts w:eastAsia="Calibri"/>
          <w:sz w:val="26"/>
          <w:szCs w:val="26"/>
        </w:rPr>
        <w:t xml:space="preserve"> Федерального закона от 27.07.2006  № 152-ФЗ                             «О персональных данных», </w:t>
      </w:r>
      <w:r>
        <w:rPr>
          <w:sz w:val="26"/>
          <w:szCs w:val="26"/>
        </w:rPr>
        <w:t>свободно, своей волей и в своем интересе</w:t>
      </w:r>
      <w:r>
        <w:rPr>
          <w:rFonts w:eastAsia="Calibri"/>
          <w:sz w:val="26"/>
          <w:szCs w:val="26"/>
        </w:rPr>
        <w:t xml:space="preserve"> </w:t>
      </w:r>
      <w:r>
        <w:rPr>
          <w:sz w:val="26"/>
          <w:szCs w:val="26"/>
        </w:rPr>
        <w:t xml:space="preserve">даю согласие администрации Партизанского муниципального района Приморского края, находящейся по адресу: 692962, Приморский край, Партизанский район, с. Владимиро-Александровское, ул. Комсомольская, 45А,  на обработку любым способом, предусмотренным вышеуказанным законом, моих персональных данных, а именно: </w:t>
      </w:r>
    </w:p>
    <w:p>
      <w:pPr>
        <w:pStyle w:val="ListParagraph"/>
        <w:numPr>
          <w:ilvl w:val="0"/>
          <w:numId w:val="1"/>
        </w:numPr>
        <w:spacing w:before="120" w:after="0"/>
        <w:contextualSpacing/>
        <w:jc w:val="both"/>
        <w:rPr>
          <w:sz w:val="26"/>
          <w:szCs w:val="26"/>
        </w:rPr>
      </w:pPr>
      <w:r>
        <w:rPr>
          <w:sz w:val="26"/>
          <w:szCs w:val="26"/>
        </w:rPr>
        <w:t xml:space="preserve">фамилии, имени, отчества, </w:t>
      </w:r>
    </w:p>
    <w:p>
      <w:pPr>
        <w:pStyle w:val="ListParagraph"/>
        <w:numPr>
          <w:ilvl w:val="0"/>
          <w:numId w:val="1"/>
        </w:numPr>
        <w:spacing w:before="120" w:after="0"/>
        <w:contextualSpacing/>
        <w:jc w:val="both"/>
        <w:rPr>
          <w:sz w:val="26"/>
          <w:szCs w:val="26"/>
        </w:rPr>
      </w:pPr>
      <w:r>
        <w:rPr>
          <w:sz w:val="26"/>
          <w:szCs w:val="26"/>
        </w:rPr>
        <w:t xml:space="preserve">адреса регистрации и фактического места проживания, </w:t>
      </w:r>
    </w:p>
    <w:p>
      <w:pPr>
        <w:pStyle w:val="ListParagraph"/>
        <w:numPr>
          <w:ilvl w:val="0"/>
          <w:numId w:val="1"/>
        </w:numPr>
        <w:spacing w:before="120" w:after="0"/>
        <w:contextualSpacing/>
        <w:jc w:val="both"/>
        <w:rPr>
          <w:sz w:val="26"/>
          <w:szCs w:val="26"/>
        </w:rPr>
      </w:pPr>
      <w:r>
        <w:rPr>
          <w:sz w:val="26"/>
          <w:szCs w:val="26"/>
        </w:rPr>
        <w:t xml:space="preserve">места рождения,  </w:t>
      </w:r>
    </w:p>
    <w:p>
      <w:pPr>
        <w:pStyle w:val="ListParagraph"/>
        <w:numPr>
          <w:ilvl w:val="0"/>
          <w:numId w:val="1"/>
        </w:numPr>
        <w:spacing w:before="120" w:after="0"/>
        <w:contextualSpacing/>
        <w:jc w:val="both"/>
        <w:rPr>
          <w:sz w:val="26"/>
          <w:szCs w:val="26"/>
        </w:rPr>
      </w:pPr>
      <w:r>
        <w:rPr>
          <w:sz w:val="26"/>
          <w:szCs w:val="26"/>
        </w:rPr>
        <w:t xml:space="preserve">даты, месяца и года рождения, </w:t>
      </w:r>
    </w:p>
    <w:p>
      <w:pPr>
        <w:pStyle w:val="ListParagraph"/>
        <w:numPr>
          <w:ilvl w:val="0"/>
          <w:numId w:val="1"/>
        </w:numPr>
        <w:spacing w:before="120" w:after="0"/>
        <w:contextualSpacing/>
        <w:jc w:val="both"/>
        <w:rPr>
          <w:sz w:val="26"/>
          <w:szCs w:val="26"/>
        </w:rPr>
      </w:pPr>
      <w:r>
        <w:rPr>
          <w:sz w:val="26"/>
          <w:szCs w:val="26"/>
        </w:rPr>
        <w:t xml:space="preserve">образования, </w:t>
      </w:r>
    </w:p>
    <w:p>
      <w:pPr>
        <w:pStyle w:val="ListParagraph"/>
        <w:numPr>
          <w:ilvl w:val="0"/>
          <w:numId w:val="1"/>
        </w:numPr>
        <w:spacing w:before="120" w:after="0"/>
        <w:contextualSpacing/>
        <w:jc w:val="both"/>
        <w:rPr>
          <w:sz w:val="26"/>
          <w:szCs w:val="26"/>
        </w:rPr>
      </w:pPr>
      <w:r>
        <w:rPr>
          <w:sz w:val="26"/>
          <w:szCs w:val="26"/>
        </w:rPr>
        <w:t xml:space="preserve">профессии, сведений о награждении государственными и иными наградами,   </w:t>
      </w:r>
    </w:p>
    <w:p>
      <w:pPr>
        <w:pStyle w:val="ListParagraph"/>
        <w:numPr>
          <w:ilvl w:val="0"/>
          <w:numId w:val="1"/>
        </w:numPr>
        <w:spacing w:before="120" w:after="0"/>
        <w:contextualSpacing/>
        <w:jc w:val="both"/>
        <w:rPr>
          <w:sz w:val="26"/>
          <w:szCs w:val="26"/>
        </w:rPr>
      </w:pPr>
      <w:r>
        <w:rPr>
          <w:sz w:val="26"/>
          <w:szCs w:val="26"/>
        </w:rPr>
        <w:t>социального статуса,</w:t>
      </w:r>
    </w:p>
    <w:p>
      <w:pPr>
        <w:pStyle w:val="ListParagraph"/>
        <w:numPr>
          <w:ilvl w:val="0"/>
          <w:numId w:val="1"/>
        </w:numPr>
        <w:spacing w:before="120" w:after="0"/>
        <w:contextualSpacing/>
        <w:jc w:val="both"/>
        <w:rPr>
          <w:sz w:val="26"/>
          <w:szCs w:val="26"/>
        </w:rPr>
      </w:pPr>
      <w:r>
        <w:rPr>
          <w:sz w:val="26"/>
          <w:szCs w:val="26"/>
        </w:rPr>
        <w:t>фотоизображения,</w:t>
      </w:r>
    </w:p>
    <w:p>
      <w:pPr>
        <w:pStyle w:val="ListParagraph"/>
        <w:numPr>
          <w:ilvl w:val="0"/>
          <w:numId w:val="1"/>
        </w:numPr>
        <w:spacing w:before="120" w:after="0"/>
        <w:contextualSpacing/>
        <w:jc w:val="both"/>
        <w:rPr>
          <w:sz w:val="26"/>
          <w:szCs w:val="26"/>
        </w:rPr>
      </w:pPr>
      <w:r>
        <w:rPr>
          <w:sz w:val="26"/>
          <w:szCs w:val="26"/>
        </w:rPr>
        <w:t xml:space="preserve">паспортных данных, </w:t>
      </w:r>
    </w:p>
    <w:p>
      <w:pPr>
        <w:pStyle w:val="ListParagraph"/>
        <w:numPr>
          <w:ilvl w:val="0"/>
          <w:numId w:val="1"/>
        </w:numPr>
        <w:spacing w:before="120" w:after="0"/>
        <w:contextualSpacing/>
        <w:jc w:val="both"/>
        <w:rPr>
          <w:sz w:val="26"/>
          <w:szCs w:val="26"/>
        </w:rPr>
      </w:pPr>
      <w:r>
        <w:rPr>
          <w:kern w:val="2"/>
          <w:sz w:val="26"/>
          <w:szCs w:val="26"/>
        </w:rPr>
        <w:t xml:space="preserve"> </w:t>
      </w:r>
      <w:r>
        <w:rPr>
          <w:kern w:val="2"/>
          <w:sz w:val="26"/>
          <w:szCs w:val="26"/>
        </w:rPr>
        <w:t>страхового номера индивидуального лицевого счета</w:t>
      </w:r>
      <w:r>
        <w:rPr>
          <w:sz w:val="26"/>
          <w:szCs w:val="26"/>
        </w:rPr>
        <w:t xml:space="preserve">, </w:t>
      </w:r>
    </w:p>
    <w:p>
      <w:pPr>
        <w:pStyle w:val="ListParagraph"/>
        <w:numPr>
          <w:ilvl w:val="0"/>
          <w:numId w:val="1"/>
        </w:numPr>
        <w:spacing w:before="120" w:after="0"/>
        <w:contextualSpacing/>
        <w:jc w:val="both"/>
        <w:rPr>
          <w:sz w:val="26"/>
          <w:szCs w:val="26"/>
        </w:rPr>
      </w:pPr>
      <w:r>
        <w:rPr>
          <w:sz w:val="26"/>
          <w:szCs w:val="26"/>
        </w:rPr>
        <w:t xml:space="preserve"> </w:t>
      </w:r>
      <w:r>
        <w:rPr>
          <w:sz w:val="26"/>
          <w:szCs w:val="26"/>
        </w:rPr>
        <w:t>реквизитов банковского счета;</w:t>
      </w:r>
    </w:p>
    <w:p>
      <w:pPr>
        <w:pStyle w:val="ListParagraph"/>
        <w:numPr>
          <w:ilvl w:val="0"/>
          <w:numId w:val="1"/>
        </w:numPr>
        <w:spacing w:before="120" w:after="0"/>
        <w:contextualSpacing/>
        <w:jc w:val="both"/>
        <w:rPr>
          <w:sz w:val="26"/>
          <w:szCs w:val="26"/>
        </w:rPr>
      </w:pPr>
      <w:r>
        <w:rPr>
          <w:sz w:val="26"/>
          <w:szCs w:val="26"/>
        </w:rPr>
        <w:t xml:space="preserve"> </w:t>
      </w:r>
      <w:r>
        <w:rPr>
          <w:sz w:val="26"/>
          <w:szCs w:val="26"/>
        </w:rPr>
        <w:t>сведений о событиях, связанных с моей трудовой и общественной жизнью;</w:t>
      </w:r>
    </w:p>
    <w:p>
      <w:pPr>
        <w:pStyle w:val="ListParagraph"/>
        <w:numPr>
          <w:ilvl w:val="0"/>
          <w:numId w:val="1"/>
        </w:numPr>
        <w:spacing w:before="120" w:after="0"/>
        <w:contextualSpacing/>
        <w:jc w:val="both"/>
        <w:rPr>
          <w:sz w:val="26"/>
          <w:szCs w:val="26"/>
        </w:rPr>
      </w:pPr>
      <w:r>
        <w:rPr>
          <w:sz w:val="26"/>
          <w:szCs w:val="26"/>
        </w:rPr>
        <w:t xml:space="preserve"> </w:t>
      </w:r>
      <w:r>
        <w:rPr>
          <w:sz w:val="26"/>
          <w:szCs w:val="26"/>
        </w:rPr>
        <w:t>информации о моих деловых качествах.</w:t>
      </w:r>
    </w:p>
    <w:p>
      <w:pPr>
        <w:pStyle w:val="Normal"/>
        <w:spacing w:before="120" w:after="0"/>
        <w:ind w:firstLine="709"/>
        <w:rPr>
          <w:sz w:val="26"/>
          <w:szCs w:val="26"/>
        </w:rPr>
      </w:pPr>
      <w:r>
        <w:rPr>
          <w:sz w:val="26"/>
          <w:szCs w:val="26"/>
        </w:rPr>
        <w:t>Дополнительно даю согласие на размещение данных, указанных в пунктах 1, 3 – 8, 12, 13 в средствах массовой информации и на сайте администрации Партизанского муниципального района в информационно-телекоммуникационной сети Интернет.</w:t>
      </w:r>
    </w:p>
    <w:p>
      <w:pPr>
        <w:pStyle w:val="Normal"/>
        <w:spacing w:before="120" w:after="0"/>
        <w:ind w:firstLine="709"/>
        <w:rPr>
          <w:sz w:val="26"/>
          <w:szCs w:val="26"/>
        </w:rPr>
      </w:pPr>
      <w:r>
        <w:rPr>
          <w:sz w:val="26"/>
          <w:szCs w:val="26"/>
        </w:rPr>
        <w:t xml:space="preserve">Цель обработки: </w:t>
      </w:r>
    </w:p>
    <w:p>
      <w:pPr>
        <w:pStyle w:val="Normal"/>
        <w:spacing w:before="120" w:after="0"/>
        <w:ind w:firstLine="709"/>
        <w:rPr>
          <w:sz w:val="26"/>
          <w:szCs w:val="26"/>
        </w:rPr>
      </w:pPr>
      <w:r>
        <w:rPr>
          <w:sz w:val="26"/>
          <w:szCs w:val="26"/>
        </w:rPr>
        <w:t>обеспечение соблюдения требований законодательства Российской Федерации;</w:t>
      </w:r>
    </w:p>
    <w:p>
      <w:pPr>
        <w:pStyle w:val="Normal"/>
        <w:spacing w:before="120" w:after="0"/>
        <w:ind w:firstLine="709"/>
        <w:rPr>
          <w:sz w:val="26"/>
          <w:szCs w:val="26"/>
        </w:rPr>
      </w:pPr>
      <w:r>
        <w:rPr>
          <w:sz w:val="26"/>
          <w:szCs w:val="26"/>
        </w:rPr>
        <w:t xml:space="preserve">официальное опубликование муниципальных правовых актов, в соответствии с которыми присваивается звание «Почетный гражданин Партизанского района», </w:t>
      </w:r>
    </w:p>
    <w:p>
      <w:pPr>
        <w:pStyle w:val="Normal"/>
        <w:spacing w:before="120" w:after="0"/>
        <w:ind w:firstLine="709"/>
        <w:rPr>
          <w:sz w:val="26"/>
          <w:szCs w:val="26"/>
        </w:rPr>
      </w:pPr>
      <w:r>
        <w:rPr>
          <w:sz w:val="26"/>
          <w:szCs w:val="26"/>
        </w:rPr>
        <w:t>информирование населения района о жителях, которым присваивается звание «Почетный гражданин Партизанского района».</w:t>
      </w:r>
    </w:p>
    <w:p>
      <w:pPr>
        <w:pStyle w:val="Normal"/>
        <w:spacing w:before="120" w:after="0"/>
        <w:ind w:firstLine="709"/>
        <w:rPr>
          <w:sz w:val="26"/>
          <w:szCs w:val="26"/>
        </w:rPr>
      </w:pPr>
      <w:r>
        <w:rPr>
          <w:sz w:val="26"/>
          <w:szCs w:val="26"/>
        </w:rPr>
      </w:r>
    </w:p>
    <w:p>
      <w:pPr>
        <w:pStyle w:val="ConsPlusNonformat"/>
        <w:spacing w:lineRule="auto" w:line="312"/>
        <w:ind w:firstLine="890"/>
        <w:jc w:val="both"/>
        <w:rPr>
          <w:rFonts w:ascii="Times New Roman" w:hAnsi="Times New Roman" w:eastAsia="Calibri" w:cs="Times New Roman"/>
          <w:sz w:val="26"/>
          <w:szCs w:val="26"/>
          <w:lang w:eastAsia="en-US"/>
        </w:rPr>
      </w:pPr>
      <w:r>
        <w:rPr>
          <w:rFonts w:eastAsia="Calibri" w:cs="Times New Roman" w:ascii="Times New Roman" w:hAnsi="Times New Roman"/>
          <w:sz w:val="26"/>
          <w:szCs w:val="26"/>
          <w:lang w:eastAsia="en-US"/>
        </w:rPr>
      </w:r>
    </w:p>
    <w:p>
      <w:pPr>
        <w:pStyle w:val="ConsPlusNonformat"/>
        <w:ind w:firstLine="890"/>
        <w:jc w:val="both"/>
        <w:rPr>
          <w:rFonts w:ascii="Times New Roman" w:hAnsi="Times New Roman" w:cs="Times New Roman"/>
          <w:sz w:val="26"/>
          <w:szCs w:val="26"/>
        </w:rPr>
      </w:pPr>
      <w:r>
        <w:rPr>
          <w:rFonts w:cs="Times New Roman" w:ascii="Times New Roman" w:hAnsi="Times New Roman"/>
          <w:sz w:val="26"/>
          <w:szCs w:val="26"/>
        </w:rPr>
        <w:t>Настоящее согласие может быть отозвано субъектом персональных данных или его представителем путем направления письменного заявления в администрацию Партизанского муниципального района.</w:t>
      </w:r>
    </w:p>
    <w:p>
      <w:pPr>
        <w:pStyle w:val="Normal"/>
        <w:jc w:val="both"/>
        <w:rPr>
          <w:sz w:val="26"/>
          <w:szCs w:val="26"/>
        </w:rPr>
      </w:pPr>
      <w:r>
        <w:rPr>
          <w:sz w:val="26"/>
          <w:szCs w:val="26"/>
        </w:rPr>
        <w:tab/>
        <w:t>В случае отзыва субъектом персональных данных или его представителем согласия на обработку персональных данных администрация Партизанского муниципального района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pPr>
        <w:pStyle w:val="ConsPlusNonformat"/>
        <w:ind w:firstLine="890"/>
        <w:jc w:val="both"/>
        <w:rPr>
          <w:rFonts w:ascii="Times New Roman" w:hAnsi="Times New Roman" w:cs="Times New Roman"/>
          <w:sz w:val="26"/>
          <w:szCs w:val="26"/>
        </w:rPr>
      </w:pPr>
      <w:r>
        <w:rPr>
          <w:rFonts w:cs="Times New Roman" w:ascii="Times New Roman" w:hAnsi="Times New Roman"/>
          <w:sz w:val="26"/>
          <w:szCs w:val="26"/>
        </w:rPr>
        <w:t>Настоящее согласие действует все время</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ConsPlusNonformat"/>
        <w:spacing w:lineRule="auto" w:line="312"/>
        <w:jc w:val="right"/>
        <w:rPr>
          <w:rFonts w:ascii="Times New Roman" w:hAnsi="Times New Roman" w:cs="Times New Roman"/>
          <w:sz w:val="26"/>
          <w:szCs w:val="26"/>
        </w:rPr>
      </w:pPr>
      <w:r>
        <w:rPr>
          <w:rFonts w:cs="Times New Roman" w:ascii="Times New Roman" w:hAnsi="Times New Roman"/>
          <w:sz w:val="26"/>
          <w:szCs w:val="26"/>
        </w:rPr>
        <w:t>"_______"____________________ _______ г.</w:t>
      </w:r>
    </w:p>
    <w:p>
      <w:pPr>
        <w:pStyle w:val="ConsPlusNonformat"/>
        <w:spacing w:lineRule="auto" w:line="312"/>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righ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Субъект персональных данных:</w:t>
      </w:r>
    </w:p>
    <w:p>
      <w:pPr>
        <w:pStyle w:val="ConsPlusNonformat"/>
        <w:rPr>
          <w:rFonts w:ascii="Times New Roman" w:hAnsi="Times New Roman" w:cs="Times New Roman"/>
          <w:sz w:val="26"/>
          <w:szCs w:val="26"/>
        </w:rPr>
      </w:pPr>
      <w:r>
        <w:rPr>
          <w:rFonts w:cs="Times New Roman" w:ascii="Times New Roman" w:hAnsi="Times New Roman"/>
          <w:sz w:val="26"/>
          <w:szCs w:val="26"/>
        </w:rPr>
      </w:r>
    </w:p>
    <w:p>
      <w:pPr>
        <w:pStyle w:val="ConsPlusNonformat"/>
        <w:jc w:val="righ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_______________/__________________________________</w:t>
      </w:r>
    </w:p>
    <w:p>
      <w:pPr>
        <w:pStyle w:val="ConsPlusNonforma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(подпись)                                   (Ф.И.О.)</w:t>
      </w:r>
    </w:p>
    <w:p>
      <w:pPr>
        <w:pStyle w:val="ConsPlusNormal"/>
        <w:rPr>
          <w:rFonts w:ascii="Times New Roman" w:hAnsi="Times New Roman" w:cs="Times New Roman"/>
          <w:sz w:val="26"/>
          <w:szCs w:val="26"/>
        </w:rPr>
      </w:pPr>
      <w:r>
        <w:rPr>
          <w:rFonts w:cs="Times New Roman" w:ascii="Times New Roman" w:hAnsi="Times New Roman"/>
          <w:sz w:val="26"/>
          <w:szCs w:val="26"/>
        </w:rPr>
      </w:r>
    </w:p>
    <w:p>
      <w:pPr>
        <w:pStyle w:val="Caption"/>
        <w:rPr>
          <w:sz w:val="40"/>
        </w:rPr>
      </w:pPr>
      <w:r>
        <w:rPr>
          <w:sz w:val="40"/>
        </w:rPr>
      </w:r>
    </w:p>
    <w:p>
      <w:pPr>
        <w:pStyle w:val="Caption"/>
        <w:rPr>
          <w:sz w:val="40"/>
        </w:rPr>
      </w:pPr>
      <w:r>
        <w:rPr>
          <w:sz w:val="4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rPr>
          <w:b/>
          <w:sz w:val="28"/>
          <w:szCs w:val="28"/>
        </w:rPr>
      </w:pPr>
      <w:r>
        <w:rPr>
          <w:b/>
          <w:sz w:val="28"/>
          <w:szCs w:val="28"/>
        </w:rPr>
      </w:r>
    </w:p>
    <w:p>
      <w:pPr>
        <w:pStyle w:val="Normal"/>
        <w:jc w:val="center"/>
        <w:rPr>
          <w:b/>
          <w:sz w:val="28"/>
          <w:szCs w:val="28"/>
        </w:rPr>
      </w:pPr>
      <w:r>
        <w:rPr>
          <w:b/>
          <w:sz w:val="28"/>
          <w:szCs w:val="28"/>
        </w:rPr>
      </w:r>
    </w:p>
    <w:p>
      <w:pPr>
        <w:pStyle w:val="Normal"/>
        <w:rPr/>
      </w:pPr>
      <w:r>
        <w:rPr/>
      </w:r>
    </w:p>
    <w:sectPr>
      <w:type w:val="nextPage"/>
      <w:pgSz w:w="11906" w:h="16838"/>
      <w:pgMar w:left="1134" w:right="851"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Courier New">
    <w:charset w:val="01"/>
    <w:family w:val="roman"/>
    <w:pitch w:val="default"/>
  </w:font>
  <w:font w:name="Calibr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79" w:hanging="360"/>
      </w:pPr>
      <w:rPr/>
    </w:lvl>
    <w:lvl w:ilvl="1">
      <w:start w:val="1"/>
      <w:numFmt w:val="lowerLetter"/>
      <w:lvlText w:val="%2."/>
      <w:lvlJc w:val="left"/>
      <w:pPr>
        <w:tabs>
          <w:tab w:val="num" w:pos="0"/>
        </w:tabs>
        <w:ind w:left="899" w:hanging="360"/>
      </w:pPr>
      <w:rPr/>
    </w:lvl>
    <w:lvl w:ilvl="2">
      <w:start w:val="1"/>
      <w:numFmt w:val="lowerRoman"/>
      <w:lvlText w:val="%3."/>
      <w:lvlJc w:val="right"/>
      <w:pPr>
        <w:tabs>
          <w:tab w:val="num" w:pos="0"/>
        </w:tabs>
        <w:ind w:left="1619" w:hanging="180"/>
      </w:pPr>
      <w:rPr/>
    </w:lvl>
    <w:lvl w:ilvl="3">
      <w:start w:val="1"/>
      <w:numFmt w:val="decimal"/>
      <w:lvlText w:val="%4."/>
      <w:lvlJc w:val="left"/>
      <w:pPr>
        <w:tabs>
          <w:tab w:val="num" w:pos="0"/>
        </w:tabs>
        <w:ind w:left="2339" w:hanging="360"/>
      </w:pPr>
      <w:rPr/>
    </w:lvl>
    <w:lvl w:ilvl="4">
      <w:start w:val="1"/>
      <w:numFmt w:val="lowerLetter"/>
      <w:lvlText w:val="%5."/>
      <w:lvlJc w:val="left"/>
      <w:pPr>
        <w:tabs>
          <w:tab w:val="num" w:pos="0"/>
        </w:tabs>
        <w:ind w:left="3059" w:hanging="360"/>
      </w:pPr>
      <w:rPr/>
    </w:lvl>
    <w:lvl w:ilvl="5">
      <w:start w:val="1"/>
      <w:numFmt w:val="lowerRoman"/>
      <w:lvlText w:val="%6."/>
      <w:lvlJc w:val="right"/>
      <w:pPr>
        <w:tabs>
          <w:tab w:val="num" w:pos="0"/>
        </w:tabs>
        <w:ind w:left="3779" w:hanging="180"/>
      </w:pPr>
      <w:rPr/>
    </w:lvl>
    <w:lvl w:ilvl="6">
      <w:start w:val="1"/>
      <w:numFmt w:val="decimal"/>
      <w:lvlText w:val="%7."/>
      <w:lvlJc w:val="left"/>
      <w:pPr>
        <w:tabs>
          <w:tab w:val="num" w:pos="0"/>
        </w:tabs>
        <w:ind w:left="4499" w:hanging="360"/>
      </w:pPr>
      <w:rPr/>
    </w:lvl>
    <w:lvl w:ilvl="7">
      <w:start w:val="1"/>
      <w:numFmt w:val="lowerLetter"/>
      <w:lvlText w:val="%8."/>
      <w:lvlJc w:val="left"/>
      <w:pPr>
        <w:tabs>
          <w:tab w:val="num" w:pos="0"/>
        </w:tabs>
        <w:ind w:left="5219" w:hanging="360"/>
      </w:pPr>
      <w:rPr/>
    </w:lvl>
    <w:lvl w:ilvl="8">
      <w:start w:val="1"/>
      <w:numFmt w:val="lowerRoman"/>
      <w:lvlText w:val="%9."/>
      <w:lvlJc w:val="right"/>
      <w:pPr>
        <w:tabs>
          <w:tab w:val="num" w:pos="0"/>
        </w:tabs>
        <w:ind w:left="593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17501"/>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Heading1">
    <w:name w:val="heading 1"/>
    <w:basedOn w:val="Normal"/>
    <w:next w:val="Normal"/>
    <w:link w:val="1"/>
    <w:uiPriority w:val="99"/>
    <w:qFormat/>
    <w:rsid w:val="00e17501"/>
    <w:pPr>
      <w:keepNext w:val="true"/>
      <w:widowControl w:val="false"/>
      <w:spacing w:lineRule="auto" w:line="360" w:before="240" w:after="60"/>
      <w:jc w:val="both"/>
      <w:outlineLvl w:val="0"/>
    </w:pPr>
    <w:rPr>
      <w:b/>
      <w:sz w:val="30"/>
      <w:szCs w:val="20"/>
    </w:rPr>
  </w:style>
  <w:style w:type="paragraph" w:styleId="Heading7">
    <w:name w:val="heading 7"/>
    <w:basedOn w:val="Normal"/>
    <w:next w:val="Normal"/>
    <w:link w:val="7"/>
    <w:qFormat/>
    <w:rsid w:val="00e17501"/>
    <w:pPr>
      <w:spacing w:before="240" w:after="60"/>
      <w:outlineLvl w:val="6"/>
    </w:pPr>
    <w:rPr/>
  </w:style>
  <w:style w:type="paragraph" w:styleId="Heading8">
    <w:name w:val="heading 8"/>
    <w:basedOn w:val="Normal"/>
    <w:next w:val="Normal"/>
    <w:link w:val="8"/>
    <w:uiPriority w:val="99"/>
    <w:qFormat/>
    <w:rsid w:val="00e17501"/>
    <w:pPr>
      <w:spacing w:before="240" w:after="60"/>
      <w:outlineLvl w:val="7"/>
    </w:pPr>
    <w:rPr>
      <w:i/>
      <w:iCs/>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e17501"/>
    <w:rPr>
      <w:rFonts w:ascii="Times New Roman" w:hAnsi="Times New Roman" w:eastAsia="Times New Roman" w:cs="Times New Roman"/>
      <w:b/>
      <w:sz w:val="30"/>
      <w:szCs w:val="20"/>
      <w:lang w:eastAsia="ru-RU"/>
    </w:rPr>
  </w:style>
  <w:style w:type="character" w:styleId="7" w:customStyle="1">
    <w:name w:val="Заголовок 7 Знак"/>
    <w:basedOn w:val="DefaultParagraphFont"/>
    <w:qFormat/>
    <w:rsid w:val="00e17501"/>
    <w:rPr>
      <w:rFonts w:ascii="Times New Roman" w:hAnsi="Times New Roman" w:eastAsia="Times New Roman" w:cs="Times New Roman"/>
      <w:sz w:val="24"/>
      <w:szCs w:val="24"/>
      <w:lang w:eastAsia="ru-RU"/>
    </w:rPr>
  </w:style>
  <w:style w:type="character" w:styleId="8" w:customStyle="1">
    <w:name w:val="Заголовок 8 Знак"/>
    <w:basedOn w:val="DefaultParagraphFont"/>
    <w:uiPriority w:val="99"/>
    <w:qFormat/>
    <w:rsid w:val="00e17501"/>
    <w:rPr>
      <w:rFonts w:ascii="Times New Roman" w:hAnsi="Times New Roman" w:eastAsia="Times New Roman" w:cs="Times New Roman"/>
      <w:i/>
      <w:iCs/>
      <w:sz w:val="24"/>
      <w:szCs w:val="24"/>
      <w:lang w:eastAsia="ru-RU"/>
    </w:rPr>
  </w:style>
  <w:style w:type="character" w:styleId="Style11" w:customStyle="1">
    <w:name w:val="Текст выноски Знак"/>
    <w:basedOn w:val="DefaultParagraphFont"/>
    <w:link w:val="BalloonText"/>
    <w:uiPriority w:val="99"/>
    <w:semiHidden/>
    <w:qFormat/>
    <w:rsid w:val="009050c3"/>
    <w:rPr>
      <w:rFonts w:ascii="Tahoma" w:hAnsi="Tahoma" w:eastAsia="Times New Roman" w:cs="Tahoma"/>
      <w:sz w:val="16"/>
      <w:szCs w:val="16"/>
      <w:lang w:eastAsia="ru-RU"/>
    </w:rPr>
  </w:style>
  <w:style w:type="character" w:styleId="Hyperlink">
    <w:name w:val="Hyperlink"/>
    <w:rPr>
      <w:color w:val="000080"/>
      <w:u w:val="single"/>
    </w:rPr>
  </w:style>
  <w:style w:type="paragraph" w:styleId="Style12">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nhideWhenUsed/>
    <w:qFormat/>
    <w:rsid w:val="00e17501"/>
    <w:pPr>
      <w:jc w:val="center"/>
    </w:pPr>
    <w:rPr>
      <w:b/>
      <w:bCs/>
      <w:iCs/>
      <w:sz w:val="44"/>
      <w:szCs w:val="26"/>
    </w:rPr>
  </w:style>
  <w:style w:type="paragraph" w:styleId="Style13">
    <w:name w:val="Указатель"/>
    <w:basedOn w:val="Normal"/>
    <w:qFormat/>
    <w:pPr>
      <w:suppressLineNumbers/>
    </w:pPr>
    <w:rPr>
      <w:rFonts w:ascii="PT Astra Serif" w:hAnsi="PT Astra Serif" w:cs="Noto Sans Devanagari"/>
    </w:rPr>
  </w:style>
  <w:style w:type="paragraph" w:styleId="ConsPlusTitle" w:customStyle="1">
    <w:name w:val="ConsPlusTitle"/>
    <w:qFormat/>
    <w:rsid w:val="00e17501"/>
    <w:pPr>
      <w:widowControl/>
      <w:bidi w:val="0"/>
      <w:spacing w:lineRule="auto" w:line="240" w:before="0" w:after="0"/>
      <w:jc w:val="left"/>
    </w:pPr>
    <w:rPr>
      <w:rFonts w:ascii="Arial" w:hAnsi="Arial" w:eastAsia="Times New Roman" w:cs="Arial"/>
      <w:b/>
      <w:bCs/>
      <w:color w:val="auto"/>
      <w:kern w:val="0"/>
      <w:sz w:val="20"/>
      <w:szCs w:val="20"/>
      <w:lang w:eastAsia="ru-RU" w:val="ru-RU" w:bidi="ar-SA"/>
    </w:rPr>
  </w:style>
  <w:style w:type="paragraph" w:styleId="ListParagraph">
    <w:name w:val="List Paragraph"/>
    <w:basedOn w:val="Normal"/>
    <w:uiPriority w:val="34"/>
    <w:qFormat/>
    <w:rsid w:val="00e17501"/>
    <w:pPr>
      <w:spacing w:before="0" w:after="0"/>
      <w:ind w:left="720"/>
      <w:contextualSpacing/>
    </w:pPr>
    <w:rPr/>
  </w:style>
  <w:style w:type="paragraph" w:styleId="ConsPlusNormal" w:customStyle="1">
    <w:name w:val="ConsPlusNormal"/>
    <w:qFormat/>
    <w:rsid w:val="00e17501"/>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ConsPlusNonformat" w:customStyle="1">
    <w:name w:val="ConsPlusNonformat"/>
    <w:qFormat/>
    <w:rsid w:val="00e17501"/>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Style11"/>
    <w:uiPriority w:val="99"/>
    <w:semiHidden/>
    <w:unhideWhenUsed/>
    <w:qFormat/>
    <w:rsid w:val="009050c3"/>
    <w:pPr/>
    <w:rPr>
      <w:rFonts w:ascii="Tahoma" w:hAnsi="Tahoma" w:cs="Tahoma"/>
      <w:sz w:val="16"/>
      <w:szCs w:val="16"/>
    </w:rPr>
  </w:style>
  <w:style w:type="numbering" w:styleId="Style1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4DD00357F1564163ED92C9927B3830B537CE97CEFCF780E1762849A42E958EA6019C6A20E233D0B0Y6gE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LibreOffice/25.2.6.2$Linux_X86_64 LibreOffice_project/520$Build-2</Application>
  <AppVersion>15.0000</AppVersion>
  <Pages>5</Pages>
  <Words>634</Words>
  <Characters>4800</Characters>
  <CharactersWithSpaces>5707</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2019-05-30T01:31:00Z</dcterms:created>
  <dc:creator>Revenko</dc:creator>
  <dc:description/>
  <dc:language>ru-RU</dc:language>
  <cp:lastModifiedBy>Revenko</cp:lastModifiedBy>
  <dcterms:modified xsi:type="dcterms:W3CDTF">2026-04-23T23:31:00Z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