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6DA" w:rsidRPr="008A4C0D" w:rsidRDefault="005F46DA" w:rsidP="00610C63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8A4C0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5F46DA" w:rsidRPr="00BD1267" w:rsidRDefault="005F46DA" w:rsidP="005F46DA">
      <w:pPr>
        <w:tabs>
          <w:tab w:val="left" w:pos="0"/>
          <w:tab w:val="left" w:pos="709"/>
        </w:tabs>
        <w:ind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Par473"/>
      <w:bookmarkStart w:id="1" w:name="Par537"/>
      <w:bookmarkEnd w:id="0"/>
      <w:bookmarkEnd w:id="1"/>
      <w:r w:rsidRPr="00BD1267">
        <w:rPr>
          <w:rFonts w:ascii="Times New Roman" w:hAnsi="Times New Roman"/>
          <w:b/>
          <w:sz w:val="28"/>
          <w:szCs w:val="28"/>
        </w:rPr>
        <w:t>ЗАКЛЮЧЕНИЕ</w:t>
      </w:r>
    </w:p>
    <w:p w:rsidR="005F46DA" w:rsidRPr="0005776B" w:rsidRDefault="005F46DA" w:rsidP="005F46DA">
      <w:pPr>
        <w:tabs>
          <w:tab w:val="left" w:pos="0"/>
          <w:tab w:val="left" w:pos="709"/>
        </w:tabs>
        <w:spacing w:line="240" w:lineRule="auto"/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  <w:r w:rsidRPr="0005776B">
        <w:rPr>
          <w:rFonts w:ascii="Times New Roman" w:hAnsi="Times New Roman"/>
          <w:sz w:val="28"/>
          <w:szCs w:val="28"/>
        </w:rPr>
        <w:t xml:space="preserve">об оценке регулирующего воздействия </w:t>
      </w:r>
    </w:p>
    <w:p w:rsidR="00240A33" w:rsidRPr="003D299C" w:rsidRDefault="00240A33" w:rsidP="003D299C">
      <w:pPr>
        <w:spacing w:after="62" w:line="276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240A33">
        <w:rPr>
          <w:rFonts w:ascii="Times New Roman" w:hAnsi="Times New Roman"/>
          <w:sz w:val="28"/>
          <w:szCs w:val="28"/>
        </w:rPr>
        <w:t>проекта постановления администрации Партизанского  муниципального района «</w:t>
      </w:r>
      <w:r w:rsidR="003D299C" w:rsidRPr="003D299C">
        <w:rPr>
          <w:rFonts w:ascii="Times New Roman" w:hAnsi="Times New Roman"/>
          <w:bCs/>
          <w:sz w:val="28"/>
          <w:szCs w:val="28"/>
          <w:lang w:eastAsia="ru-RU"/>
        </w:rPr>
        <w:t xml:space="preserve">Об утверждении Программы </w:t>
      </w:r>
      <w:r w:rsidR="003D299C">
        <w:rPr>
          <w:rFonts w:ascii="Times New Roman" w:hAnsi="Times New Roman"/>
          <w:bCs/>
          <w:sz w:val="28"/>
          <w:szCs w:val="28"/>
          <w:lang w:eastAsia="ru-RU"/>
        </w:rPr>
        <w:t xml:space="preserve">профилактики рисков причинения </w:t>
      </w:r>
      <w:r w:rsidR="003D299C" w:rsidRPr="003D299C">
        <w:rPr>
          <w:rFonts w:ascii="Times New Roman" w:hAnsi="Times New Roman"/>
          <w:bCs/>
          <w:sz w:val="28"/>
          <w:szCs w:val="28"/>
          <w:lang w:eastAsia="ru-RU"/>
        </w:rPr>
        <w:t>вреда (ущерба) охраняемым законом ценностям по муниципальному контролю</w:t>
      </w:r>
      <w:r w:rsidR="003D299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3D299C" w:rsidRPr="003D299C">
        <w:rPr>
          <w:rFonts w:ascii="Times New Roman" w:hAnsi="Times New Roman"/>
          <w:bCs/>
          <w:sz w:val="28"/>
          <w:szCs w:val="28"/>
          <w:lang w:eastAsia="ru-RU"/>
        </w:rPr>
        <w:t>на автомобильном транспорте и в дорожном хозяйстве на территории Партизанского муниципа</w:t>
      </w:r>
      <w:r w:rsidR="001E38AD">
        <w:rPr>
          <w:rFonts w:ascii="Times New Roman" w:hAnsi="Times New Roman"/>
          <w:bCs/>
          <w:sz w:val="28"/>
          <w:szCs w:val="28"/>
          <w:lang w:eastAsia="ru-RU"/>
        </w:rPr>
        <w:t>льного района на 2024 год</w:t>
      </w:r>
      <w:r w:rsidRPr="00240A33">
        <w:rPr>
          <w:rFonts w:ascii="Times New Roman" w:hAnsi="Times New Roman"/>
          <w:bCs/>
          <w:sz w:val="28"/>
          <w:szCs w:val="28"/>
          <w:lang w:eastAsia="ru-RU"/>
        </w:rPr>
        <w:t>»</w:t>
      </w:r>
      <w:bookmarkStart w:id="2" w:name="_GoBack"/>
      <w:bookmarkEnd w:id="2"/>
    </w:p>
    <w:p w:rsidR="005F46DA" w:rsidRPr="008A4C0D" w:rsidRDefault="005F46DA" w:rsidP="00FF249C">
      <w:pPr>
        <w:tabs>
          <w:tab w:val="left" w:pos="0"/>
          <w:tab w:val="left" w:pos="709"/>
        </w:tabs>
        <w:spacing w:line="240" w:lineRule="auto"/>
        <w:ind w:firstLine="0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F46DA" w:rsidRPr="008A4C0D" w:rsidRDefault="005F46DA" w:rsidP="005F46DA">
      <w:pPr>
        <w:pStyle w:val="2"/>
        <w:shd w:val="clear" w:color="auto" w:fill="auto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«</w:t>
      </w:r>
      <w:r w:rsidR="00F658C2">
        <w:rPr>
          <w:rFonts w:ascii="Times New Roman" w:hAnsi="Times New Roman"/>
          <w:color w:val="000000"/>
          <w:spacing w:val="0"/>
          <w:sz w:val="28"/>
          <w:szCs w:val="28"/>
        </w:rPr>
        <w:t xml:space="preserve"> </w:t>
      </w:r>
      <w:r w:rsidR="003D299C">
        <w:rPr>
          <w:rFonts w:ascii="Times New Roman" w:hAnsi="Times New Roman"/>
          <w:color w:val="000000"/>
          <w:spacing w:val="0"/>
          <w:sz w:val="28"/>
          <w:szCs w:val="28"/>
        </w:rPr>
        <w:t>2</w:t>
      </w:r>
      <w:r w:rsidR="00F76932">
        <w:rPr>
          <w:rFonts w:ascii="Times New Roman" w:hAnsi="Times New Roman"/>
          <w:color w:val="000000"/>
          <w:spacing w:val="0"/>
          <w:sz w:val="28"/>
          <w:szCs w:val="28"/>
        </w:rPr>
        <w:t>7</w:t>
      </w:r>
      <w:r w:rsidR="00F658C2">
        <w:rPr>
          <w:rFonts w:ascii="Times New Roman" w:hAnsi="Times New Roman"/>
          <w:color w:val="000000"/>
          <w:spacing w:val="0"/>
          <w:sz w:val="28"/>
          <w:szCs w:val="28"/>
        </w:rPr>
        <w:t xml:space="preserve"> </w:t>
      </w:r>
      <w:r w:rsidR="00E75FDC">
        <w:rPr>
          <w:rFonts w:ascii="Times New Roman" w:hAnsi="Times New Roman"/>
          <w:color w:val="000000"/>
          <w:spacing w:val="0"/>
          <w:sz w:val="28"/>
          <w:szCs w:val="28"/>
        </w:rPr>
        <w:t>»</w:t>
      </w:r>
      <w:r w:rsidR="00A53884">
        <w:rPr>
          <w:rFonts w:ascii="Times New Roman" w:hAnsi="Times New Roman"/>
          <w:color w:val="000000"/>
          <w:spacing w:val="0"/>
          <w:sz w:val="28"/>
          <w:szCs w:val="28"/>
        </w:rPr>
        <w:t xml:space="preserve"> </w:t>
      </w:r>
      <w:r w:rsidR="00F76932">
        <w:rPr>
          <w:rFonts w:ascii="Times New Roman" w:hAnsi="Times New Roman"/>
          <w:color w:val="000000"/>
          <w:spacing w:val="0"/>
          <w:sz w:val="28"/>
          <w:szCs w:val="28"/>
        </w:rPr>
        <w:t>дека</w:t>
      </w:r>
      <w:r w:rsidR="003D299C">
        <w:rPr>
          <w:rFonts w:ascii="Times New Roman" w:hAnsi="Times New Roman"/>
          <w:color w:val="000000"/>
          <w:spacing w:val="0"/>
          <w:sz w:val="28"/>
          <w:szCs w:val="28"/>
        </w:rPr>
        <w:t>бря</w:t>
      </w:r>
      <w:r w:rsidR="00E75FDC">
        <w:rPr>
          <w:rFonts w:ascii="Times New Roman" w:hAnsi="Times New Roman"/>
          <w:color w:val="000000"/>
          <w:spacing w:val="0"/>
          <w:sz w:val="28"/>
          <w:szCs w:val="28"/>
        </w:rPr>
        <w:t xml:space="preserve"> 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20</w:t>
      </w:r>
      <w:r w:rsidR="00F2517D">
        <w:rPr>
          <w:rFonts w:ascii="Times New Roman" w:hAnsi="Times New Roman"/>
          <w:color w:val="000000"/>
          <w:spacing w:val="0"/>
          <w:sz w:val="28"/>
          <w:szCs w:val="28"/>
        </w:rPr>
        <w:t>2</w:t>
      </w:r>
      <w:r w:rsidR="00240A33">
        <w:rPr>
          <w:rFonts w:ascii="Times New Roman" w:hAnsi="Times New Roman"/>
          <w:color w:val="000000"/>
          <w:spacing w:val="0"/>
          <w:sz w:val="28"/>
          <w:szCs w:val="28"/>
        </w:rPr>
        <w:t>3</w:t>
      </w:r>
      <w:r w:rsidR="00F2517D">
        <w:rPr>
          <w:rFonts w:ascii="Times New Roman" w:hAnsi="Times New Roman"/>
          <w:color w:val="000000"/>
          <w:spacing w:val="0"/>
          <w:sz w:val="28"/>
          <w:szCs w:val="28"/>
        </w:rPr>
        <w:t xml:space="preserve"> 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г</w:t>
      </w:r>
      <w:r w:rsidR="00F2517D">
        <w:rPr>
          <w:rFonts w:ascii="Times New Roman" w:hAnsi="Times New Roman"/>
          <w:color w:val="000000"/>
          <w:spacing w:val="0"/>
          <w:sz w:val="28"/>
          <w:szCs w:val="28"/>
        </w:rPr>
        <w:t>ода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 xml:space="preserve">                  </w:t>
      </w:r>
      <w:r w:rsidR="00800573">
        <w:rPr>
          <w:rFonts w:ascii="Times New Roman" w:hAnsi="Times New Roman"/>
          <w:color w:val="000000"/>
          <w:spacing w:val="0"/>
          <w:sz w:val="28"/>
          <w:szCs w:val="28"/>
        </w:rPr>
        <w:t xml:space="preserve">     </w:t>
      </w:r>
      <w:r w:rsidR="00E75FDC">
        <w:rPr>
          <w:rFonts w:ascii="Times New Roman" w:hAnsi="Times New Roman"/>
          <w:color w:val="000000"/>
          <w:spacing w:val="0"/>
          <w:sz w:val="28"/>
          <w:szCs w:val="28"/>
        </w:rPr>
        <w:t xml:space="preserve">      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 xml:space="preserve">                             </w:t>
      </w:r>
      <w:r w:rsidR="00A53884">
        <w:rPr>
          <w:rFonts w:ascii="Times New Roman" w:hAnsi="Times New Roman"/>
          <w:color w:val="000000"/>
          <w:spacing w:val="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pacing w:val="0"/>
          <w:sz w:val="28"/>
          <w:szCs w:val="28"/>
        </w:rPr>
        <w:t xml:space="preserve">                   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 xml:space="preserve">№ </w:t>
      </w:r>
      <w:r w:rsidR="003D299C">
        <w:rPr>
          <w:rFonts w:ascii="Times New Roman" w:hAnsi="Times New Roman"/>
          <w:color w:val="000000"/>
          <w:spacing w:val="0"/>
          <w:sz w:val="28"/>
          <w:szCs w:val="28"/>
        </w:rPr>
        <w:t>4</w:t>
      </w:r>
    </w:p>
    <w:p w:rsidR="005F46DA" w:rsidRPr="008A4C0D" w:rsidRDefault="005F46DA" w:rsidP="00FF249C">
      <w:pPr>
        <w:tabs>
          <w:tab w:val="left" w:pos="250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A4C0D">
        <w:rPr>
          <w:rFonts w:ascii="Times New Roman" w:hAnsi="Times New Roman"/>
          <w:sz w:val="28"/>
          <w:szCs w:val="28"/>
        </w:rPr>
        <w:tab/>
      </w:r>
    </w:p>
    <w:p w:rsidR="005F46DA" w:rsidRPr="003D299C" w:rsidRDefault="005F46DA" w:rsidP="003D299C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8A4C0D">
        <w:rPr>
          <w:rFonts w:ascii="Times New Roman" w:hAnsi="Times New Roman"/>
          <w:color w:val="000000"/>
          <w:sz w:val="28"/>
          <w:szCs w:val="28"/>
        </w:rPr>
        <w:t xml:space="preserve">Уполномоченный орган на проведение оценки регулирующего воздействия администрации </w:t>
      </w:r>
      <w:r>
        <w:rPr>
          <w:rFonts w:ascii="Times New Roman" w:hAnsi="Times New Roman"/>
          <w:color w:val="000000"/>
          <w:sz w:val="28"/>
          <w:szCs w:val="28"/>
        </w:rPr>
        <w:t>Партиз</w:t>
      </w:r>
      <w:r w:rsidRPr="008A4C0D">
        <w:rPr>
          <w:rFonts w:ascii="Times New Roman" w:hAnsi="Times New Roman"/>
          <w:color w:val="000000"/>
          <w:sz w:val="28"/>
          <w:szCs w:val="28"/>
        </w:rPr>
        <w:t>анского му</w:t>
      </w:r>
      <w:r w:rsidR="00F2517D">
        <w:rPr>
          <w:rFonts w:ascii="Times New Roman" w:hAnsi="Times New Roman"/>
          <w:color w:val="000000"/>
          <w:sz w:val="28"/>
          <w:szCs w:val="28"/>
        </w:rPr>
        <w:t xml:space="preserve">ниципального района, в лице </w:t>
      </w:r>
      <w:r w:rsidR="00F2517D" w:rsidRPr="00F2517D">
        <w:rPr>
          <w:rFonts w:ascii="Times New Roman" w:hAnsi="Times New Roman"/>
          <w:color w:val="000000"/>
          <w:sz w:val="28"/>
          <w:szCs w:val="28"/>
        </w:rPr>
        <w:t>управления экономики</w:t>
      </w:r>
      <w:r w:rsidR="00F251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0139">
        <w:rPr>
          <w:rFonts w:ascii="Times New Roman" w:hAnsi="Times New Roman"/>
          <w:color w:val="000000"/>
          <w:sz w:val="28"/>
          <w:szCs w:val="28"/>
        </w:rPr>
        <w:t xml:space="preserve"> администрации Партизанского муниципального района</w:t>
      </w:r>
      <w:r w:rsidR="00F251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A4C0D">
        <w:rPr>
          <w:rFonts w:ascii="Times New Roman" w:hAnsi="Times New Roman"/>
          <w:color w:val="000000"/>
          <w:sz w:val="28"/>
          <w:szCs w:val="28"/>
        </w:rPr>
        <w:t>(далее  -  уполномоченный     орга</w:t>
      </w:r>
      <w:r w:rsidR="00F2517D">
        <w:rPr>
          <w:rFonts w:ascii="Times New Roman" w:hAnsi="Times New Roman"/>
          <w:color w:val="000000"/>
          <w:sz w:val="28"/>
          <w:szCs w:val="28"/>
        </w:rPr>
        <w:t>н),  в соответствии с  пунктом 2</w:t>
      </w:r>
      <w:r w:rsidRPr="008A4C0D">
        <w:rPr>
          <w:rFonts w:ascii="Times New Roman" w:hAnsi="Times New Roman"/>
          <w:color w:val="000000"/>
          <w:sz w:val="28"/>
          <w:szCs w:val="28"/>
        </w:rPr>
        <w:t xml:space="preserve"> Порядка проведения процедуры оценки регулирующего воздействия проектов муниципальных нормативных правовых актов </w:t>
      </w:r>
      <w:r>
        <w:rPr>
          <w:rFonts w:ascii="Times New Roman" w:hAnsi="Times New Roman"/>
          <w:color w:val="000000"/>
          <w:sz w:val="28"/>
          <w:szCs w:val="28"/>
        </w:rPr>
        <w:t>Партиз</w:t>
      </w:r>
      <w:r w:rsidRPr="008A4C0D">
        <w:rPr>
          <w:rFonts w:ascii="Times New Roman" w:hAnsi="Times New Roman"/>
          <w:color w:val="000000"/>
          <w:sz w:val="28"/>
          <w:szCs w:val="28"/>
        </w:rPr>
        <w:t>анского муниципального района</w:t>
      </w:r>
      <w:r w:rsidRPr="00DE013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E0139" w:rsidRPr="00DE0139">
        <w:rPr>
          <w:rFonts w:ascii="Times New Roman" w:hAnsi="Times New Roman"/>
          <w:bCs/>
          <w:sz w:val="28"/>
          <w:szCs w:val="28"/>
        </w:rPr>
        <w:t>экспертизы и оценки фактического воздействия муниципальных нормативных правовых актов Партизанского муниципального района, затрагивающих вопросы осуществления предпринимательской и инвестиционной деятельности</w:t>
      </w:r>
      <w:proofErr w:type="gramEnd"/>
      <w:r w:rsidRPr="00DE0139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 w:rsidRPr="00DE0139">
        <w:rPr>
          <w:rFonts w:ascii="Times New Roman" w:hAnsi="Times New Roman"/>
          <w:color w:val="000000"/>
          <w:sz w:val="28"/>
          <w:szCs w:val="28"/>
        </w:rPr>
        <w:t>утвержденного</w:t>
      </w:r>
      <w:r w:rsidRPr="00DE0139">
        <w:rPr>
          <w:rFonts w:ascii="Times New Roman" w:hAnsi="Times New Roman"/>
          <w:sz w:val="28"/>
          <w:szCs w:val="28"/>
        </w:rPr>
        <w:t xml:space="preserve"> </w:t>
      </w:r>
      <w:r w:rsidRPr="00DE0139">
        <w:rPr>
          <w:rFonts w:ascii="Times New Roman" w:hAnsi="Times New Roman"/>
          <w:color w:val="000000"/>
          <w:sz w:val="28"/>
          <w:szCs w:val="28"/>
        </w:rPr>
        <w:t>постановление</w:t>
      </w:r>
      <w:r w:rsidRPr="008A4C0D">
        <w:rPr>
          <w:rFonts w:ascii="Times New Roman" w:hAnsi="Times New Roman"/>
          <w:color w:val="000000"/>
          <w:sz w:val="28"/>
          <w:szCs w:val="28"/>
        </w:rPr>
        <w:t xml:space="preserve">м администрации </w:t>
      </w:r>
      <w:r>
        <w:rPr>
          <w:rFonts w:ascii="Times New Roman" w:hAnsi="Times New Roman"/>
          <w:color w:val="000000"/>
          <w:sz w:val="28"/>
          <w:szCs w:val="28"/>
        </w:rPr>
        <w:t>Партиз</w:t>
      </w:r>
      <w:r w:rsidRPr="008A4C0D">
        <w:rPr>
          <w:rFonts w:ascii="Times New Roman" w:hAnsi="Times New Roman"/>
          <w:color w:val="000000"/>
          <w:sz w:val="28"/>
          <w:szCs w:val="28"/>
        </w:rPr>
        <w:t>анского муниципального рай</w:t>
      </w:r>
      <w:r>
        <w:rPr>
          <w:rFonts w:ascii="Times New Roman" w:hAnsi="Times New Roman"/>
          <w:color w:val="000000"/>
          <w:sz w:val="28"/>
          <w:szCs w:val="28"/>
        </w:rPr>
        <w:t>она</w:t>
      </w:r>
      <w:r w:rsidR="00F2517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 от </w:t>
      </w:r>
      <w:r w:rsidR="00F2517D">
        <w:rPr>
          <w:rFonts w:ascii="Times New Roman" w:hAnsi="Times New Roman"/>
          <w:color w:val="000000"/>
          <w:sz w:val="28"/>
          <w:szCs w:val="28"/>
        </w:rPr>
        <w:t xml:space="preserve">27 февраля 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="00F2517D">
        <w:rPr>
          <w:rFonts w:ascii="Times New Roman" w:hAnsi="Times New Roman"/>
          <w:color w:val="000000"/>
          <w:sz w:val="28"/>
          <w:szCs w:val="28"/>
        </w:rPr>
        <w:t xml:space="preserve">20 </w:t>
      </w:r>
      <w:r>
        <w:rPr>
          <w:rFonts w:ascii="Times New Roman" w:hAnsi="Times New Roman"/>
          <w:color w:val="000000"/>
          <w:sz w:val="28"/>
          <w:szCs w:val="28"/>
        </w:rPr>
        <w:t> г</w:t>
      </w:r>
      <w:r w:rsidR="00F2517D">
        <w:rPr>
          <w:rFonts w:ascii="Times New Roman" w:hAnsi="Times New Roman"/>
          <w:color w:val="000000"/>
          <w:sz w:val="28"/>
          <w:szCs w:val="28"/>
        </w:rPr>
        <w:t>ода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2517D">
        <w:rPr>
          <w:rFonts w:ascii="Times New Roman" w:hAnsi="Times New Roman"/>
          <w:color w:val="000000"/>
          <w:sz w:val="28"/>
          <w:szCs w:val="28"/>
        </w:rPr>
        <w:t>№ 240</w:t>
      </w:r>
      <w:r w:rsidR="00DE0139">
        <w:rPr>
          <w:rFonts w:ascii="Times New Roman" w:hAnsi="Times New Roman"/>
          <w:color w:val="000000"/>
          <w:sz w:val="28"/>
          <w:szCs w:val="28"/>
        </w:rPr>
        <w:t xml:space="preserve"> (в ред. от 22.12.2021 № 1295) </w:t>
      </w:r>
      <w:r w:rsidRPr="008A4C0D">
        <w:rPr>
          <w:rFonts w:ascii="Times New Roman" w:hAnsi="Times New Roman"/>
          <w:color w:val="000000"/>
          <w:sz w:val="28"/>
          <w:szCs w:val="28"/>
        </w:rPr>
        <w:t xml:space="preserve"> (дале</w:t>
      </w:r>
      <w:r>
        <w:rPr>
          <w:rFonts w:ascii="Times New Roman" w:hAnsi="Times New Roman"/>
          <w:color w:val="000000"/>
          <w:sz w:val="28"/>
          <w:szCs w:val="28"/>
        </w:rPr>
        <w:t>е - Порядок), рассмотрел проект</w:t>
      </w:r>
      <w:r w:rsidR="00F2517D">
        <w:rPr>
          <w:rFonts w:ascii="Times New Roman" w:hAnsi="Times New Roman"/>
          <w:color w:val="000000"/>
          <w:sz w:val="28"/>
          <w:szCs w:val="28"/>
        </w:rPr>
        <w:t xml:space="preserve"> постановления</w:t>
      </w:r>
      <w:r w:rsidR="00F2517D" w:rsidRPr="00F2517D">
        <w:rPr>
          <w:rFonts w:ascii="Times New Roman" w:hAnsi="Times New Roman"/>
          <w:b/>
          <w:sz w:val="28"/>
          <w:szCs w:val="28"/>
        </w:rPr>
        <w:t xml:space="preserve"> </w:t>
      </w:r>
      <w:r w:rsidR="00800573" w:rsidRPr="00800573">
        <w:rPr>
          <w:rFonts w:ascii="Times New Roman" w:hAnsi="Times New Roman"/>
          <w:sz w:val="28"/>
          <w:szCs w:val="28"/>
        </w:rPr>
        <w:t>«</w:t>
      </w:r>
      <w:r w:rsidR="003D299C" w:rsidRPr="003D299C">
        <w:rPr>
          <w:rFonts w:ascii="Times New Roman" w:hAnsi="Times New Roman"/>
          <w:bCs/>
          <w:sz w:val="28"/>
          <w:szCs w:val="28"/>
          <w:lang w:eastAsia="ru-RU"/>
        </w:rPr>
        <w:t xml:space="preserve">Об утверждении Программы </w:t>
      </w:r>
      <w:r w:rsidR="003D299C">
        <w:rPr>
          <w:rFonts w:ascii="Times New Roman" w:hAnsi="Times New Roman"/>
          <w:bCs/>
          <w:sz w:val="28"/>
          <w:szCs w:val="28"/>
          <w:lang w:eastAsia="ru-RU"/>
        </w:rPr>
        <w:t xml:space="preserve">профилактики рисков причинения </w:t>
      </w:r>
      <w:r w:rsidR="003D299C" w:rsidRPr="003D299C">
        <w:rPr>
          <w:rFonts w:ascii="Times New Roman" w:hAnsi="Times New Roman"/>
          <w:bCs/>
          <w:sz w:val="28"/>
          <w:szCs w:val="28"/>
          <w:lang w:eastAsia="ru-RU"/>
        </w:rPr>
        <w:t>вреда (ущерба) охраняемым законом ценностям по муниципальному контролю</w:t>
      </w:r>
      <w:r w:rsidR="003D299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3D299C" w:rsidRPr="003D299C">
        <w:rPr>
          <w:rFonts w:ascii="Times New Roman" w:hAnsi="Times New Roman"/>
          <w:bCs/>
          <w:sz w:val="28"/>
          <w:szCs w:val="28"/>
          <w:lang w:eastAsia="ru-RU"/>
        </w:rPr>
        <w:t>на автомобильном транспорте и в дорожном хозяйстве на территории Партизанского муниципа</w:t>
      </w:r>
      <w:r w:rsidR="001E38AD">
        <w:rPr>
          <w:rFonts w:ascii="Times New Roman" w:hAnsi="Times New Roman"/>
          <w:bCs/>
          <w:sz w:val="28"/>
          <w:szCs w:val="28"/>
          <w:lang w:eastAsia="ru-RU"/>
        </w:rPr>
        <w:t>льного района на 2024 год</w:t>
      </w:r>
      <w:r w:rsidR="00800573" w:rsidRPr="00800573">
        <w:rPr>
          <w:rFonts w:ascii="Times New Roman" w:hAnsi="Times New Roman"/>
          <w:sz w:val="28"/>
          <w:szCs w:val="28"/>
        </w:rPr>
        <w:t>»</w:t>
      </w:r>
      <w:r w:rsidRPr="00800573">
        <w:rPr>
          <w:rFonts w:ascii="Times New Roman" w:hAnsi="Times New Roman"/>
          <w:color w:val="000000"/>
          <w:sz w:val="28"/>
          <w:szCs w:val="28"/>
        </w:rPr>
        <w:t>,</w:t>
      </w:r>
      <w:r w:rsidR="00F2517D">
        <w:rPr>
          <w:rFonts w:ascii="Times New Roman" w:hAnsi="Times New Roman"/>
          <w:i/>
          <w:sz w:val="28"/>
          <w:szCs w:val="28"/>
        </w:rPr>
        <w:t xml:space="preserve"> </w:t>
      </w:r>
      <w:r w:rsidRPr="008A4C0D">
        <w:rPr>
          <w:rFonts w:ascii="Times New Roman" w:hAnsi="Times New Roman"/>
          <w:sz w:val="28"/>
          <w:szCs w:val="28"/>
        </w:rPr>
        <w:t>направл</w:t>
      </w:r>
      <w:r w:rsidR="00F2517D">
        <w:rPr>
          <w:rFonts w:ascii="Times New Roman" w:hAnsi="Times New Roman"/>
          <w:sz w:val="28"/>
          <w:szCs w:val="28"/>
        </w:rPr>
        <w:t xml:space="preserve">енный для подготовки настоящего </w:t>
      </w:r>
      <w:r w:rsidRPr="008A4C0D">
        <w:rPr>
          <w:rFonts w:ascii="Times New Roman" w:hAnsi="Times New Roman"/>
          <w:sz w:val="28"/>
          <w:szCs w:val="28"/>
        </w:rPr>
        <w:t>заключения</w:t>
      </w:r>
      <w:r w:rsidR="00F2517D">
        <w:rPr>
          <w:rFonts w:ascii="Times New Roman" w:hAnsi="Times New Roman"/>
          <w:sz w:val="28"/>
          <w:szCs w:val="28"/>
        </w:rPr>
        <w:t xml:space="preserve"> </w:t>
      </w:r>
      <w:r w:rsidR="00AE7D06">
        <w:rPr>
          <w:rFonts w:ascii="Times New Roman" w:hAnsi="Times New Roman"/>
          <w:sz w:val="28"/>
          <w:szCs w:val="28"/>
        </w:rPr>
        <w:t>отделом</w:t>
      </w:r>
      <w:r w:rsidR="00AE7D06" w:rsidRPr="00AE7D06">
        <w:rPr>
          <w:rFonts w:ascii="Times New Roman" w:hAnsi="Times New Roman"/>
          <w:sz w:val="28"/>
          <w:szCs w:val="28"/>
        </w:rPr>
        <w:t xml:space="preserve"> дорожного хозяйства и</w:t>
      </w:r>
      <w:proofErr w:type="gramEnd"/>
      <w:r w:rsidR="00AE7D06" w:rsidRPr="00AE7D06">
        <w:rPr>
          <w:rFonts w:ascii="Times New Roman" w:hAnsi="Times New Roman"/>
          <w:sz w:val="28"/>
          <w:szCs w:val="28"/>
        </w:rPr>
        <w:t xml:space="preserve"> транспорта </w:t>
      </w:r>
      <w:r w:rsidR="00240A33" w:rsidRPr="00240A33">
        <w:rPr>
          <w:rFonts w:ascii="Times New Roman" w:hAnsi="Times New Roman"/>
          <w:sz w:val="28"/>
          <w:szCs w:val="28"/>
        </w:rPr>
        <w:t>администрации Партизанского муниципального района</w:t>
      </w:r>
      <w:r w:rsidR="00240A33" w:rsidRPr="00240A33">
        <w:rPr>
          <w:rFonts w:ascii="Times New Roman" w:hAnsi="Times New Roman"/>
          <w:iCs/>
          <w:sz w:val="28"/>
          <w:szCs w:val="28"/>
        </w:rPr>
        <w:t xml:space="preserve"> Приморского края</w:t>
      </w:r>
      <w:r w:rsidR="00240A33">
        <w:rPr>
          <w:iCs/>
          <w:sz w:val="28"/>
          <w:szCs w:val="28"/>
        </w:rPr>
        <w:t xml:space="preserve">   </w:t>
      </w:r>
      <w:r w:rsidR="00610C63">
        <w:rPr>
          <w:rFonts w:ascii="Times New Roman" w:hAnsi="Times New Roman"/>
          <w:sz w:val="28"/>
          <w:szCs w:val="28"/>
        </w:rPr>
        <w:t>и</w:t>
      </w:r>
      <w:r w:rsidRPr="008A4C0D">
        <w:rPr>
          <w:rFonts w:ascii="Times New Roman" w:hAnsi="Times New Roman"/>
          <w:sz w:val="28"/>
          <w:szCs w:val="28"/>
        </w:rPr>
        <w:t xml:space="preserve"> сообщает следующее</w:t>
      </w:r>
      <w:r>
        <w:rPr>
          <w:rFonts w:ascii="Times New Roman" w:hAnsi="Times New Roman"/>
          <w:sz w:val="28"/>
          <w:szCs w:val="28"/>
        </w:rPr>
        <w:t>:</w:t>
      </w:r>
    </w:p>
    <w:p w:rsidR="005F46DA" w:rsidRPr="008A4C0D" w:rsidRDefault="005F46DA" w:rsidP="00610C63">
      <w:pPr>
        <w:pStyle w:val="2"/>
        <w:numPr>
          <w:ilvl w:val="0"/>
          <w:numId w:val="2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Проект муниципального нормативного правового акта направлен разработчиком для подготовки</w:t>
      </w:r>
      <w:r w:rsidRPr="008A4C0D">
        <w:rPr>
          <w:rFonts w:ascii="Times New Roman" w:hAnsi="Times New Roman"/>
          <w:sz w:val="28"/>
          <w:szCs w:val="28"/>
        </w:rPr>
        <w:t> 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настоящего заключения ____</w:t>
      </w:r>
      <w:r w:rsidR="00F2517D" w:rsidRPr="00F2517D"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>впервые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______.</w:t>
      </w:r>
    </w:p>
    <w:p w:rsidR="00FF249C" w:rsidRDefault="005F46DA" w:rsidP="00DE0139">
      <w:pPr>
        <w:pStyle w:val="2"/>
        <w:numPr>
          <w:ilvl w:val="0"/>
          <w:numId w:val="2"/>
        </w:numPr>
        <w:pBdr>
          <w:bottom w:val="single" w:sz="12" w:space="1" w:color="auto"/>
        </w:pBdr>
        <w:shd w:val="clear" w:color="auto" w:fill="auto"/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pacing w:val="0"/>
          <w:sz w:val="28"/>
          <w:szCs w:val="28"/>
        </w:rPr>
      </w:pP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 xml:space="preserve">Информация об оценке регулирующего воздействия проекта муниципального нормативного правового акта размещена уполномоченным органом на официальном сайте администрации </w:t>
      </w:r>
      <w:r>
        <w:rPr>
          <w:rFonts w:ascii="Times New Roman" w:hAnsi="Times New Roman"/>
          <w:color w:val="000000"/>
          <w:spacing w:val="0"/>
          <w:sz w:val="28"/>
          <w:szCs w:val="28"/>
        </w:rPr>
        <w:t>Партиз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анского муниципального района:</w:t>
      </w:r>
    </w:p>
    <w:p w:rsidR="002B13DC" w:rsidRDefault="00132D35" w:rsidP="00A90C1A">
      <w:pPr>
        <w:pStyle w:val="2"/>
        <w:numPr>
          <w:ilvl w:val="0"/>
          <w:numId w:val="2"/>
        </w:numPr>
        <w:shd w:val="clear" w:color="auto" w:fill="auto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A90C1A" w:rsidRPr="008D7F9E">
          <w:rPr>
            <w:rStyle w:val="aa"/>
            <w:rFonts w:ascii="Times New Roman" w:hAnsi="Times New Roman"/>
            <w:sz w:val="28"/>
            <w:szCs w:val="28"/>
          </w:rPr>
          <w:t>http://rayon.partizansky.ru/?showprevue=godoc&amp;id=20231128062129&amp;in=291f395725e2558ad4b0c71e1398f3f6b05</w:t>
        </w:r>
      </w:hyperlink>
    </w:p>
    <w:p w:rsidR="00A90C1A" w:rsidRPr="002B13DC" w:rsidRDefault="00A90C1A" w:rsidP="00A90C1A">
      <w:pPr>
        <w:pStyle w:val="2"/>
        <w:shd w:val="clear" w:color="auto" w:fill="auto"/>
        <w:spacing w:after="0" w:line="240" w:lineRule="auto"/>
        <w:ind w:left="1041" w:right="-1"/>
        <w:jc w:val="both"/>
        <w:rPr>
          <w:rFonts w:ascii="Times New Roman" w:hAnsi="Times New Roman"/>
          <w:sz w:val="28"/>
          <w:szCs w:val="28"/>
        </w:rPr>
      </w:pPr>
    </w:p>
    <w:p w:rsidR="005F46DA" w:rsidRPr="00240A33" w:rsidRDefault="00610C63" w:rsidP="00240A33">
      <w:pPr>
        <w:pStyle w:val="2"/>
        <w:numPr>
          <w:ilvl w:val="0"/>
          <w:numId w:val="2"/>
        </w:numPr>
        <w:shd w:val="clear" w:color="auto" w:fill="auto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240A33">
        <w:rPr>
          <w:rFonts w:ascii="Times New Roman" w:hAnsi="Times New Roman"/>
          <w:color w:val="000000"/>
          <w:spacing w:val="0"/>
          <w:sz w:val="28"/>
          <w:szCs w:val="28"/>
        </w:rPr>
        <w:t>В</w:t>
      </w:r>
      <w:r w:rsidR="005F46DA" w:rsidRPr="00240A33">
        <w:rPr>
          <w:rFonts w:ascii="Times New Roman" w:hAnsi="Times New Roman"/>
          <w:color w:val="000000"/>
          <w:spacing w:val="0"/>
          <w:sz w:val="28"/>
          <w:szCs w:val="28"/>
        </w:rPr>
        <w:t xml:space="preserve"> ходе подготовки настоящего заключения уполномоченным органом были проведены публичные консультации в срок:</w:t>
      </w:r>
    </w:p>
    <w:p w:rsidR="005F46DA" w:rsidRPr="00FF3811" w:rsidRDefault="00240A33" w:rsidP="00610C63">
      <w:pPr>
        <w:pStyle w:val="2"/>
        <w:shd w:val="clear" w:color="auto" w:fill="auto"/>
        <w:tabs>
          <w:tab w:val="left" w:leader="underscore" w:pos="1388"/>
          <w:tab w:val="left" w:leader="underscore" w:pos="3025"/>
          <w:tab w:val="left" w:leader="underscore" w:pos="6092"/>
          <w:tab w:val="left" w:leader="underscore" w:pos="689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3DC">
        <w:rPr>
          <w:rFonts w:ascii="Times New Roman" w:hAnsi="Times New Roman"/>
          <w:color w:val="000000"/>
          <w:spacing w:val="0"/>
          <w:sz w:val="28"/>
          <w:szCs w:val="28"/>
        </w:rPr>
        <w:t xml:space="preserve">с </w:t>
      </w:r>
      <w:r w:rsidR="002B13DC" w:rsidRPr="002B13DC"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>28</w:t>
      </w:r>
      <w:r w:rsidRPr="002B13DC"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 xml:space="preserve"> </w:t>
      </w:r>
      <w:r w:rsidR="002B13DC" w:rsidRPr="002B13DC"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>ноября</w:t>
      </w:r>
      <w:r w:rsidR="009D2BB3" w:rsidRPr="002B13DC"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 xml:space="preserve"> 202</w:t>
      </w:r>
      <w:r w:rsidRPr="002B13DC"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>3</w:t>
      </w:r>
      <w:r w:rsidR="009D2BB3" w:rsidRPr="002B13DC"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 xml:space="preserve"> года</w:t>
      </w:r>
      <w:r w:rsidR="00627840" w:rsidRPr="002B13DC">
        <w:rPr>
          <w:rFonts w:ascii="Times New Roman" w:hAnsi="Times New Roman"/>
          <w:color w:val="000000"/>
          <w:spacing w:val="0"/>
          <w:sz w:val="28"/>
          <w:szCs w:val="28"/>
        </w:rPr>
        <w:t xml:space="preserve"> </w:t>
      </w:r>
      <w:r w:rsidR="005F46DA" w:rsidRPr="002B13DC">
        <w:rPr>
          <w:rFonts w:ascii="Times New Roman" w:hAnsi="Times New Roman"/>
          <w:color w:val="000000"/>
          <w:spacing w:val="0"/>
          <w:sz w:val="28"/>
          <w:szCs w:val="28"/>
        </w:rPr>
        <w:t xml:space="preserve">   по</w:t>
      </w:r>
      <w:r w:rsidR="00627840" w:rsidRPr="002B13DC">
        <w:rPr>
          <w:rFonts w:ascii="Times New Roman" w:hAnsi="Times New Roman"/>
          <w:color w:val="000000"/>
          <w:spacing w:val="0"/>
          <w:sz w:val="28"/>
          <w:szCs w:val="28"/>
        </w:rPr>
        <w:t xml:space="preserve">  </w:t>
      </w:r>
      <w:r w:rsidR="005F46DA" w:rsidRPr="002B13DC">
        <w:rPr>
          <w:rFonts w:ascii="Times New Roman" w:hAnsi="Times New Roman"/>
          <w:color w:val="000000"/>
          <w:spacing w:val="0"/>
          <w:sz w:val="28"/>
          <w:szCs w:val="28"/>
        </w:rPr>
        <w:t xml:space="preserve"> </w:t>
      </w:r>
      <w:r w:rsidR="00F76932"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>14</w:t>
      </w:r>
      <w:r w:rsidR="00800573" w:rsidRPr="002B13DC"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 xml:space="preserve"> </w:t>
      </w:r>
      <w:r w:rsidR="002B13DC" w:rsidRPr="002B13DC"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>декабря</w:t>
      </w:r>
      <w:r w:rsidR="009D2BB3" w:rsidRPr="002B13DC"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 xml:space="preserve"> 202</w:t>
      </w:r>
      <w:r w:rsidRPr="002B13DC"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>3</w:t>
      </w:r>
      <w:r w:rsidR="009D2BB3" w:rsidRPr="002B13DC"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 xml:space="preserve"> года</w:t>
      </w:r>
    </w:p>
    <w:p w:rsidR="00AE7D06" w:rsidRDefault="00A00334" w:rsidP="00AE7D06">
      <w:pPr>
        <w:pStyle w:val="a5"/>
        <w:numPr>
          <w:ilvl w:val="0"/>
          <w:numId w:val="2"/>
        </w:numPr>
        <w:tabs>
          <w:tab w:val="left" w:pos="0"/>
        </w:tabs>
        <w:spacing w:after="0" w:line="350" w:lineRule="exact"/>
        <w:ind w:left="0" w:right="-1" w:firstLine="681"/>
        <w:jc w:val="both"/>
        <w:rPr>
          <w:szCs w:val="28"/>
        </w:rPr>
      </w:pPr>
      <w:r w:rsidRPr="00AE7D06">
        <w:rPr>
          <w:szCs w:val="28"/>
        </w:rPr>
        <w:lastRenderedPageBreak/>
        <w:t>Проблема, на решение которой направлено предлагаемое правовое регулирование:</w:t>
      </w:r>
      <w:r w:rsidRPr="00AE7D06">
        <w:rPr>
          <w:rFonts w:eastAsia="Times New Roman"/>
          <w:szCs w:val="28"/>
        </w:rPr>
        <w:t xml:space="preserve"> </w:t>
      </w:r>
      <w:r w:rsidR="00AE7D06" w:rsidRPr="00AE7D06">
        <w:rPr>
          <w:szCs w:val="28"/>
        </w:rPr>
        <w:t xml:space="preserve">предупреждение возможного нарушения, юридическими лицами, их руководителями и иными должностными лицами, индивидуальными предпринимателями, гражданами (далее - подконтрольные субъекты) обязательных требований законодательства и снижения рисков причинения ущерба охраняемым законом ценностям  на автомобильном транспорте и в дорожном хозяйстве.  </w:t>
      </w:r>
    </w:p>
    <w:p w:rsidR="005F46DA" w:rsidRPr="00AE7D06" w:rsidRDefault="005F46DA" w:rsidP="00AE7D06">
      <w:pPr>
        <w:pStyle w:val="a5"/>
        <w:tabs>
          <w:tab w:val="left" w:pos="0"/>
        </w:tabs>
        <w:spacing w:after="0" w:line="350" w:lineRule="exact"/>
        <w:ind w:left="0" w:right="-1" w:firstLine="709"/>
        <w:jc w:val="both"/>
        <w:rPr>
          <w:szCs w:val="28"/>
        </w:rPr>
      </w:pPr>
      <w:r w:rsidRPr="00AE7D06">
        <w:rPr>
          <w:color w:val="000000"/>
          <w:szCs w:val="28"/>
        </w:rPr>
        <w:t>На основании проведенной оценки регулирующего воздействия проекта муниципального нормативного правового акта с учетом информации, представленной разработчиком, уполномоченным органом сделаны следующие выводы:</w:t>
      </w:r>
    </w:p>
    <w:p w:rsidR="001232AE" w:rsidRPr="00610C63" w:rsidRDefault="009D2BB3" w:rsidP="00610C6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Cs w:val="28"/>
        </w:rPr>
      </w:pPr>
      <w:r w:rsidRPr="009D2BB3">
        <w:rPr>
          <w:rFonts w:eastAsiaTheme="minorHAnsi"/>
          <w:sz w:val="24"/>
          <w:szCs w:val="24"/>
        </w:rPr>
        <w:t xml:space="preserve"> </w:t>
      </w:r>
      <w:r w:rsidRPr="001232AE">
        <w:rPr>
          <w:rFonts w:eastAsiaTheme="minorHAnsi"/>
          <w:szCs w:val="28"/>
        </w:rPr>
        <w:t xml:space="preserve">При проведении оценки регулирующего воздействия проекта </w:t>
      </w:r>
      <w:r w:rsidR="00A00334" w:rsidRPr="0005776B">
        <w:rPr>
          <w:szCs w:val="28"/>
        </w:rPr>
        <w:t>муниципального нормативного правового акта</w:t>
      </w:r>
      <w:r w:rsidR="00A00334">
        <w:rPr>
          <w:szCs w:val="28"/>
        </w:rPr>
        <w:t>,</w:t>
      </w:r>
      <w:r w:rsidRPr="001232AE">
        <w:rPr>
          <w:rFonts w:eastAsiaTheme="minorHAnsi"/>
          <w:szCs w:val="28"/>
        </w:rPr>
        <w:t xml:space="preserve"> проведенные процедуры соответствуют требованиям </w:t>
      </w:r>
      <w:proofErr w:type="gramStart"/>
      <w:r w:rsidRPr="001232AE">
        <w:rPr>
          <w:rFonts w:eastAsiaTheme="minorHAnsi"/>
          <w:szCs w:val="28"/>
        </w:rPr>
        <w:t xml:space="preserve">Порядка проведения </w:t>
      </w:r>
      <w:r w:rsidR="001232AE" w:rsidRPr="001232AE">
        <w:rPr>
          <w:color w:val="000000"/>
          <w:szCs w:val="28"/>
        </w:rPr>
        <w:t>процедуры</w:t>
      </w:r>
      <w:r w:rsidR="001232AE" w:rsidRPr="001232AE">
        <w:rPr>
          <w:rFonts w:eastAsiaTheme="minorHAnsi"/>
          <w:szCs w:val="28"/>
        </w:rPr>
        <w:t xml:space="preserve"> </w:t>
      </w:r>
      <w:r w:rsidRPr="001232AE">
        <w:rPr>
          <w:rFonts w:eastAsiaTheme="minorHAnsi"/>
          <w:szCs w:val="28"/>
        </w:rPr>
        <w:t>оценки регулирующего воздействия проектов муниципальных нормативных правовых актов Партизанского муниципального района</w:t>
      </w:r>
      <w:proofErr w:type="gramEnd"/>
      <w:r w:rsidR="001232AE" w:rsidRPr="001232AE">
        <w:rPr>
          <w:rFonts w:eastAsiaTheme="minorHAnsi"/>
          <w:szCs w:val="28"/>
        </w:rPr>
        <w:t>.</w:t>
      </w:r>
    </w:p>
    <w:p w:rsidR="009D2BB3" w:rsidRPr="001232AE" w:rsidRDefault="00627840" w:rsidP="00610C63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9D2BB3" w:rsidRPr="001232A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9D2BB3" w:rsidRPr="001232AE">
        <w:rPr>
          <w:rFonts w:ascii="Times New Roman" w:eastAsiaTheme="minorHAnsi" w:hAnsi="Times New Roman"/>
          <w:sz w:val="28"/>
          <w:szCs w:val="28"/>
        </w:rPr>
        <w:t xml:space="preserve"> В проекте муниципального нормативного правового акта отсутствуют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инвестиционной деятельности и бюджета Партизанского муниципального района</w:t>
      </w:r>
      <w:r w:rsidR="00A00334">
        <w:rPr>
          <w:rFonts w:ascii="Times New Roman" w:eastAsiaTheme="minorHAnsi" w:hAnsi="Times New Roman"/>
          <w:sz w:val="28"/>
          <w:szCs w:val="28"/>
        </w:rPr>
        <w:t>.</w:t>
      </w:r>
    </w:p>
    <w:p w:rsidR="005F46DA" w:rsidRPr="009D2BB3" w:rsidRDefault="00A00334" w:rsidP="00610C63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A00334">
        <w:rPr>
          <w:rFonts w:ascii="Times New Roman" w:eastAsiaTheme="minorHAnsi" w:hAnsi="Times New Roman"/>
          <w:sz w:val="28"/>
          <w:szCs w:val="28"/>
        </w:rPr>
        <w:t xml:space="preserve">Всего замечаний и предложений: </w:t>
      </w:r>
      <w:r w:rsidR="00F76932">
        <w:rPr>
          <w:rFonts w:ascii="Times New Roman" w:eastAsiaTheme="minorHAnsi" w:hAnsi="Times New Roman"/>
          <w:sz w:val="28"/>
          <w:szCs w:val="28"/>
        </w:rPr>
        <w:t>8</w:t>
      </w:r>
      <w:r w:rsidRPr="00A00334">
        <w:rPr>
          <w:rFonts w:ascii="Times New Roman" w:eastAsiaTheme="minorHAnsi" w:hAnsi="Times New Roman"/>
          <w:sz w:val="28"/>
          <w:szCs w:val="28"/>
        </w:rPr>
        <w:t xml:space="preserve">, из них: учтено полностью: </w:t>
      </w:r>
      <w:r w:rsidR="00F76932">
        <w:rPr>
          <w:rFonts w:ascii="Times New Roman" w:eastAsiaTheme="minorHAnsi" w:hAnsi="Times New Roman"/>
          <w:sz w:val="28"/>
          <w:szCs w:val="28"/>
        </w:rPr>
        <w:t>8</w:t>
      </w:r>
      <w:r w:rsidR="00AE7D06">
        <w:rPr>
          <w:rFonts w:ascii="Times New Roman" w:eastAsiaTheme="minorHAnsi" w:hAnsi="Times New Roman"/>
          <w:sz w:val="28"/>
          <w:szCs w:val="28"/>
        </w:rPr>
        <w:t xml:space="preserve">, учтено частично: </w:t>
      </w:r>
      <w:r w:rsidR="00F76932">
        <w:rPr>
          <w:rFonts w:ascii="Times New Roman" w:eastAsiaTheme="minorHAnsi" w:hAnsi="Times New Roman"/>
          <w:sz w:val="28"/>
          <w:szCs w:val="28"/>
        </w:rPr>
        <w:t>0</w:t>
      </w:r>
      <w:r w:rsidR="00CC19F3">
        <w:rPr>
          <w:b/>
          <w:i/>
          <w:szCs w:val="28"/>
        </w:rPr>
        <w:t>.</w:t>
      </w:r>
    </w:p>
    <w:p w:rsidR="005F46DA" w:rsidRDefault="005F46DA" w:rsidP="005F46DA">
      <w:pPr>
        <w:pStyle w:val="2"/>
        <w:shd w:val="clear" w:color="auto" w:fill="auto"/>
        <w:spacing w:after="0" w:line="240" w:lineRule="auto"/>
        <w:ind w:left="400"/>
        <w:rPr>
          <w:rFonts w:ascii="Times New Roman" w:hAnsi="Times New Roman"/>
          <w:color w:val="000000"/>
          <w:spacing w:val="0"/>
          <w:sz w:val="28"/>
          <w:szCs w:val="28"/>
        </w:rPr>
      </w:pPr>
    </w:p>
    <w:p w:rsidR="005F46DA" w:rsidRDefault="005F46DA" w:rsidP="00F658C2">
      <w:pPr>
        <w:pStyle w:val="2"/>
        <w:shd w:val="clear" w:color="auto" w:fill="auto"/>
        <w:tabs>
          <w:tab w:val="left" w:pos="709"/>
        </w:tabs>
        <w:spacing w:after="0" w:line="240" w:lineRule="auto"/>
        <w:ind w:left="400"/>
        <w:jc w:val="center"/>
        <w:rPr>
          <w:rFonts w:ascii="Times New Roman" w:hAnsi="Times New Roman"/>
          <w:sz w:val="28"/>
          <w:szCs w:val="28"/>
        </w:rPr>
      </w:pPr>
    </w:p>
    <w:p w:rsidR="005F46DA" w:rsidRDefault="00F658C2" w:rsidP="00F658C2">
      <w:pPr>
        <w:pStyle w:val="2"/>
        <w:shd w:val="clear" w:color="auto" w:fill="auto"/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</w:t>
      </w:r>
    </w:p>
    <w:p w:rsidR="00F658C2" w:rsidRDefault="00F658C2" w:rsidP="00F658C2">
      <w:pPr>
        <w:pStyle w:val="2"/>
        <w:shd w:val="clear" w:color="auto" w:fill="auto"/>
        <w:tabs>
          <w:tab w:val="left" w:pos="709"/>
          <w:tab w:val="left" w:pos="71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экономики  администрации</w:t>
      </w:r>
    </w:p>
    <w:p w:rsidR="00F658C2" w:rsidRDefault="00F658C2" w:rsidP="00F658C2">
      <w:pPr>
        <w:pStyle w:val="2"/>
        <w:shd w:val="clear" w:color="auto" w:fill="auto"/>
        <w:tabs>
          <w:tab w:val="left" w:pos="709"/>
          <w:tab w:val="left" w:pos="71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Партизанского муниципального</w:t>
      </w:r>
    </w:p>
    <w:p w:rsidR="00F658C2" w:rsidRPr="008A4C0D" w:rsidRDefault="00F658C2" w:rsidP="00F658C2">
      <w:pPr>
        <w:pStyle w:val="2"/>
        <w:shd w:val="clear" w:color="auto" w:fill="auto"/>
        <w:tabs>
          <w:tab w:val="left" w:pos="709"/>
          <w:tab w:val="left" w:pos="71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                                                                                               Н.С. Цицилина</w:t>
      </w:r>
    </w:p>
    <w:p w:rsidR="005F46DA" w:rsidRPr="0015048B" w:rsidRDefault="005F46DA" w:rsidP="005F46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048B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_____                    </w:t>
      </w:r>
      <w:r w:rsidR="00F658C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5048B">
        <w:rPr>
          <w:rFonts w:ascii="Times New Roman" w:hAnsi="Times New Roman" w:cs="Times New Roman"/>
          <w:sz w:val="24"/>
          <w:szCs w:val="24"/>
        </w:rPr>
        <w:t xml:space="preserve">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658C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5048B">
        <w:rPr>
          <w:rFonts w:ascii="Times New Roman" w:hAnsi="Times New Roman" w:cs="Times New Roman"/>
          <w:sz w:val="24"/>
          <w:szCs w:val="24"/>
        </w:rPr>
        <w:t>_____________</w:t>
      </w:r>
    </w:p>
    <w:p w:rsidR="005F46DA" w:rsidRPr="009D32EA" w:rsidRDefault="005F46DA" w:rsidP="005F46DA">
      <w:pPr>
        <w:pStyle w:val="ConsPlusNonformat"/>
        <w:jc w:val="center"/>
        <w:rPr>
          <w:rFonts w:ascii="Times New Roman" w:hAnsi="Times New Roman" w:cs="Times New Roman"/>
        </w:rPr>
      </w:pPr>
      <w:r w:rsidRPr="009D32EA">
        <w:rPr>
          <w:rFonts w:ascii="Times New Roman" w:hAnsi="Times New Roman" w:cs="Times New Roman"/>
        </w:rPr>
        <w:t xml:space="preserve">Должность                                                     </w:t>
      </w:r>
      <w:r w:rsidR="00F658C2">
        <w:rPr>
          <w:rFonts w:ascii="Times New Roman" w:hAnsi="Times New Roman" w:cs="Times New Roman"/>
        </w:rPr>
        <w:t xml:space="preserve">             </w:t>
      </w:r>
      <w:r w:rsidRPr="009D32EA">
        <w:rPr>
          <w:rFonts w:ascii="Times New Roman" w:hAnsi="Times New Roman" w:cs="Times New Roman"/>
        </w:rPr>
        <w:t xml:space="preserve">  подпись                                 </w:t>
      </w:r>
      <w:r>
        <w:rPr>
          <w:rFonts w:ascii="Times New Roman" w:hAnsi="Times New Roman" w:cs="Times New Roman"/>
        </w:rPr>
        <w:t xml:space="preserve"> </w:t>
      </w:r>
      <w:r w:rsidR="00F658C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</w:t>
      </w:r>
      <w:r w:rsidRPr="009D32EA">
        <w:rPr>
          <w:rFonts w:ascii="Times New Roman" w:hAnsi="Times New Roman" w:cs="Times New Roman"/>
        </w:rPr>
        <w:t xml:space="preserve">   </w:t>
      </w:r>
      <w:r w:rsidR="00F658C2">
        <w:rPr>
          <w:rFonts w:ascii="Times New Roman" w:hAnsi="Times New Roman" w:cs="Times New Roman"/>
        </w:rPr>
        <w:t xml:space="preserve"> </w:t>
      </w:r>
      <w:r w:rsidRPr="009D32EA">
        <w:rPr>
          <w:rFonts w:ascii="Times New Roman" w:hAnsi="Times New Roman" w:cs="Times New Roman"/>
        </w:rPr>
        <w:t>И.О. Фамилия</w:t>
      </w:r>
    </w:p>
    <w:p w:rsidR="008C16BE" w:rsidRDefault="008C16BE"/>
    <w:sectPr w:rsidR="008C16BE" w:rsidSect="00F2517D">
      <w:headerReference w:type="default" r:id="rId10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D35" w:rsidRDefault="00132D35" w:rsidP="00F2517D">
      <w:pPr>
        <w:spacing w:line="240" w:lineRule="auto"/>
      </w:pPr>
      <w:r>
        <w:separator/>
      </w:r>
    </w:p>
  </w:endnote>
  <w:endnote w:type="continuationSeparator" w:id="0">
    <w:p w:rsidR="00132D35" w:rsidRDefault="00132D35" w:rsidP="00F251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D35" w:rsidRDefault="00132D35" w:rsidP="00F2517D">
      <w:pPr>
        <w:spacing w:line="240" w:lineRule="auto"/>
      </w:pPr>
      <w:r>
        <w:separator/>
      </w:r>
    </w:p>
  </w:footnote>
  <w:footnote w:type="continuationSeparator" w:id="0">
    <w:p w:rsidR="00132D35" w:rsidRDefault="00132D35" w:rsidP="00F251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89397"/>
      <w:docPartObj>
        <w:docPartGallery w:val="Page Numbers (Top of Page)"/>
        <w:docPartUnique/>
      </w:docPartObj>
    </w:sdtPr>
    <w:sdtEndPr/>
    <w:sdtContent>
      <w:p w:rsidR="00F2517D" w:rsidRDefault="001D033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38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2517D" w:rsidRDefault="00F2517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57C3"/>
    <w:multiLevelType w:val="hybridMultilevel"/>
    <w:tmpl w:val="C5607B92"/>
    <w:lvl w:ilvl="0" w:tplc="6052AF3A">
      <w:start w:val="1"/>
      <w:numFmt w:val="decimal"/>
      <w:lvlText w:val="%1."/>
      <w:lvlJc w:val="left"/>
      <w:pPr>
        <w:ind w:left="720" w:hanging="360"/>
      </w:pPr>
      <w:rPr>
        <w:rFonts w:eastAsia="CordiaUPC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62EEC"/>
    <w:multiLevelType w:val="hybridMultilevel"/>
    <w:tmpl w:val="213ED0FC"/>
    <w:lvl w:ilvl="0" w:tplc="BDA6FD4E">
      <w:start w:val="1"/>
      <w:numFmt w:val="decimal"/>
      <w:lvlText w:val="%1."/>
      <w:lvlJc w:val="left"/>
      <w:pPr>
        <w:ind w:left="104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61" w:hanging="360"/>
      </w:pPr>
    </w:lvl>
    <w:lvl w:ilvl="2" w:tplc="0419001B" w:tentative="1">
      <w:start w:val="1"/>
      <w:numFmt w:val="lowerRoman"/>
      <w:lvlText w:val="%3."/>
      <w:lvlJc w:val="right"/>
      <w:pPr>
        <w:ind w:left="2481" w:hanging="180"/>
      </w:pPr>
    </w:lvl>
    <w:lvl w:ilvl="3" w:tplc="0419000F" w:tentative="1">
      <w:start w:val="1"/>
      <w:numFmt w:val="decimal"/>
      <w:lvlText w:val="%4."/>
      <w:lvlJc w:val="left"/>
      <w:pPr>
        <w:ind w:left="3201" w:hanging="360"/>
      </w:pPr>
    </w:lvl>
    <w:lvl w:ilvl="4" w:tplc="04190019" w:tentative="1">
      <w:start w:val="1"/>
      <w:numFmt w:val="lowerLetter"/>
      <w:lvlText w:val="%5."/>
      <w:lvlJc w:val="left"/>
      <w:pPr>
        <w:ind w:left="3921" w:hanging="360"/>
      </w:pPr>
    </w:lvl>
    <w:lvl w:ilvl="5" w:tplc="0419001B" w:tentative="1">
      <w:start w:val="1"/>
      <w:numFmt w:val="lowerRoman"/>
      <w:lvlText w:val="%6."/>
      <w:lvlJc w:val="right"/>
      <w:pPr>
        <w:ind w:left="4641" w:hanging="180"/>
      </w:pPr>
    </w:lvl>
    <w:lvl w:ilvl="6" w:tplc="0419000F" w:tentative="1">
      <w:start w:val="1"/>
      <w:numFmt w:val="decimal"/>
      <w:lvlText w:val="%7."/>
      <w:lvlJc w:val="left"/>
      <w:pPr>
        <w:ind w:left="5361" w:hanging="360"/>
      </w:pPr>
    </w:lvl>
    <w:lvl w:ilvl="7" w:tplc="04190019" w:tentative="1">
      <w:start w:val="1"/>
      <w:numFmt w:val="lowerLetter"/>
      <w:lvlText w:val="%8."/>
      <w:lvlJc w:val="left"/>
      <w:pPr>
        <w:ind w:left="6081" w:hanging="360"/>
      </w:pPr>
    </w:lvl>
    <w:lvl w:ilvl="8" w:tplc="0419001B" w:tentative="1">
      <w:start w:val="1"/>
      <w:numFmt w:val="lowerRoman"/>
      <w:lvlText w:val="%9."/>
      <w:lvlJc w:val="right"/>
      <w:pPr>
        <w:ind w:left="680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46DA"/>
    <w:rsid w:val="0009197C"/>
    <w:rsid w:val="001232AE"/>
    <w:rsid w:val="00132D35"/>
    <w:rsid w:val="001D033E"/>
    <w:rsid w:val="001E38AD"/>
    <w:rsid w:val="001E3D85"/>
    <w:rsid w:val="001F7874"/>
    <w:rsid w:val="00205BF8"/>
    <w:rsid w:val="0023555E"/>
    <w:rsid w:val="00240A33"/>
    <w:rsid w:val="0027575E"/>
    <w:rsid w:val="00291E46"/>
    <w:rsid w:val="002B13DC"/>
    <w:rsid w:val="00304DD9"/>
    <w:rsid w:val="003D299C"/>
    <w:rsid w:val="005167B6"/>
    <w:rsid w:val="005B72C5"/>
    <w:rsid w:val="005F2E74"/>
    <w:rsid w:val="005F46DA"/>
    <w:rsid w:val="00610C63"/>
    <w:rsid w:val="00627840"/>
    <w:rsid w:val="006F0DEA"/>
    <w:rsid w:val="007022B2"/>
    <w:rsid w:val="00800573"/>
    <w:rsid w:val="008C16BE"/>
    <w:rsid w:val="008D2DFF"/>
    <w:rsid w:val="008F319F"/>
    <w:rsid w:val="009D2BB3"/>
    <w:rsid w:val="00A00334"/>
    <w:rsid w:val="00A53884"/>
    <w:rsid w:val="00A90C1A"/>
    <w:rsid w:val="00AC0223"/>
    <w:rsid w:val="00AC4D94"/>
    <w:rsid w:val="00AD4C3F"/>
    <w:rsid w:val="00AE7D06"/>
    <w:rsid w:val="00B734B2"/>
    <w:rsid w:val="00BD3DD6"/>
    <w:rsid w:val="00BF14C3"/>
    <w:rsid w:val="00CC19F3"/>
    <w:rsid w:val="00DB1170"/>
    <w:rsid w:val="00DE0139"/>
    <w:rsid w:val="00DF5264"/>
    <w:rsid w:val="00E75B3E"/>
    <w:rsid w:val="00E75FDC"/>
    <w:rsid w:val="00F2517D"/>
    <w:rsid w:val="00F32DA0"/>
    <w:rsid w:val="00F658C2"/>
    <w:rsid w:val="00F76932"/>
    <w:rsid w:val="00F9328B"/>
    <w:rsid w:val="00FF249C"/>
    <w:rsid w:val="00FF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6DA"/>
    <w:pPr>
      <w:spacing w:after="0" w:line="36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4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5F46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сновной текст_"/>
    <w:basedOn w:val="a0"/>
    <w:link w:val="2"/>
    <w:rsid w:val="005F46DA"/>
    <w:rPr>
      <w:spacing w:val="-2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4"/>
    <w:rsid w:val="005F46DA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Theme="minorHAnsi" w:eastAsiaTheme="minorHAnsi" w:hAnsiTheme="minorHAnsi" w:cstheme="minorBidi"/>
      <w:spacing w:val="-2"/>
      <w:sz w:val="25"/>
      <w:szCs w:val="25"/>
    </w:rPr>
  </w:style>
  <w:style w:type="paragraph" w:styleId="a5">
    <w:name w:val="List Paragraph"/>
    <w:basedOn w:val="a"/>
    <w:uiPriority w:val="34"/>
    <w:qFormat/>
    <w:rsid w:val="005F46DA"/>
    <w:pPr>
      <w:spacing w:after="200" w:line="276" w:lineRule="auto"/>
      <w:ind w:left="720" w:firstLine="0"/>
      <w:contextualSpacing/>
      <w:jc w:val="left"/>
    </w:pPr>
    <w:rPr>
      <w:rFonts w:ascii="Times New Roman" w:hAnsi="Times New Roman"/>
      <w:sz w:val="28"/>
    </w:rPr>
  </w:style>
  <w:style w:type="character" w:customStyle="1" w:styleId="1">
    <w:name w:val="Заголовок №1_"/>
    <w:basedOn w:val="a0"/>
    <w:link w:val="10"/>
    <w:rsid w:val="005F46DA"/>
    <w:rPr>
      <w:rFonts w:ascii="MS Reference Sans Serif" w:eastAsia="MS Reference Sans Serif" w:hAnsi="MS Reference Sans Serif" w:cs="MS Reference Sans Serif"/>
      <w:shd w:val="clear" w:color="auto" w:fill="FFFFFF"/>
    </w:rPr>
  </w:style>
  <w:style w:type="character" w:customStyle="1" w:styleId="1CordiaUPC195pt">
    <w:name w:val="Заголовок №1 + CordiaUPC;19;5 pt;Полужирный"/>
    <w:basedOn w:val="1"/>
    <w:rsid w:val="005F46DA"/>
    <w:rPr>
      <w:rFonts w:ascii="CordiaUPC" w:eastAsia="CordiaUPC" w:hAnsi="CordiaUPC" w:cs="CordiaUPC"/>
      <w:b/>
      <w:bCs/>
      <w:color w:val="000000"/>
      <w:spacing w:val="0"/>
      <w:w w:val="100"/>
      <w:position w:val="0"/>
      <w:sz w:val="39"/>
      <w:szCs w:val="39"/>
      <w:shd w:val="clear" w:color="auto" w:fill="FFFFFF"/>
    </w:rPr>
  </w:style>
  <w:style w:type="paragraph" w:customStyle="1" w:styleId="10">
    <w:name w:val="Заголовок №1"/>
    <w:basedOn w:val="a"/>
    <w:link w:val="1"/>
    <w:rsid w:val="005F46DA"/>
    <w:pPr>
      <w:widowControl w:val="0"/>
      <w:shd w:val="clear" w:color="auto" w:fill="FFFFFF"/>
      <w:spacing w:after="300" w:line="350" w:lineRule="exact"/>
      <w:ind w:firstLine="640"/>
      <w:outlineLvl w:val="0"/>
    </w:pPr>
    <w:rPr>
      <w:rFonts w:ascii="MS Reference Sans Serif" w:eastAsia="MS Reference Sans Serif" w:hAnsi="MS Reference Sans Serif" w:cs="MS Reference Sans Serif"/>
    </w:rPr>
  </w:style>
  <w:style w:type="paragraph" w:styleId="a6">
    <w:name w:val="header"/>
    <w:basedOn w:val="a"/>
    <w:link w:val="a7"/>
    <w:uiPriority w:val="99"/>
    <w:unhideWhenUsed/>
    <w:rsid w:val="00F2517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517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F2517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2517D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FF249C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A538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ayon.partizansky.ru/?showprevue=godoc&amp;id=20231128062129&amp;in=291f395725e2558ad4b0c71e1398f3f6b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59EA72-EF96-49C0-86C9-C10EEEF74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user740</dc:creator>
  <cp:lastModifiedBy>Кудимова Елена Васильевна</cp:lastModifiedBy>
  <cp:revision>17</cp:revision>
  <cp:lastPrinted>2023-12-27T01:37:00Z</cp:lastPrinted>
  <dcterms:created xsi:type="dcterms:W3CDTF">2020-05-07T05:03:00Z</dcterms:created>
  <dcterms:modified xsi:type="dcterms:W3CDTF">2023-12-27T02:02:00Z</dcterms:modified>
</cp:coreProperties>
</file>