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FB" w:rsidRPr="00F85FFB" w:rsidRDefault="00F85FFB" w:rsidP="00F85FFB">
      <w:pPr>
        <w:rPr>
          <w:b/>
        </w:rPr>
      </w:pPr>
      <w:bookmarkStart w:id="0" w:name="_GoBack"/>
      <w:r w:rsidRPr="00F85FFB">
        <w:rPr>
          <w:b/>
        </w:rPr>
        <w:t xml:space="preserve">20.12.2024 </w:t>
      </w:r>
      <w:r w:rsidRPr="00F85FFB">
        <w:rPr>
          <w:b/>
        </w:rPr>
        <w:t>Может ли переписка в мессенджерах являться допустимым доказательством по спорам о восстановлении трудовых прав</w:t>
      </w:r>
      <w:bookmarkEnd w:id="0"/>
      <w:r w:rsidRPr="00F85FFB">
        <w:rPr>
          <w:b/>
        </w:rPr>
        <w:t>?</w:t>
      </w:r>
    </w:p>
    <w:p w:rsidR="00F85FFB" w:rsidRDefault="00F85FFB" w:rsidP="00F85FFB">
      <w:r>
        <w:t xml:space="preserve"> </w:t>
      </w:r>
      <w:proofErr w:type="spellStart"/>
      <w:r>
        <w:t>ТекстДа</w:t>
      </w:r>
      <w:proofErr w:type="spellEnd"/>
      <w:r>
        <w:t>, переписка в мессенджерах «</w:t>
      </w:r>
      <w:proofErr w:type="spellStart"/>
      <w:r>
        <w:t>WhatsApp</w:t>
      </w:r>
      <w:proofErr w:type="spellEnd"/>
      <w:r>
        <w:t>», «</w:t>
      </w:r>
      <w:proofErr w:type="spellStart"/>
      <w:r>
        <w:t>Telegram</w:t>
      </w:r>
      <w:proofErr w:type="spellEnd"/>
      <w:r>
        <w:t>», «</w:t>
      </w:r>
      <w:proofErr w:type="spellStart"/>
      <w:r>
        <w:t>Viber</w:t>
      </w:r>
      <w:proofErr w:type="spellEnd"/>
      <w:r>
        <w:t xml:space="preserve">» и </w:t>
      </w:r>
      <w:proofErr w:type="spellStart"/>
      <w:r>
        <w:t>д.р</w:t>
      </w:r>
      <w:proofErr w:type="spellEnd"/>
      <w:r>
        <w:t>. между работодателем и работником является надлежащим доказательством. К указанному выводу пришли суды кассационной инстанции при проверке законности судебных актов по гражданским делам о восстановлении на работе, установления факта трудовых отношений, взыскании оплаты труда.</w:t>
      </w:r>
    </w:p>
    <w:p w:rsidR="00F85FFB" w:rsidRDefault="00F85FFB" w:rsidP="00F85FFB">
      <w:r>
        <w:t>К примеру, истец в судебном порядке оспаривает законность увольнения по собственному желанию, в том числе с помощью переписки в мессенджере из которой следует, что работодатель вынуждает его написать заявление об увольнении, под угрозой расторжения трудового договора по дискредитирующим основаниям (прогул, неоднократное нарушение служебной дисциплины). Указанное доказательство предоставляется суду в виде скриншота со страницы, изготовленного баз привлечения специалиста, а также без его заверения у нотариуса.</w:t>
      </w:r>
    </w:p>
    <w:p w:rsidR="00F85FFB" w:rsidRDefault="00F85FFB" w:rsidP="00F85FFB">
      <w:r>
        <w:t>В соответствии с требованиями статьи 56 Гражданского процессуального кодекса Российской Федерации каждая сторона обязана представить доказательства в обоснование своих доводов.</w:t>
      </w:r>
    </w:p>
    <w:p w:rsidR="00F85FFB" w:rsidRDefault="00F85FFB" w:rsidP="00F85FFB">
      <w:r>
        <w:t>В данном случае предоставление в суд скриншотов переписки, подтверждающих доводы обоснованности заявленных требований, является правом истца. При этом суды кассационной инстанции признали данное доказательство относимым и допустимым указав, что электронную переписку необязательно заверять у нотариуса. Работник вправе представлять суду любые доказательства, как наиболее слабая сторона в трудовых правоотношениях.</w:t>
      </w:r>
    </w:p>
    <w:p w:rsidR="00F85FFB" w:rsidRDefault="00F85FFB" w:rsidP="00F85FFB"/>
    <w:p w:rsidR="00F85FFB" w:rsidRDefault="00F85FFB" w:rsidP="00F85FFB"/>
    <w:p w:rsidR="00F85FFB" w:rsidRDefault="00F85FFB" w:rsidP="00F85FFB">
      <w:r>
        <w:t xml:space="preserve"> </w:t>
      </w:r>
    </w:p>
    <w:p w:rsidR="00C112B9" w:rsidRDefault="00C112B9"/>
    <w:sectPr w:rsidR="00C1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FB"/>
    <w:rsid w:val="00C112B9"/>
    <w:rsid w:val="00F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B7AF"/>
  <w15:chartTrackingRefBased/>
  <w15:docId w15:val="{852E03E8-034E-468D-A5C3-5BDBAC53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2024-12-21T09:46:00Z</dcterms:created>
  <dcterms:modified xsi:type="dcterms:W3CDTF">2024-12-21T09:47:00Z</dcterms:modified>
</cp:coreProperties>
</file>