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59" w:rsidRDefault="00530F59" w:rsidP="00530F59">
      <w:pPr>
        <w:pStyle w:val="a4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0280" cy="894080"/>
            <wp:effectExtent l="19050" t="0" r="127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59" w:rsidRDefault="00530F59" w:rsidP="00530F59">
      <w:pPr>
        <w:pStyle w:val="a4"/>
        <w:rPr>
          <w:sz w:val="40"/>
        </w:rPr>
      </w:pPr>
      <w:r>
        <w:rPr>
          <w:sz w:val="40"/>
        </w:rPr>
        <w:t>ДУМА</w:t>
      </w:r>
    </w:p>
    <w:p w:rsidR="00530F59" w:rsidRPr="003F38B5" w:rsidRDefault="00530F59" w:rsidP="00530F59">
      <w:pPr>
        <w:jc w:val="center"/>
        <w:rPr>
          <w:b/>
          <w:sz w:val="36"/>
          <w:szCs w:val="36"/>
        </w:rPr>
      </w:pPr>
      <w:r w:rsidRPr="003F38B5">
        <w:rPr>
          <w:b/>
          <w:sz w:val="36"/>
          <w:szCs w:val="36"/>
        </w:rPr>
        <w:t>ПАРТИЗАНСКОГО МУНИЦИПАЛЬНОГО РАЙОНА</w:t>
      </w:r>
    </w:p>
    <w:p w:rsidR="00530F59" w:rsidRPr="003F38B5" w:rsidRDefault="00530F59" w:rsidP="00530F59">
      <w:pPr>
        <w:jc w:val="center"/>
        <w:rPr>
          <w:b/>
          <w:sz w:val="36"/>
          <w:szCs w:val="36"/>
        </w:rPr>
      </w:pPr>
      <w:r w:rsidRPr="003F38B5">
        <w:rPr>
          <w:b/>
          <w:sz w:val="36"/>
          <w:szCs w:val="36"/>
        </w:rPr>
        <w:t>ПРИМОРСКОГО КРАЯ</w:t>
      </w:r>
    </w:p>
    <w:p w:rsidR="00530F59" w:rsidRDefault="00530F59" w:rsidP="00530F59">
      <w:pPr>
        <w:pStyle w:val="8"/>
        <w:rPr>
          <w:sz w:val="36"/>
        </w:rPr>
      </w:pPr>
    </w:p>
    <w:p w:rsidR="00530F59" w:rsidRPr="003F38B5" w:rsidRDefault="00530F59" w:rsidP="00530F59">
      <w:pPr>
        <w:pStyle w:val="8"/>
        <w:rPr>
          <w:sz w:val="40"/>
          <w:szCs w:val="40"/>
        </w:rPr>
      </w:pPr>
      <w:r w:rsidRPr="003F38B5">
        <w:rPr>
          <w:sz w:val="40"/>
          <w:szCs w:val="40"/>
        </w:rPr>
        <w:t>РЕШЕНИЕ</w:t>
      </w:r>
    </w:p>
    <w:p w:rsidR="00530F59" w:rsidRDefault="00530F59" w:rsidP="00530F59">
      <w:pPr>
        <w:jc w:val="center"/>
        <w:rPr>
          <w:bCs/>
          <w:iCs/>
          <w:szCs w:val="26"/>
        </w:rPr>
      </w:pPr>
      <w:r>
        <w:t xml:space="preserve">село </w:t>
      </w:r>
      <w:proofErr w:type="spellStart"/>
      <w:proofErr w:type="gramStart"/>
      <w:r>
        <w:t>Владимиро-Александровское</w:t>
      </w:r>
      <w:proofErr w:type="spellEnd"/>
      <w:proofErr w:type="gramEnd"/>
    </w:p>
    <w:p w:rsidR="00530F59" w:rsidRDefault="00530F59" w:rsidP="00530F59">
      <w:pPr>
        <w:jc w:val="both"/>
        <w:rPr>
          <w:bCs/>
          <w:iCs/>
          <w:szCs w:val="26"/>
        </w:rPr>
      </w:pPr>
      <w:r>
        <w:t xml:space="preserve">     27.03.2015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</w:t>
      </w:r>
      <w:r>
        <w:tab/>
      </w:r>
      <w:r>
        <w:tab/>
        <w:t xml:space="preserve">№  </w:t>
      </w:r>
      <w:r w:rsidR="002D2CE4">
        <w:t>155</w:t>
      </w:r>
    </w:p>
    <w:p w:rsidR="00530F59" w:rsidRDefault="00530F59" w:rsidP="00530F59">
      <w:pPr>
        <w:jc w:val="center"/>
        <w:rPr>
          <w:bCs/>
          <w:iCs/>
          <w:szCs w:val="26"/>
        </w:rPr>
      </w:pPr>
    </w:p>
    <w:p w:rsidR="00530F59" w:rsidRDefault="00530F59" w:rsidP="00530F59">
      <w:pPr>
        <w:jc w:val="center"/>
        <w:rPr>
          <w:bCs/>
          <w:iCs/>
          <w:szCs w:val="26"/>
        </w:rPr>
      </w:pPr>
    </w:p>
    <w:p w:rsidR="00530F59" w:rsidRDefault="00530F59" w:rsidP="00530F59">
      <w:pPr>
        <w:jc w:val="center"/>
        <w:rPr>
          <w:bCs/>
          <w:iCs/>
          <w:szCs w:val="26"/>
        </w:rPr>
      </w:pPr>
    </w:p>
    <w:tbl>
      <w:tblPr>
        <w:tblW w:w="0" w:type="auto"/>
        <w:tblLook w:val="0000"/>
      </w:tblPr>
      <w:tblGrid>
        <w:gridCol w:w="4968"/>
      </w:tblGrid>
      <w:tr w:rsidR="00530F59" w:rsidTr="00A05DD1">
        <w:tc>
          <w:tcPr>
            <w:tcW w:w="4968" w:type="dxa"/>
          </w:tcPr>
          <w:p w:rsidR="00530F59" w:rsidRDefault="00530F59" w:rsidP="00370812">
            <w:pPr>
              <w:jc w:val="both"/>
            </w:pPr>
            <w:r>
              <w:rPr>
                <w:bCs/>
                <w:szCs w:val="20"/>
              </w:rPr>
              <w:t xml:space="preserve">Об утверждении отчета главы района К.К.Щербакова </w:t>
            </w:r>
            <w:r>
              <w:rPr>
                <w:bCs/>
              </w:rPr>
              <w:t>«Об итогах деятельности а</w:t>
            </w:r>
            <w:r>
              <w:rPr>
                <w:bCs/>
              </w:rPr>
              <w:t>д</w:t>
            </w:r>
            <w:r>
              <w:rPr>
                <w:bCs/>
              </w:rPr>
              <w:t>министрации Партизанского муниципального района в 2014 году и задачах на 2015 год»</w:t>
            </w:r>
            <w:r>
              <w:t xml:space="preserve"> </w:t>
            </w:r>
          </w:p>
        </w:tc>
      </w:tr>
    </w:tbl>
    <w:p w:rsidR="00530F59" w:rsidRDefault="00530F59" w:rsidP="00530F59">
      <w:pPr>
        <w:jc w:val="both"/>
        <w:rPr>
          <w:iCs/>
        </w:rPr>
      </w:pPr>
      <w:r>
        <w:rPr>
          <w:iCs/>
        </w:rPr>
        <w:t xml:space="preserve">    </w:t>
      </w:r>
    </w:p>
    <w:p w:rsidR="00530F59" w:rsidRDefault="00530F59" w:rsidP="00530F59">
      <w:pPr>
        <w:jc w:val="both"/>
        <w:rPr>
          <w:iCs/>
        </w:rPr>
      </w:pPr>
    </w:p>
    <w:p w:rsidR="00530F59" w:rsidRDefault="00530F59" w:rsidP="00530F59">
      <w:pPr>
        <w:jc w:val="both"/>
        <w:rPr>
          <w:bCs/>
          <w:szCs w:val="20"/>
        </w:rPr>
      </w:pPr>
      <w:r>
        <w:rPr>
          <w:iCs/>
        </w:rPr>
        <w:tab/>
        <w:t>В соответствии с пункт</w:t>
      </w:r>
      <w:r w:rsidR="00E73510">
        <w:rPr>
          <w:iCs/>
        </w:rPr>
        <w:t>ом</w:t>
      </w:r>
      <w:r>
        <w:rPr>
          <w:iCs/>
        </w:rPr>
        <w:t xml:space="preserve"> </w:t>
      </w:r>
      <w:r w:rsidR="00E73510">
        <w:rPr>
          <w:iCs/>
        </w:rPr>
        <w:t>5</w:t>
      </w:r>
      <w:r>
        <w:rPr>
          <w:iCs/>
        </w:rPr>
        <w:t xml:space="preserve"> статьи 23 Устава</w:t>
      </w:r>
      <w:r w:rsidR="00DD1ECE">
        <w:rPr>
          <w:iCs/>
        </w:rPr>
        <w:t xml:space="preserve"> </w:t>
      </w:r>
      <w:r w:rsidR="00DD1ECE">
        <w:rPr>
          <w:bCs/>
          <w:szCs w:val="20"/>
        </w:rPr>
        <w:t>Партизанского муниципального ра</w:t>
      </w:r>
      <w:r w:rsidR="00DD1ECE">
        <w:rPr>
          <w:bCs/>
          <w:szCs w:val="20"/>
        </w:rPr>
        <w:t>й</w:t>
      </w:r>
      <w:r w:rsidR="00DD1ECE">
        <w:rPr>
          <w:bCs/>
          <w:szCs w:val="20"/>
        </w:rPr>
        <w:t xml:space="preserve">она  </w:t>
      </w:r>
      <w:r>
        <w:rPr>
          <w:iCs/>
        </w:rPr>
        <w:t xml:space="preserve">Дума </w:t>
      </w:r>
      <w:r>
        <w:rPr>
          <w:bCs/>
          <w:szCs w:val="20"/>
        </w:rPr>
        <w:t xml:space="preserve">Партизанского муниципального района </w:t>
      </w:r>
    </w:p>
    <w:p w:rsidR="00530F59" w:rsidRDefault="00530F59" w:rsidP="00530F59">
      <w:pPr>
        <w:jc w:val="both"/>
        <w:rPr>
          <w:bCs/>
          <w:szCs w:val="20"/>
        </w:rPr>
      </w:pPr>
    </w:p>
    <w:p w:rsidR="00530F59" w:rsidRDefault="00530F59" w:rsidP="00530F59">
      <w:pPr>
        <w:jc w:val="both"/>
        <w:rPr>
          <w:bCs/>
          <w:szCs w:val="20"/>
        </w:rPr>
      </w:pPr>
      <w:r>
        <w:rPr>
          <w:bCs/>
          <w:szCs w:val="20"/>
        </w:rPr>
        <w:t>РЕШИЛА:</w:t>
      </w:r>
    </w:p>
    <w:p w:rsidR="00530F59" w:rsidRDefault="00530F59" w:rsidP="00530F59">
      <w:pPr>
        <w:jc w:val="both"/>
        <w:rPr>
          <w:iCs/>
          <w:szCs w:val="26"/>
        </w:rPr>
      </w:pPr>
    </w:p>
    <w:p w:rsidR="00530F59" w:rsidRDefault="00530F59" w:rsidP="00530F59">
      <w:pPr>
        <w:pStyle w:val="21"/>
        <w:rPr>
          <w:iCs/>
          <w:szCs w:val="26"/>
        </w:rPr>
      </w:pPr>
      <w:r>
        <w:rPr>
          <w:iCs/>
        </w:rPr>
        <w:tab/>
        <w:t xml:space="preserve">Утвердить </w:t>
      </w:r>
      <w:r w:rsidR="00DD1ECE">
        <w:rPr>
          <w:bCs/>
        </w:rPr>
        <w:t>отчет главы Партизанского муниципального района Щербакова Ко</w:t>
      </w:r>
      <w:r w:rsidR="00DD1ECE">
        <w:rPr>
          <w:bCs/>
        </w:rPr>
        <w:t>н</w:t>
      </w:r>
      <w:r w:rsidR="00DD1ECE">
        <w:rPr>
          <w:bCs/>
        </w:rPr>
        <w:t>стантина Константиновича «Об итогах деятельности администрации Партизанского м</w:t>
      </w:r>
      <w:r w:rsidR="00DD1ECE">
        <w:rPr>
          <w:bCs/>
        </w:rPr>
        <w:t>у</w:t>
      </w:r>
      <w:r w:rsidR="00DD1ECE">
        <w:rPr>
          <w:bCs/>
        </w:rPr>
        <w:t>ниципального района в 2014 году и задачах на 2015 год»</w:t>
      </w:r>
      <w:r w:rsidR="00DD1ECE">
        <w:t xml:space="preserve"> (</w:t>
      </w:r>
      <w:r>
        <w:rPr>
          <w:iCs/>
        </w:rPr>
        <w:t>прил</w:t>
      </w:r>
      <w:r w:rsidR="00DD1ECE">
        <w:rPr>
          <w:iCs/>
        </w:rPr>
        <w:t>агается)</w:t>
      </w:r>
      <w:r>
        <w:rPr>
          <w:iCs/>
        </w:rPr>
        <w:t>.</w:t>
      </w:r>
    </w:p>
    <w:p w:rsidR="00530F59" w:rsidRDefault="00530F59" w:rsidP="00530F59">
      <w:pPr>
        <w:jc w:val="both"/>
        <w:rPr>
          <w:iCs/>
          <w:szCs w:val="26"/>
        </w:rPr>
      </w:pPr>
    </w:p>
    <w:p w:rsidR="00530F59" w:rsidRDefault="00530F59" w:rsidP="00530F59">
      <w:pPr>
        <w:jc w:val="both"/>
        <w:rPr>
          <w:iCs/>
          <w:szCs w:val="26"/>
        </w:rPr>
      </w:pPr>
    </w:p>
    <w:p w:rsidR="00530F59" w:rsidRDefault="00530F59" w:rsidP="00530F59">
      <w:pPr>
        <w:jc w:val="both"/>
        <w:rPr>
          <w:iCs/>
          <w:szCs w:val="26"/>
        </w:rPr>
      </w:pPr>
    </w:p>
    <w:p w:rsidR="00530F59" w:rsidRDefault="00530F59" w:rsidP="00530F59">
      <w:pPr>
        <w:ind w:firstLine="708"/>
        <w:jc w:val="both"/>
        <w:rPr>
          <w:iCs/>
          <w:szCs w:val="26"/>
        </w:rPr>
      </w:pPr>
      <w:r>
        <w:rPr>
          <w:iCs/>
        </w:rPr>
        <w:t>Председатель Думы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С.Е.Шерстнев</w:t>
      </w:r>
      <w:proofErr w:type="spellEnd"/>
    </w:p>
    <w:p w:rsidR="00530F59" w:rsidRDefault="00530F59" w:rsidP="00530F59">
      <w:pPr>
        <w:jc w:val="both"/>
        <w:rPr>
          <w:iCs/>
          <w:szCs w:val="26"/>
        </w:rPr>
      </w:pPr>
    </w:p>
    <w:p w:rsidR="00530F59" w:rsidRDefault="00530F59" w:rsidP="00530F59">
      <w:pPr>
        <w:jc w:val="both"/>
        <w:rPr>
          <w:iCs/>
          <w:szCs w:val="26"/>
        </w:rPr>
      </w:pPr>
    </w:p>
    <w:p w:rsidR="00530F59" w:rsidRDefault="00530F59" w:rsidP="00530F59">
      <w:pPr>
        <w:jc w:val="both"/>
        <w:rPr>
          <w:iCs/>
          <w:szCs w:val="26"/>
        </w:rPr>
      </w:pPr>
    </w:p>
    <w:p w:rsidR="00530F59" w:rsidRDefault="00530F59" w:rsidP="00530F59">
      <w:pPr>
        <w:jc w:val="both"/>
        <w:rPr>
          <w:iCs/>
          <w:szCs w:val="26"/>
        </w:rPr>
      </w:pPr>
    </w:p>
    <w:p w:rsidR="00530F59" w:rsidRDefault="00530F59" w:rsidP="00530F59">
      <w:pPr>
        <w:pStyle w:val="6"/>
        <w:spacing w:line="240" w:lineRule="auto"/>
        <w:ind w:left="5664" w:firstLine="708"/>
        <w:rPr>
          <w:lang w:val="ru-RU"/>
        </w:rPr>
      </w:pPr>
    </w:p>
    <w:p w:rsidR="00530F59" w:rsidRDefault="00530F59" w:rsidP="00530F59"/>
    <w:p w:rsidR="00530F59" w:rsidRDefault="00530F59" w:rsidP="00530F59"/>
    <w:p w:rsidR="00530F59" w:rsidRDefault="00530F59" w:rsidP="00530F59"/>
    <w:p w:rsidR="00530F59" w:rsidRDefault="00530F59" w:rsidP="00530F59"/>
    <w:p w:rsidR="00530F59" w:rsidRDefault="00530F59" w:rsidP="00530F59"/>
    <w:sectPr w:rsidR="00530F59" w:rsidSect="0013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530F59"/>
    <w:rsid w:val="00131665"/>
    <w:rsid w:val="001B78BF"/>
    <w:rsid w:val="002D2CE4"/>
    <w:rsid w:val="00370812"/>
    <w:rsid w:val="00530F59"/>
    <w:rsid w:val="007868E6"/>
    <w:rsid w:val="0089445B"/>
    <w:rsid w:val="00BB5E1C"/>
    <w:rsid w:val="00CA10EF"/>
    <w:rsid w:val="00DD1ECE"/>
    <w:rsid w:val="00E73510"/>
    <w:rsid w:val="00FA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59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530F59"/>
    <w:pPr>
      <w:keepNext/>
      <w:spacing w:line="360" w:lineRule="auto"/>
      <w:ind w:left="7791"/>
      <w:outlineLvl w:val="5"/>
    </w:pPr>
    <w:rPr>
      <w:szCs w:val="20"/>
      <w:lang w:val="en-US"/>
    </w:rPr>
  </w:style>
  <w:style w:type="paragraph" w:styleId="8">
    <w:name w:val="heading 8"/>
    <w:basedOn w:val="a"/>
    <w:next w:val="a"/>
    <w:link w:val="80"/>
    <w:qFormat/>
    <w:rsid w:val="00530F59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60">
    <w:name w:val="Заголовок 6 Знак"/>
    <w:basedOn w:val="a0"/>
    <w:link w:val="6"/>
    <w:rsid w:val="00530F59"/>
    <w:rPr>
      <w:sz w:val="24"/>
      <w:lang w:val="en-US"/>
    </w:rPr>
  </w:style>
  <w:style w:type="character" w:customStyle="1" w:styleId="80">
    <w:name w:val="Заголовок 8 Знак"/>
    <w:basedOn w:val="a0"/>
    <w:link w:val="8"/>
    <w:rsid w:val="00530F59"/>
    <w:rPr>
      <w:b/>
      <w:sz w:val="32"/>
    </w:rPr>
  </w:style>
  <w:style w:type="paragraph" w:styleId="a4">
    <w:name w:val="caption"/>
    <w:basedOn w:val="a"/>
    <w:next w:val="a"/>
    <w:qFormat/>
    <w:rsid w:val="00530F59"/>
    <w:pPr>
      <w:jc w:val="center"/>
    </w:pPr>
    <w:rPr>
      <w:b/>
      <w:bCs/>
      <w:iCs/>
      <w:sz w:val="44"/>
      <w:szCs w:val="26"/>
    </w:rPr>
  </w:style>
  <w:style w:type="paragraph" w:styleId="21">
    <w:name w:val="Body Text 2"/>
    <w:basedOn w:val="a"/>
    <w:link w:val="22"/>
    <w:rsid w:val="00530F59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30F59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30F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6</cp:revision>
  <cp:lastPrinted>2015-03-30T01:40:00Z</cp:lastPrinted>
  <dcterms:created xsi:type="dcterms:W3CDTF">2015-03-24T00:51:00Z</dcterms:created>
  <dcterms:modified xsi:type="dcterms:W3CDTF">2015-03-30T01:40:00Z</dcterms:modified>
</cp:coreProperties>
</file>