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3623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47725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516B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516BA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3516BA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3516BA">
        <w:tc>
          <w:tcPr>
            <w:tcW w:w="9570" w:type="dxa"/>
          </w:tcPr>
          <w:p w:rsidR="003516BA" w:rsidRDefault="003516BA" w:rsidP="003516B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прейскуранта цен на платные услуги, </w:t>
            </w:r>
          </w:p>
          <w:p w:rsidR="00031AAB" w:rsidRPr="003516BA" w:rsidRDefault="003516BA" w:rsidP="003516B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редоставляемые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муниципальным бюджетным учреждением дополнительного образования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детей 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Районный центр детского творчества» 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Партизанского муниципального района</w:t>
            </w:r>
            <w:proofErr w:type="gramEnd"/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516BA" w:rsidRDefault="003516BA" w:rsidP="0022373F">
            <w:pPr>
              <w:suppressLineNumbers/>
              <w:spacing w:line="312" w:lineRule="auto"/>
              <w:ind w:firstLine="70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статьи 17 Федерального закона от 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131-ФЗ «Об общих принципах орга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низации местного самоуправления 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Российской Федерации», муниципального правового акта «Положение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401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 оказании платных дополнительных образовательных услуг в м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униципальном </w:t>
            </w:r>
            <w:r w:rsidRPr="003516B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бюджетном образовательном учреждении</w:t>
            </w:r>
            <w:r w:rsidRPr="003516B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3516B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дополнительного образования детей</w:t>
            </w:r>
            <w:r w:rsidRPr="004014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«Районный центр детского творчества» Партизанского муниципального района, принятого решением Думы Партизанского муниципального района от 28.08.2015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208-МПА, руководствуясь статьями 28, 31 Устава Партизанского муниципального района</w:t>
            </w:r>
            <w:proofErr w:type="gramEnd"/>
            <w:r w:rsidRPr="004014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3516BA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3516BA" w:rsidRDefault="00031AAB" w:rsidP="003516BA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3516BA" w:rsidRPr="00EE519C" w:rsidRDefault="003516BA" w:rsidP="003516BA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Утвердить прейскурант цен на платные услуги, предоставляемые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 образовательным учреждением</w:t>
            </w:r>
            <w:r w:rsidRPr="009A5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детей «Районный центр детского творчества</w:t>
            </w:r>
            <w:r w:rsidRPr="009A5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Партизанского муниципального района (прилагается).</w:t>
            </w:r>
          </w:p>
          <w:p w:rsidR="003516BA" w:rsidRDefault="003516BA" w:rsidP="003516BA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Общему отделу администрации Парти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занского муниципального района (Кожухарова) 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опубликовать настоящее постановление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газете «Золотая Долина» и 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 на официальном сайте администрации Партизанского 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района 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516BA" w:rsidRDefault="003516BA" w:rsidP="003516BA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16BA" w:rsidRPr="003516BA" w:rsidRDefault="003516BA" w:rsidP="003516BA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516BA" w:rsidRPr="006D2F9E" w:rsidRDefault="003516BA" w:rsidP="003516BA">
            <w:pPr>
              <w:spacing w:line="312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C43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Настоящее постановление вступает в силу со дня его подписания.</w:t>
            </w:r>
          </w:p>
          <w:p w:rsidR="00031AAB" w:rsidRPr="003516BA" w:rsidRDefault="003516BA" w:rsidP="003516BA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43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43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 w:rsidRPr="00C43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Головчанского</w:t>
            </w:r>
            <w:proofErr w:type="spellEnd"/>
            <w:r w:rsidRPr="00C43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6BA" w:rsidRDefault="003516BA" w:rsidP="003516BA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</w:p>
    <w:p w:rsidR="003516BA" w:rsidRPr="003516BA" w:rsidRDefault="003516BA" w:rsidP="0022373F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3516BA">
        <w:rPr>
          <w:rFonts w:ascii="Times New Roman" w:hAnsi="Times New Roman"/>
          <w:sz w:val="28"/>
          <w:szCs w:val="28"/>
        </w:rPr>
        <w:t>УТВЕРЖДЕН</w:t>
      </w:r>
    </w:p>
    <w:p w:rsidR="003516BA" w:rsidRPr="003516BA" w:rsidRDefault="003516BA" w:rsidP="0022373F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3516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516BA" w:rsidRPr="003516BA" w:rsidRDefault="003516BA" w:rsidP="0022373F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3516BA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3516BA" w:rsidRPr="003516BA" w:rsidRDefault="003516BA" w:rsidP="0022373F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11.09.2015 № 587</w:t>
      </w:r>
    </w:p>
    <w:p w:rsidR="003516BA" w:rsidRDefault="003516BA" w:rsidP="003516BA">
      <w:pPr>
        <w:pStyle w:val="a5"/>
        <w:rPr>
          <w:rFonts w:ascii="Times New Roman" w:hAnsi="Times New Roman"/>
          <w:sz w:val="28"/>
          <w:szCs w:val="28"/>
        </w:rPr>
      </w:pPr>
    </w:p>
    <w:p w:rsidR="003516BA" w:rsidRPr="003516BA" w:rsidRDefault="003516BA" w:rsidP="003516BA">
      <w:pPr>
        <w:pStyle w:val="a5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3516BA">
        <w:rPr>
          <w:rFonts w:ascii="Times New Roman" w:hAnsi="Times New Roman"/>
          <w:caps/>
          <w:sz w:val="28"/>
          <w:szCs w:val="28"/>
        </w:rPr>
        <w:t>Прейскурант цен</w:t>
      </w:r>
    </w:p>
    <w:p w:rsidR="003516BA" w:rsidRDefault="003516BA" w:rsidP="003516BA">
      <w:pPr>
        <w:spacing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3516BA">
        <w:rPr>
          <w:rFonts w:ascii="Times New Roman" w:hAnsi="Times New Roman"/>
          <w:sz w:val="28"/>
          <w:szCs w:val="28"/>
        </w:rPr>
        <w:t xml:space="preserve">на платные услуги, предоставляемые муниципальным бюджетным образовательным учреждением дополнительного образования детей </w:t>
      </w:r>
      <w:r w:rsidRPr="003516BA">
        <w:rPr>
          <w:rFonts w:ascii="Times New Roman" w:hAnsi="Times New Roman"/>
          <w:spacing w:val="-6"/>
          <w:sz w:val="28"/>
          <w:szCs w:val="28"/>
        </w:rPr>
        <w:t>«Районный центр детского творчества» Партизанского муниципального района</w:t>
      </w:r>
    </w:p>
    <w:p w:rsidR="003516BA" w:rsidRPr="003516BA" w:rsidRDefault="003516BA" w:rsidP="003516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16BA">
        <w:rPr>
          <w:rFonts w:ascii="Times New Roman" w:hAnsi="Times New Roman"/>
          <w:sz w:val="28"/>
          <w:szCs w:val="28"/>
        </w:rPr>
        <w:t xml:space="preserve"> </w:t>
      </w:r>
    </w:p>
    <w:p w:rsidR="003516BA" w:rsidRPr="00002319" w:rsidRDefault="003516BA" w:rsidP="003516BA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4795"/>
        <w:gridCol w:w="1417"/>
        <w:gridCol w:w="2465"/>
      </w:tblGrid>
      <w:tr w:rsidR="003516BA" w:rsidRPr="00002319" w:rsidTr="0022373F">
        <w:trPr>
          <w:trHeight w:val="155"/>
        </w:trPr>
        <w:tc>
          <w:tcPr>
            <w:tcW w:w="842" w:type="dxa"/>
          </w:tcPr>
          <w:p w:rsidR="003516BA" w:rsidRPr="0022373F" w:rsidRDefault="003516BA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516BA" w:rsidRPr="0022373F" w:rsidRDefault="003516BA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3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3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23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5" w:type="dxa"/>
          </w:tcPr>
          <w:p w:rsidR="003516BA" w:rsidRPr="0022373F" w:rsidRDefault="003516BA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услуги</w:t>
            </w:r>
          </w:p>
        </w:tc>
      </w:tr>
      <w:tr w:rsidR="003516BA" w:rsidRPr="00002319" w:rsidTr="0022373F">
        <w:trPr>
          <w:trHeight w:val="155"/>
        </w:trPr>
        <w:tc>
          <w:tcPr>
            <w:tcW w:w="842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1</w:t>
            </w:r>
            <w:r w:rsidR="00614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3516BA" w:rsidRPr="0022373F" w:rsidRDefault="003516BA" w:rsidP="002671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по общеобразовательной дополнительной </w:t>
            </w:r>
            <w:proofErr w:type="spellStart"/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общеразвивающей</w:t>
            </w:r>
            <w:proofErr w:type="spellEnd"/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373F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программе логопедической направленности</w:t>
            </w: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 xml:space="preserve"> детей в возрасте от 3 до 10 лет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1 занятие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250 руб.</w:t>
            </w:r>
            <w:r w:rsidR="000028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00 коп.</w:t>
            </w:r>
          </w:p>
        </w:tc>
      </w:tr>
      <w:tr w:rsidR="003516BA" w:rsidRPr="00002319" w:rsidTr="0022373F">
        <w:trPr>
          <w:trHeight w:val="155"/>
        </w:trPr>
        <w:tc>
          <w:tcPr>
            <w:tcW w:w="842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2</w:t>
            </w:r>
            <w:r w:rsidR="00614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3516BA" w:rsidRPr="0022373F" w:rsidRDefault="003516BA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 xml:space="preserve">Проведение репетиторских часов для углубленного изучения образовательных программ основного общего образования </w:t>
            </w:r>
            <w:r w:rsidR="0000288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2373F">
              <w:rPr>
                <w:rFonts w:ascii="Times New Roman" w:hAnsi="Times New Roman"/>
                <w:sz w:val="24"/>
                <w:szCs w:val="24"/>
              </w:rPr>
              <w:t>и образовательных программ основного среднего образования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 xml:space="preserve"> 1 занятие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250 руб.</w:t>
            </w:r>
            <w:r w:rsidR="000028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00 коп.</w:t>
            </w:r>
          </w:p>
        </w:tc>
      </w:tr>
      <w:tr w:rsidR="003516BA" w:rsidRPr="00002319" w:rsidTr="0022373F">
        <w:trPr>
          <w:trHeight w:val="1046"/>
        </w:trPr>
        <w:tc>
          <w:tcPr>
            <w:tcW w:w="842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3</w:t>
            </w:r>
            <w:r w:rsidR="00614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3516BA" w:rsidRPr="0022373F" w:rsidRDefault="003516BA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 xml:space="preserve">Обучение детей и взрослых иностранным языкам по общеобразовательным дополнительным </w:t>
            </w:r>
            <w:proofErr w:type="spellStart"/>
            <w:r w:rsidRPr="0022373F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22373F">
              <w:rPr>
                <w:rFonts w:ascii="Times New Roman" w:hAnsi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1 занятие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250 руб. 00 коп.</w:t>
            </w:r>
          </w:p>
        </w:tc>
      </w:tr>
      <w:tr w:rsidR="003516BA" w:rsidRPr="00002319" w:rsidTr="0022373F">
        <w:trPr>
          <w:trHeight w:val="706"/>
        </w:trPr>
        <w:tc>
          <w:tcPr>
            <w:tcW w:w="842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4</w:t>
            </w:r>
            <w:r w:rsidR="00614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3516BA" w:rsidRPr="0022373F" w:rsidRDefault="003516BA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 xml:space="preserve">Обучение детей по общеобразовательным дополнительным </w:t>
            </w:r>
            <w:proofErr w:type="spellStart"/>
            <w:r w:rsidRPr="0022373F">
              <w:rPr>
                <w:rFonts w:ascii="Times New Roman" w:hAnsi="Times New Roman"/>
                <w:sz w:val="24"/>
                <w:szCs w:val="24"/>
              </w:rPr>
              <w:t>общеразвивающим</w:t>
            </w:r>
            <w:proofErr w:type="spellEnd"/>
            <w:r w:rsidRPr="0022373F">
              <w:rPr>
                <w:rFonts w:ascii="Times New Roman" w:hAnsi="Times New Roman"/>
                <w:sz w:val="24"/>
                <w:szCs w:val="24"/>
              </w:rPr>
              <w:t xml:space="preserve"> программам в возрасте от 3 до 7 лет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1 занятие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150 руб. 00 коп.</w:t>
            </w:r>
          </w:p>
        </w:tc>
      </w:tr>
      <w:tr w:rsidR="003516BA" w:rsidRPr="00002319" w:rsidTr="0022373F">
        <w:trPr>
          <w:trHeight w:val="660"/>
        </w:trPr>
        <w:tc>
          <w:tcPr>
            <w:tcW w:w="842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5</w:t>
            </w:r>
            <w:r w:rsidR="00614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3516BA" w:rsidRPr="0022373F" w:rsidRDefault="003516BA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Организация и проведение мастер-классов по декоративно-прикладному творчеству для физических лиц любого возраста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   1 час</w:t>
            </w:r>
          </w:p>
          <w:p w:rsidR="003516BA" w:rsidRPr="0022373F" w:rsidRDefault="003516BA" w:rsidP="0026711D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 xml:space="preserve">       2 часа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 xml:space="preserve">300 руб. 00 коп. </w:t>
            </w: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600 руб. 00 коп.</w:t>
            </w:r>
          </w:p>
        </w:tc>
      </w:tr>
      <w:tr w:rsidR="003516BA" w:rsidRPr="00002319" w:rsidTr="0022373F">
        <w:trPr>
          <w:trHeight w:val="155"/>
        </w:trPr>
        <w:tc>
          <w:tcPr>
            <w:tcW w:w="842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>6</w:t>
            </w:r>
            <w:r w:rsidR="00614F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5" w:type="dxa"/>
          </w:tcPr>
          <w:p w:rsidR="003516BA" w:rsidRPr="0022373F" w:rsidRDefault="003516BA" w:rsidP="009362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праздников силами обучающихся и педагогов </w:t>
            </w:r>
            <w:proofErr w:type="gramStart"/>
            <w:r w:rsidRPr="0022373F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22373F">
              <w:rPr>
                <w:rFonts w:ascii="Times New Roman" w:hAnsi="Times New Roman"/>
                <w:sz w:val="24"/>
                <w:szCs w:val="24"/>
              </w:rPr>
              <w:t xml:space="preserve"> образования по приглашению других организаций</w:t>
            </w:r>
          </w:p>
        </w:tc>
        <w:tc>
          <w:tcPr>
            <w:tcW w:w="1417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1 билет</w:t>
            </w:r>
          </w:p>
        </w:tc>
        <w:tc>
          <w:tcPr>
            <w:tcW w:w="2465" w:type="dxa"/>
          </w:tcPr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16BA" w:rsidRPr="0022373F" w:rsidRDefault="003516BA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100 руб.</w:t>
            </w:r>
            <w:r w:rsidR="009362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373F">
              <w:rPr>
                <w:rFonts w:ascii="Times New Roman" w:hAnsi="Times New Roman"/>
                <w:bCs/>
                <w:sz w:val="24"/>
                <w:szCs w:val="24"/>
              </w:rPr>
              <w:t>00 коп</w:t>
            </w:r>
          </w:p>
        </w:tc>
      </w:tr>
    </w:tbl>
    <w:p w:rsidR="003516BA" w:rsidRPr="00002319" w:rsidRDefault="003516BA" w:rsidP="003516BA">
      <w:pPr>
        <w:spacing w:line="240" w:lineRule="auto"/>
        <w:rPr>
          <w:rFonts w:ascii="Times New Roman" w:hAnsi="Times New Roman"/>
        </w:rPr>
      </w:pPr>
    </w:p>
    <w:p w:rsidR="003516BA" w:rsidRDefault="003516BA" w:rsidP="003516BA">
      <w:pPr>
        <w:spacing w:line="240" w:lineRule="auto"/>
        <w:rPr>
          <w:rFonts w:ascii="Times New Roman" w:hAnsi="Times New Roman"/>
        </w:rPr>
      </w:pPr>
    </w:p>
    <w:p w:rsidR="003516BA" w:rsidRDefault="003516BA" w:rsidP="003516BA">
      <w:pPr>
        <w:spacing w:line="240" w:lineRule="auto"/>
        <w:rPr>
          <w:rFonts w:ascii="Times New Roman" w:hAnsi="Times New Roman"/>
        </w:rPr>
      </w:pPr>
    </w:p>
    <w:p w:rsidR="00936231" w:rsidRPr="00002319" w:rsidRDefault="00936231" w:rsidP="003516BA">
      <w:pPr>
        <w:spacing w:line="240" w:lineRule="auto"/>
        <w:rPr>
          <w:rFonts w:ascii="Times New Roman" w:hAnsi="Times New Roman"/>
        </w:rPr>
      </w:pPr>
    </w:p>
    <w:p w:rsidR="003516BA" w:rsidRPr="00002319" w:rsidRDefault="003516BA" w:rsidP="003516BA">
      <w:pPr>
        <w:spacing w:line="240" w:lineRule="auto"/>
        <w:jc w:val="center"/>
        <w:rPr>
          <w:rFonts w:ascii="Times New Roman" w:hAnsi="Times New Roman"/>
        </w:rPr>
      </w:pPr>
      <w:r w:rsidRPr="0000231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</w:t>
      </w:r>
      <w:r w:rsidR="00936231">
        <w:rPr>
          <w:rFonts w:ascii="Times New Roman" w:hAnsi="Times New Roman"/>
        </w:rPr>
        <w:t>_________</w:t>
      </w:r>
    </w:p>
    <w:p w:rsidR="003516BA" w:rsidRPr="00031AAB" w:rsidRDefault="003516B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16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88F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73F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6BA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F0B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23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516B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516BA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133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2015-09-15T04:46:00Z</cp:lastPrinted>
  <dcterms:created xsi:type="dcterms:W3CDTF">2015-09-15T02:17:00Z</dcterms:created>
  <dcterms:modified xsi:type="dcterms:W3CDTF">2015-09-15T04:46:00Z</dcterms:modified>
</cp:coreProperties>
</file>