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29.05.2024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Участники СВО освобождены от выплаты процентов по кредитам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 Федеральным законом от 06.04.2024 № 72-Ф3 «О внесении изменений в статью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 лица, принимающие участие в специальной военной операции не будут платить проценты по кредитам, начисленные за время кредитных каникул. По окончании действия кредитных каникул начисленные проценты подлежат списанию.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Новые условия распространяются на все кредитные договоры, за исключением ипотеки.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Если военнослужащие уплатили проценты до изменения законодательства, то эти средства направят на погашение основного долга либо иных обязательств по кредиту.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Порядок возмещения кредиторам 50% недополученного дохода в связи с прекращением обязательств военнослужащих на основании новых правил подлежит установлению Правительством Российской Федерации.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LibreOffice/7.5.6.2$Linux_X86_64 LibreOffice_project/50$Build-2</Application>
  <AppVersion>15.0000</AppVersion>
  <Pages>1</Pages>
  <Words>148</Words>
  <Characters>1025</Characters>
  <CharactersWithSpaces>1167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2024-07-01T14:00:57Z</dcterms:modified>
  <cp:revision>29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