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1D" w:rsidRDefault="0092151D" w:rsidP="00A37582">
      <w:pPr>
        <w:rPr>
          <w:b/>
          <w:sz w:val="26"/>
          <w:szCs w:val="26"/>
          <w:lang w:eastAsia="en-US"/>
        </w:rPr>
      </w:pPr>
    </w:p>
    <w:p w:rsidR="0092151D" w:rsidRDefault="008962A4" w:rsidP="0092151D">
      <w:pPr>
        <w:jc w:val="center"/>
        <w:rPr>
          <w:b/>
          <w:sz w:val="26"/>
          <w:szCs w:val="26"/>
          <w:lang w:eastAsia="en-US"/>
        </w:rPr>
      </w:pPr>
      <w:r>
        <w:rPr>
          <w:b/>
          <w:noProof/>
          <w:sz w:val="24"/>
        </w:rPr>
        <w:drawing>
          <wp:inline distT="0" distB="0" distL="0" distR="0">
            <wp:extent cx="1200150" cy="1247775"/>
            <wp:effectExtent l="0" t="0" r="0" b="9525"/>
            <wp:docPr id="1" name="Рисунок 1" descr="Описание: C:\Documents and Settings\5000-01-269\Рабочий сто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5000-01-269\Рабочий стол\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rsidR="00CD3096" w:rsidRDefault="00CD3096" w:rsidP="0092151D">
      <w:pPr>
        <w:jc w:val="center"/>
        <w:rPr>
          <w:b/>
          <w:sz w:val="26"/>
          <w:szCs w:val="26"/>
          <w:lang w:eastAsia="en-US"/>
        </w:rPr>
      </w:pPr>
    </w:p>
    <w:p w:rsidR="00CD3096" w:rsidRPr="00CD3096" w:rsidRDefault="00CD3096" w:rsidP="00CD3096">
      <w:pPr>
        <w:spacing w:line="276" w:lineRule="auto"/>
        <w:ind w:firstLine="708"/>
        <w:jc w:val="center"/>
        <w:rPr>
          <w:b/>
          <w:sz w:val="26"/>
          <w:szCs w:val="26"/>
        </w:rPr>
      </w:pPr>
      <w:r w:rsidRPr="00CD3096">
        <w:rPr>
          <w:b/>
          <w:sz w:val="26"/>
          <w:szCs w:val="26"/>
        </w:rPr>
        <w:t>Срок оплаты имущественных налогов прошел – задолженность осталась!</w:t>
      </w:r>
    </w:p>
    <w:p w:rsidR="00CD3096" w:rsidRDefault="00CD3096" w:rsidP="00CD3096">
      <w:pPr>
        <w:jc w:val="both"/>
        <w:rPr>
          <w:sz w:val="28"/>
          <w:szCs w:val="28"/>
        </w:rPr>
      </w:pPr>
    </w:p>
    <w:p w:rsidR="00CD3096" w:rsidRPr="00CD3096" w:rsidRDefault="00CD3096" w:rsidP="00CD3096">
      <w:pPr>
        <w:jc w:val="both"/>
        <w:rPr>
          <w:sz w:val="26"/>
          <w:szCs w:val="26"/>
        </w:rPr>
      </w:pPr>
      <w:r>
        <w:rPr>
          <w:sz w:val="26"/>
          <w:szCs w:val="26"/>
        </w:rPr>
        <w:t xml:space="preserve">           </w:t>
      </w:r>
      <w:bookmarkStart w:id="0" w:name="_GoBack"/>
      <w:proofErr w:type="gramStart"/>
      <w:r w:rsidR="00077C01">
        <w:rPr>
          <w:sz w:val="26"/>
          <w:szCs w:val="26"/>
        </w:rPr>
        <w:t>Межрайонная</w:t>
      </w:r>
      <w:proofErr w:type="gramEnd"/>
      <w:r w:rsidR="00077C01">
        <w:rPr>
          <w:sz w:val="26"/>
          <w:szCs w:val="26"/>
        </w:rPr>
        <w:t xml:space="preserve"> ИФНС России №</w:t>
      </w:r>
      <w:r w:rsidR="00077C01" w:rsidRPr="00077C01">
        <w:rPr>
          <w:sz w:val="26"/>
          <w:szCs w:val="26"/>
        </w:rPr>
        <w:t>16</w:t>
      </w:r>
      <w:r w:rsidRPr="00CD3096">
        <w:rPr>
          <w:sz w:val="26"/>
          <w:szCs w:val="26"/>
        </w:rPr>
        <w:t xml:space="preserve"> по Приморскому кра</w:t>
      </w:r>
      <w:r w:rsidR="00077C01">
        <w:rPr>
          <w:sz w:val="26"/>
          <w:szCs w:val="26"/>
        </w:rPr>
        <w:t>ю напоминает, что 2 декабря 20</w:t>
      </w:r>
      <w:r w:rsidR="00077C01" w:rsidRPr="00077C01">
        <w:rPr>
          <w:sz w:val="26"/>
          <w:szCs w:val="26"/>
        </w:rPr>
        <w:t>20</w:t>
      </w:r>
      <w:r w:rsidRPr="00CD3096">
        <w:rPr>
          <w:sz w:val="26"/>
          <w:szCs w:val="26"/>
        </w:rPr>
        <w:t xml:space="preserve"> года - истек  срок оплаты имущественных на</w:t>
      </w:r>
      <w:r w:rsidR="00077C01">
        <w:rPr>
          <w:sz w:val="26"/>
          <w:szCs w:val="26"/>
        </w:rPr>
        <w:t>логов физическими лицами за 201</w:t>
      </w:r>
      <w:r w:rsidR="00077C01" w:rsidRPr="00077C01">
        <w:rPr>
          <w:sz w:val="26"/>
          <w:szCs w:val="26"/>
        </w:rPr>
        <w:t>9</w:t>
      </w:r>
      <w:r w:rsidRPr="00CD3096">
        <w:rPr>
          <w:sz w:val="26"/>
          <w:szCs w:val="26"/>
        </w:rPr>
        <w:t xml:space="preserve"> год, </w:t>
      </w:r>
    </w:p>
    <w:p w:rsidR="00CD3096" w:rsidRPr="00CD3096" w:rsidRDefault="00CD3096" w:rsidP="00CD3096">
      <w:pPr>
        <w:ind w:firstLine="708"/>
        <w:jc w:val="both"/>
        <w:rPr>
          <w:sz w:val="26"/>
          <w:szCs w:val="26"/>
        </w:rPr>
      </w:pPr>
      <w:r w:rsidRPr="00CD3096">
        <w:rPr>
          <w:sz w:val="26"/>
          <w:szCs w:val="26"/>
        </w:rPr>
        <w:t xml:space="preserve">С подготовкой к новогодним праздникам и планированием новогодних </w:t>
      </w:r>
      <w:proofErr w:type="gramStart"/>
      <w:r w:rsidRPr="00CD3096">
        <w:rPr>
          <w:sz w:val="26"/>
          <w:szCs w:val="26"/>
        </w:rPr>
        <w:t>каникул</w:t>
      </w:r>
      <w:proofErr w:type="gramEnd"/>
      <w:r w:rsidRPr="00CD3096">
        <w:rPr>
          <w:sz w:val="26"/>
          <w:szCs w:val="26"/>
        </w:rPr>
        <w:t xml:space="preserve"> возможно некоторые налогоплательщики забыли оплатить имущественные налоги.</w:t>
      </w:r>
    </w:p>
    <w:p w:rsidR="00CD3096" w:rsidRDefault="00CD3096" w:rsidP="00CD3096">
      <w:pPr>
        <w:ind w:firstLine="708"/>
        <w:jc w:val="both"/>
        <w:rPr>
          <w:sz w:val="26"/>
          <w:szCs w:val="26"/>
          <w:lang w:val="en-US"/>
        </w:rPr>
      </w:pPr>
      <w:r w:rsidRPr="00CD3096">
        <w:rPr>
          <w:sz w:val="26"/>
          <w:szCs w:val="26"/>
        </w:rPr>
        <w:t>Во избежание последствий неуплаты налоговых платежей (арест имущества, счетов в банке, наложение запрета на выезд за границу) налогоплательщикам рекомендуется проверить свои налоговые обязательства, в том числе за предшествующие периоды.</w:t>
      </w:r>
    </w:p>
    <w:p w:rsidR="00077C01" w:rsidRPr="00077C01" w:rsidRDefault="00077C01" w:rsidP="00CD3096">
      <w:pPr>
        <w:ind w:firstLine="708"/>
        <w:jc w:val="both"/>
        <w:rPr>
          <w:sz w:val="26"/>
          <w:szCs w:val="26"/>
        </w:rPr>
      </w:pPr>
      <w:r w:rsidRPr="00077C01">
        <w:rPr>
          <w:sz w:val="26"/>
          <w:szCs w:val="26"/>
        </w:rPr>
        <w:t>Имущественные налоги физических лиц являются одним из основных источников формирования доходной части местных бюджетов. Таким образом, оплачивая имущественные налоги, Вы вносите свой вклад в развитие города и района.</w:t>
      </w:r>
    </w:p>
    <w:p w:rsidR="00CD3096" w:rsidRPr="00CD3096" w:rsidRDefault="00CD3096" w:rsidP="00CD3096">
      <w:pPr>
        <w:ind w:firstLine="708"/>
        <w:jc w:val="both"/>
        <w:rPr>
          <w:sz w:val="26"/>
          <w:szCs w:val="26"/>
        </w:rPr>
      </w:pPr>
      <w:r w:rsidRPr="00CD3096">
        <w:rPr>
          <w:sz w:val="26"/>
          <w:szCs w:val="26"/>
        </w:rPr>
        <w:t>Узнать о наличии (отсутствии) задолженности по налогам можно:</w:t>
      </w:r>
    </w:p>
    <w:p w:rsidR="00CD3096" w:rsidRPr="00CD3096" w:rsidRDefault="00CD3096" w:rsidP="00CD3096">
      <w:pPr>
        <w:ind w:firstLine="708"/>
        <w:jc w:val="both"/>
        <w:rPr>
          <w:sz w:val="26"/>
          <w:szCs w:val="26"/>
        </w:rPr>
      </w:pPr>
      <w:r w:rsidRPr="00CD3096">
        <w:rPr>
          <w:sz w:val="26"/>
          <w:szCs w:val="26"/>
        </w:rPr>
        <w:t>- в «Личном кабинете налогоплательщика» для зарегистрированных в личном кабинете граждан через данный сервис;</w:t>
      </w:r>
    </w:p>
    <w:p w:rsidR="00CD3096" w:rsidRPr="00CD3096" w:rsidRDefault="00CD3096" w:rsidP="00CD3096">
      <w:pPr>
        <w:ind w:firstLine="708"/>
        <w:jc w:val="both"/>
        <w:rPr>
          <w:sz w:val="26"/>
          <w:szCs w:val="26"/>
        </w:rPr>
      </w:pPr>
      <w:r w:rsidRPr="00CD3096">
        <w:rPr>
          <w:sz w:val="26"/>
          <w:szCs w:val="26"/>
        </w:rPr>
        <w:t>- на сайте Единого портала государственных и муниципальных услуг;</w:t>
      </w:r>
    </w:p>
    <w:p w:rsidR="00CD3096" w:rsidRPr="00CD3096" w:rsidRDefault="00CD3096" w:rsidP="00CD3096">
      <w:pPr>
        <w:ind w:firstLine="708"/>
        <w:jc w:val="both"/>
        <w:rPr>
          <w:sz w:val="26"/>
          <w:szCs w:val="26"/>
        </w:rPr>
      </w:pPr>
      <w:r w:rsidRPr="00CD3096">
        <w:rPr>
          <w:sz w:val="26"/>
          <w:szCs w:val="26"/>
        </w:rPr>
        <w:t>- в отделениях МФЦ;</w:t>
      </w:r>
    </w:p>
    <w:p w:rsidR="00CD3096" w:rsidRPr="00CD3096" w:rsidRDefault="00CD3096" w:rsidP="00CD3096">
      <w:pPr>
        <w:ind w:firstLine="708"/>
        <w:jc w:val="both"/>
        <w:rPr>
          <w:sz w:val="26"/>
          <w:szCs w:val="26"/>
        </w:rPr>
      </w:pPr>
      <w:r w:rsidRPr="00CD3096">
        <w:rPr>
          <w:sz w:val="26"/>
          <w:szCs w:val="26"/>
        </w:rPr>
        <w:t>- на сайте Федеральной службы судебных приставов, в случае возбуждения исполнительного производства;</w:t>
      </w:r>
    </w:p>
    <w:p w:rsidR="00CD3096" w:rsidRPr="00CD3096" w:rsidRDefault="00CD3096" w:rsidP="00CD3096">
      <w:pPr>
        <w:ind w:firstLine="708"/>
        <w:jc w:val="both"/>
        <w:rPr>
          <w:sz w:val="26"/>
          <w:szCs w:val="26"/>
        </w:rPr>
      </w:pPr>
      <w:r w:rsidRPr="00CD3096">
        <w:rPr>
          <w:sz w:val="26"/>
          <w:szCs w:val="26"/>
        </w:rPr>
        <w:t>- в налоговой инспекции.</w:t>
      </w:r>
    </w:p>
    <w:p w:rsidR="00CD3096" w:rsidRPr="00CD3096" w:rsidRDefault="00CD3096" w:rsidP="00CD3096">
      <w:pPr>
        <w:ind w:firstLine="708"/>
        <w:jc w:val="both"/>
        <w:rPr>
          <w:sz w:val="26"/>
          <w:szCs w:val="26"/>
        </w:rPr>
      </w:pPr>
      <w:r w:rsidRPr="00CD3096">
        <w:rPr>
          <w:sz w:val="26"/>
          <w:szCs w:val="26"/>
        </w:rPr>
        <w:t xml:space="preserve">Всем обратившимся гражданам сотрудники налоговой инспекции предоставят информацию о налоговой задолженности, при ее наличии выдадут квитанции на уплату налогов. </w:t>
      </w:r>
    </w:p>
    <w:p w:rsidR="00CD3096" w:rsidRDefault="00CD3096" w:rsidP="00CD3096">
      <w:pPr>
        <w:ind w:firstLine="708"/>
        <w:jc w:val="both"/>
        <w:rPr>
          <w:sz w:val="26"/>
          <w:szCs w:val="26"/>
          <w:lang w:val="en-US"/>
        </w:rPr>
      </w:pPr>
      <w:r w:rsidRPr="00CD3096">
        <w:rPr>
          <w:sz w:val="26"/>
          <w:szCs w:val="26"/>
        </w:rPr>
        <w:t>Желающие смогут зарегистрироваться в «Личном кабинете налогоплательщика» (при себе необходимо иметь документ, удостоверяющий личность).</w:t>
      </w:r>
    </w:p>
    <w:p w:rsidR="00077C01" w:rsidRPr="00077C01" w:rsidRDefault="00077C01" w:rsidP="00077C01">
      <w:pPr>
        <w:ind w:firstLine="708"/>
        <w:jc w:val="both"/>
        <w:rPr>
          <w:sz w:val="26"/>
          <w:szCs w:val="26"/>
        </w:rPr>
      </w:pPr>
      <w:r w:rsidRPr="00077C01">
        <w:rPr>
          <w:sz w:val="26"/>
          <w:szCs w:val="26"/>
        </w:rPr>
        <w:t xml:space="preserve">Для приёма налогоплательщиков сотрудниками вновь образованной инспекции, организовано территориальное обособленное рабочее место (ТОРМ №1) по адресу: </w:t>
      </w:r>
    </w:p>
    <w:p w:rsidR="00077C01" w:rsidRPr="00077C01" w:rsidRDefault="00077C01" w:rsidP="00077C01">
      <w:pPr>
        <w:ind w:firstLine="708"/>
        <w:jc w:val="both"/>
        <w:rPr>
          <w:sz w:val="26"/>
          <w:szCs w:val="26"/>
        </w:rPr>
      </w:pPr>
      <w:r w:rsidRPr="00077C01">
        <w:rPr>
          <w:sz w:val="26"/>
          <w:szCs w:val="26"/>
        </w:rPr>
        <w:t xml:space="preserve">г. Партизанск, ул. </w:t>
      </w:r>
      <w:proofErr w:type="gramStart"/>
      <w:r w:rsidRPr="00077C01">
        <w:rPr>
          <w:sz w:val="26"/>
          <w:szCs w:val="26"/>
        </w:rPr>
        <w:t>Ленинская</w:t>
      </w:r>
      <w:proofErr w:type="gramEnd"/>
      <w:r w:rsidRPr="00077C01">
        <w:rPr>
          <w:sz w:val="26"/>
          <w:szCs w:val="26"/>
        </w:rPr>
        <w:t xml:space="preserve">, 8, Б, телефон (42363) 6-37-57. </w:t>
      </w:r>
    </w:p>
    <w:p w:rsidR="00077C01" w:rsidRPr="00077C01" w:rsidRDefault="00077C01" w:rsidP="00077C01">
      <w:pPr>
        <w:ind w:firstLine="708"/>
        <w:jc w:val="both"/>
        <w:rPr>
          <w:sz w:val="26"/>
          <w:szCs w:val="26"/>
        </w:rPr>
      </w:pPr>
      <w:r w:rsidRPr="00077C01">
        <w:rPr>
          <w:sz w:val="26"/>
          <w:szCs w:val="26"/>
        </w:rPr>
        <w:t>Режим работы ТОРМ №1:</w:t>
      </w:r>
    </w:p>
    <w:p w:rsidR="00077C01" w:rsidRPr="00077C01" w:rsidRDefault="00077C01" w:rsidP="00077C01">
      <w:pPr>
        <w:ind w:firstLine="708"/>
        <w:jc w:val="both"/>
        <w:rPr>
          <w:sz w:val="26"/>
          <w:szCs w:val="26"/>
        </w:rPr>
      </w:pPr>
      <w:r w:rsidRPr="00077C01">
        <w:rPr>
          <w:sz w:val="26"/>
          <w:szCs w:val="26"/>
        </w:rPr>
        <w:t>•</w:t>
      </w:r>
      <w:r w:rsidRPr="00077C01">
        <w:rPr>
          <w:sz w:val="26"/>
          <w:szCs w:val="26"/>
        </w:rPr>
        <w:tab/>
        <w:t xml:space="preserve"> понедельник, среда: с 9:00 до 18:00,</w:t>
      </w:r>
    </w:p>
    <w:p w:rsidR="00077C01" w:rsidRPr="00077C01" w:rsidRDefault="00077C01" w:rsidP="00077C01">
      <w:pPr>
        <w:ind w:firstLine="708"/>
        <w:jc w:val="both"/>
        <w:rPr>
          <w:sz w:val="26"/>
          <w:szCs w:val="26"/>
        </w:rPr>
      </w:pPr>
      <w:r w:rsidRPr="00077C01">
        <w:rPr>
          <w:sz w:val="26"/>
          <w:szCs w:val="26"/>
        </w:rPr>
        <w:t>•</w:t>
      </w:r>
      <w:r w:rsidRPr="00077C01">
        <w:rPr>
          <w:sz w:val="26"/>
          <w:szCs w:val="26"/>
        </w:rPr>
        <w:tab/>
        <w:t>вторник, четверг: с 9:00 до 20:00,</w:t>
      </w:r>
    </w:p>
    <w:p w:rsidR="00077C01" w:rsidRPr="00077C01" w:rsidRDefault="00077C01" w:rsidP="00077C01">
      <w:pPr>
        <w:ind w:firstLine="708"/>
        <w:jc w:val="both"/>
        <w:rPr>
          <w:sz w:val="26"/>
          <w:szCs w:val="26"/>
        </w:rPr>
      </w:pPr>
      <w:r w:rsidRPr="00077C01">
        <w:rPr>
          <w:sz w:val="26"/>
          <w:szCs w:val="26"/>
        </w:rPr>
        <w:t>•</w:t>
      </w:r>
      <w:r w:rsidRPr="00077C01">
        <w:rPr>
          <w:sz w:val="26"/>
          <w:szCs w:val="26"/>
        </w:rPr>
        <w:tab/>
      </w:r>
      <w:proofErr w:type="spellStart"/>
      <w:r w:rsidRPr="00077C01">
        <w:rPr>
          <w:sz w:val="26"/>
          <w:szCs w:val="26"/>
        </w:rPr>
        <w:t>пт</w:t>
      </w:r>
      <w:proofErr w:type="spellEnd"/>
      <w:r w:rsidRPr="00077C01">
        <w:rPr>
          <w:sz w:val="26"/>
          <w:szCs w:val="26"/>
        </w:rPr>
        <w:t>: с 9:00 до 16:45.</w:t>
      </w:r>
    </w:p>
    <w:p w:rsidR="00077C01" w:rsidRPr="00077C01" w:rsidRDefault="00077C01" w:rsidP="00077C01">
      <w:pPr>
        <w:ind w:firstLine="708"/>
        <w:jc w:val="both"/>
        <w:rPr>
          <w:sz w:val="26"/>
          <w:szCs w:val="26"/>
        </w:rPr>
      </w:pPr>
      <w:r w:rsidRPr="00077C01">
        <w:rPr>
          <w:sz w:val="26"/>
          <w:szCs w:val="26"/>
        </w:rPr>
        <w:t xml:space="preserve">В настоящее время прием налогоплательщиков осуществляется по предварительной записи через сервис «Онлайн – запись на прием в инспекцию» </w:t>
      </w:r>
      <w:r w:rsidRPr="00077C01">
        <w:rPr>
          <w:sz w:val="26"/>
          <w:szCs w:val="26"/>
          <w:lang w:val="en-US"/>
        </w:rPr>
        <w:t>order</w:t>
      </w:r>
      <w:r w:rsidRPr="00077C01">
        <w:rPr>
          <w:sz w:val="26"/>
          <w:szCs w:val="26"/>
        </w:rPr>
        <w:t>.</w:t>
      </w:r>
      <w:proofErr w:type="spellStart"/>
      <w:r w:rsidRPr="00077C01">
        <w:rPr>
          <w:sz w:val="26"/>
          <w:szCs w:val="26"/>
          <w:lang w:val="en-US"/>
        </w:rPr>
        <w:t>nalog</w:t>
      </w:r>
      <w:proofErr w:type="spellEnd"/>
      <w:r w:rsidRPr="00077C01">
        <w:rPr>
          <w:sz w:val="26"/>
          <w:szCs w:val="26"/>
        </w:rPr>
        <w:t>.</w:t>
      </w:r>
      <w:proofErr w:type="spellStart"/>
      <w:r w:rsidRPr="00077C01">
        <w:rPr>
          <w:sz w:val="26"/>
          <w:szCs w:val="26"/>
          <w:lang w:val="en-US"/>
        </w:rPr>
        <w:t>ru</w:t>
      </w:r>
      <w:proofErr w:type="spellEnd"/>
      <w:r w:rsidRPr="00077C01">
        <w:rPr>
          <w:sz w:val="26"/>
          <w:szCs w:val="26"/>
        </w:rPr>
        <w:t>.</w:t>
      </w:r>
    </w:p>
    <w:p w:rsidR="00CD3096" w:rsidRPr="00CD3096" w:rsidRDefault="00CD3096" w:rsidP="00CD3096">
      <w:pPr>
        <w:ind w:firstLine="708"/>
        <w:jc w:val="both"/>
        <w:rPr>
          <w:sz w:val="26"/>
          <w:szCs w:val="26"/>
        </w:rPr>
      </w:pPr>
      <w:r w:rsidRPr="00CD3096">
        <w:rPr>
          <w:sz w:val="26"/>
          <w:szCs w:val="26"/>
        </w:rPr>
        <w:t xml:space="preserve">Уточнить адреса налоговых инспекций Приморского края можно на сайте ФНС России </w:t>
      </w:r>
      <w:r w:rsidRPr="00CD3096">
        <w:rPr>
          <w:sz w:val="26"/>
          <w:szCs w:val="26"/>
          <w:lang w:val="en-US"/>
        </w:rPr>
        <w:t>www</w:t>
      </w:r>
      <w:r w:rsidRPr="00CD3096">
        <w:rPr>
          <w:sz w:val="26"/>
          <w:szCs w:val="26"/>
        </w:rPr>
        <w:t>.</w:t>
      </w:r>
      <w:proofErr w:type="spellStart"/>
      <w:r w:rsidRPr="00CD3096">
        <w:rPr>
          <w:sz w:val="26"/>
          <w:szCs w:val="26"/>
          <w:lang w:val="en-US"/>
        </w:rPr>
        <w:t>nalog</w:t>
      </w:r>
      <w:proofErr w:type="spellEnd"/>
      <w:r w:rsidRPr="00CD3096">
        <w:rPr>
          <w:sz w:val="26"/>
          <w:szCs w:val="26"/>
        </w:rPr>
        <w:t>.</w:t>
      </w:r>
      <w:proofErr w:type="spellStart"/>
      <w:r w:rsidRPr="00CD3096">
        <w:rPr>
          <w:sz w:val="26"/>
          <w:szCs w:val="26"/>
          <w:lang w:val="en-US"/>
        </w:rPr>
        <w:t>ru</w:t>
      </w:r>
      <w:proofErr w:type="spellEnd"/>
      <w:r w:rsidRPr="00CD3096">
        <w:rPr>
          <w:sz w:val="26"/>
          <w:szCs w:val="26"/>
        </w:rPr>
        <w:t xml:space="preserve"> в разделе «Контакты».</w:t>
      </w:r>
    </w:p>
    <w:p w:rsidR="00CD3096" w:rsidRDefault="00CD3096" w:rsidP="00CD3096">
      <w:pPr>
        <w:jc w:val="both"/>
        <w:rPr>
          <w:sz w:val="26"/>
          <w:szCs w:val="26"/>
        </w:rPr>
      </w:pPr>
      <w:r w:rsidRPr="00CD3096">
        <w:rPr>
          <w:sz w:val="26"/>
          <w:szCs w:val="26"/>
        </w:rPr>
        <w:t xml:space="preserve">                                          </w:t>
      </w:r>
    </w:p>
    <w:p w:rsidR="00F82AB1" w:rsidRPr="00CD3096" w:rsidRDefault="00CD3096" w:rsidP="00CD3096">
      <w:pPr>
        <w:jc w:val="both"/>
        <w:rPr>
          <w:sz w:val="26"/>
          <w:szCs w:val="26"/>
        </w:rPr>
      </w:pPr>
      <w:r>
        <w:rPr>
          <w:sz w:val="26"/>
          <w:szCs w:val="26"/>
        </w:rPr>
        <w:t xml:space="preserve">                            </w:t>
      </w:r>
      <w:r w:rsidR="00077C01">
        <w:rPr>
          <w:sz w:val="26"/>
          <w:szCs w:val="26"/>
        </w:rPr>
        <w:t xml:space="preserve">                              </w:t>
      </w:r>
      <w:proofErr w:type="gramStart"/>
      <w:r w:rsidRPr="00CD3096">
        <w:rPr>
          <w:sz w:val="26"/>
          <w:szCs w:val="26"/>
        </w:rPr>
        <w:t>Межрайонная</w:t>
      </w:r>
      <w:proofErr w:type="gramEnd"/>
      <w:r w:rsidRPr="00CD3096">
        <w:rPr>
          <w:sz w:val="26"/>
          <w:szCs w:val="26"/>
        </w:rPr>
        <w:t xml:space="preserve"> ИФН</w:t>
      </w:r>
      <w:r w:rsidR="00077C01">
        <w:rPr>
          <w:sz w:val="26"/>
          <w:szCs w:val="26"/>
        </w:rPr>
        <w:t>С России №</w:t>
      </w:r>
      <w:r w:rsidR="00077C01" w:rsidRPr="00077C01">
        <w:rPr>
          <w:sz w:val="26"/>
          <w:szCs w:val="26"/>
        </w:rPr>
        <w:t>16</w:t>
      </w:r>
      <w:r>
        <w:rPr>
          <w:sz w:val="26"/>
          <w:szCs w:val="26"/>
        </w:rPr>
        <w:t xml:space="preserve"> по Приморскому краю</w:t>
      </w:r>
      <w:bookmarkEnd w:id="0"/>
    </w:p>
    <w:sectPr w:rsidR="00F82AB1" w:rsidRPr="00CD3096" w:rsidSect="0092151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1D"/>
    <w:rsid w:val="00077C01"/>
    <w:rsid w:val="000F33C6"/>
    <w:rsid w:val="00275B46"/>
    <w:rsid w:val="002F70C9"/>
    <w:rsid w:val="004C0604"/>
    <w:rsid w:val="006545DD"/>
    <w:rsid w:val="007022B5"/>
    <w:rsid w:val="0078456B"/>
    <w:rsid w:val="0080486B"/>
    <w:rsid w:val="008139A6"/>
    <w:rsid w:val="00821901"/>
    <w:rsid w:val="008962A4"/>
    <w:rsid w:val="0092151D"/>
    <w:rsid w:val="00970114"/>
    <w:rsid w:val="0098255C"/>
    <w:rsid w:val="009A4711"/>
    <w:rsid w:val="00A37582"/>
    <w:rsid w:val="00B01660"/>
    <w:rsid w:val="00B408F0"/>
    <w:rsid w:val="00B742FC"/>
    <w:rsid w:val="00BA7E18"/>
    <w:rsid w:val="00BD52DD"/>
    <w:rsid w:val="00BD78B2"/>
    <w:rsid w:val="00C67841"/>
    <w:rsid w:val="00C87CEA"/>
    <w:rsid w:val="00C95BEA"/>
    <w:rsid w:val="00CC4047"/>
    <w:rsid w:val="00CD3096"/>
    <w:rsid w:val="00D13EE1"/>
    <w:rsid w:val="00DC74D1"/>
    <w:rsid w:val="00DF0856"/>
    <w:rsid w:val="00EF4E26"/>
    <w:rsid w:val="00F14605"/>
    <w:rsid w:val="00F63C37"/>
    <w:rsid w:val="00F82AB1"/>
    <w:rsid w:val="00FE28F4"/>
    <w:rsid w:val="00FF4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8962A4"/>
    <w:pPr>
      <w:spacing w:after="160" w:line="240" w:lineRule="exact"/>
    </w:pPr>
    <w:rPr>
      <w:sz w:val="28"/>
      <w:lang w:val="en-US" w:eastAsia="en-US"/>
    </w:rPr>
  </w:style>
  <w:style w:type="paragraph" w:styleId="a3">
    <w:name w:val="Balloon Text"/>
    <w:basedOn w:val="a"/>
    <w:link w:val="a4"/>
    <w:uiPriority w:val="99"/>
    <w:semiHidden/>
    <w:unhideWhenUsed/>
    <w:rsid w:val="008962A4"/>
    <w:rPr>
      <w:rFonts w:ascii="Tahoma" w:hAnsi="Tahoma" w:cs="Tahoma"/>
      <w:sz w:val="16"/>
      <w:szCs w:val="16"/>
    </w:rPr>
  </w:style>
  <w:style w:type="character" w:customStyle="1" w:styleId="a4">
    <w:name w:val="Текст выноски Знак"/>
    <w:basedOn w:val="a0"/>
    <w:link w:val="a3"/>
    <w:uiPriority w:val="99"/>
    <w:semiHidden/>
    <w:rsid w:val="008962A4"/>
    <w:rPr>
      <w:rFonts w:ascii="Tahoma" w:eastAsia="Times New Roman" w:hAnsi="Tahoma" w:cs="Tahoma"/>
      <w:sz w:val="16"/>
      <w:szCs w:val="16"/>
      <w:lang w:eastAsia="ru-RU"/>
    </w:rPr>
  </w:style>
  <w:style w:type="paragraph" w:customStyle="1" w:styleId="20">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CC4047"/>
    <w:pPr>
      <w:spacing w:after="160" w:line="240" w:lineRule="exact"/>
    </w:pPr>
    <w:rPr>
      <w:sz w:val="28"/>
      <w:lang w:val="en-US" w:eastAsia="en-US"/>
    </w:rPr>
  </w:style>
  <w:style w:type="paragraph" w:customStyle="1" w:styleId="21">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CD3096"/>
    <w:pPr>
      <w:spacing w:after="160" w:line="240" w:lineRule="exact"/>
    </w:pPr>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8962A4"/>
    <w:pPr>
      <w:spacing w:after="160" w:line="240" w:lineRule="exact"/>
    </w:pPr>
    <w:rPr>
      <w:sz w:val="28"/>
      <w:lang w:val="en-US" w:eastAsia="en-US"/>
    </w:rPr>
  </w:style>
  <w:style w:type="paragraph" w:styleId="a3">
    <w:name w:val="Balloon Text"/>
    <w:basedOn w:val="a"/>
    <w:link w:val="a4"/>
    <w:uiPriority w:val="99"/>
    <w:semiHidden/>
    <w:unhideWhenUsed/>
    <w:rsid w:val="008962A4"/>
    <w:rPr>
      <w:rFonts w:ascii="Tahoma" w:hAnsi="Tahoma" w:cs="Tahoma"/>
      <w:sz w:val="16"/>
      <w:szCs w:val="16"/>
    </w:rPr>
  </w:style>
  <w:style w:type="character" w:customStyle="1" w:styleId="a4">
    <w:name w:val="Текст выноски Знак"/>
    <w:basedOn w:val="a0"/>
    <w:link w:val="a3"/>
    <w:uiPriority w:val="99"/>
    <w:semiHidden/>
    <w:rsid w:val="008962A4"/>
    <w:rPr>
      <w:rFonts w:ascii="Tahoma" w:eastAsia="Times New Roman" w:hAnsi="Tahoma" w:cs="Tahoma"/>
      <w:sz w:val="16"/>
      <w:szCs w:val="16"/>
      <w:lang w:eastAsia="ru-RU"/>
    </w:rPr>
  </w:style>
  <w:style w:type="paragraph" w:customStyle="1" w:styleId="20">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CC4047"/>
    <w:pPr>
      <w:spacing w:after="160" w:line="240" w:lineRule="exact"/>
    </w:pPr>
    <w:rPr>
      <w:sz w:val="28"/>
      <w:lang w:val="en-US" w:eastAsia="en-US"/>
    </w:rPr>
  </w:style>
  <w:style w:type="paragraph" w:customStyle="1" w:styleId="21">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CD3096"/>
    <w:pPr>
      <w:spacing w:after="160" w:line="240" w:lineRule="exact"/>
    </w:pPr>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Антонина Дмитриевна</dc:creator>
  <cp:lastModifiedBy>user08-100</cp:lastModifiedBy>
  <cp:revision>2</cp:revision>
  <cp:lastPrinted>2020-01-23T01:17:00Z</cp:lastPrinted>
  <dcterms:created xsi:type="dcterms:W3CDTF">2021-02-24T05:36:00Z</dcterms:created>
  <dcterms:modified xsi:type="dcterms:W3CDTF">2021-02-24T05:36:00Z</dcterms:modified>
</cp:coreProperties>
</file>