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148F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9C0DAF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5C2">
        <w:rPr>
          <w:rFonts w:ascii="Times New Roman" w:hAnsi="Times New Roman" w:cs="Times New Roman"/>
          <w:b w:val="0"/>
          <w:sz w:val="28"/>
          <w:szCs w:val="28"/>
        </w:rPr>
        <w:t>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5A05C2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5C2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«</w:t>
      </w:r>
      <w:r w:rsidR="0038564A">
        <w:rPr>
          <w:rFonts w:ascii="Times New Roman" w:hAnsi="Times New Roman" w:cs="Times New Roman"/>
          <w:b w:val="0"/>
          <w:sz w:val="28"/>
          <w:szCs w:val="28"/>
        </w:rPr>
        <w:t>Районный центр детского творчества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8E164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97" w:type="dxa"/>
          </w:tcPr>
          <w:p w:rsidR="007A62D6" w:rsidRPr="00E32FE0" w:rsidRDefault="005A05C2" w:rsidP="001844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4148F7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40972,00</w:t>
            </w:r>
          </w:p>
        </w:tc>
      </w:tr>
      <w:tr w:rsidR="005A05C2" w:rsidRPr="00E32FE0" w:rsidTr="00D46DAF">
        <w:tc>
          <w:tcPr>
            <w:tcW w:w="959" w:type="dxa"/>
          </w:tcPr>
          <w:p w:rsidR="005A05C2" w:rsidRDefault="005A05C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5A05C2" w:rsidRDefault="008E164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Мазильникова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97" w:type="dxa"/>
          </w:tcPr>
          <w:p w:rsidR="005A05C2" w:rsidRDefault="005A05C2" w:rsidP="001844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Завуч</w:t>
            </w:r>
          </w:p>
        </w:tc>
        <w:tc>
          <w:tcPr>
            <w:tcW w:w="3697" w:type="dxa"/>
          </w:tcPr>
          <w:p w:rsidR="005A05C2" w:rsidRPr="00E32FE0" w:rsidRDefault="004148F7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25218,00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8441C"/>
    <w:rsid w:val="001A4BDD"/>
    <w:rsid w:val="00333866"/>
    <w:rsid w:val="0038564A"/>
    <w:rsid w:val="004148F7"/>
    <w:rsid w:val="004B17F6"/>
    <w:rsid w:val="005A05C2"/>
    <w:rsid w:val="005B78AA"/>
    <w:rsid w:val="007A62D6"/>
    <w:rsid w:val="008A6F26"/>
    <w:rsid w:val="008E1648"/>
    <w:rsid w:val="009C0DAF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10</cp:revision>
  <dcterms:created xsi:type="dcterms:W3CDTF">2017-02-22T04:40:00Z</dcterms:created>
  <dcterms:modified xsi:type="dcterms:W3CDTF">2018-03-26T05:31:00Z</dcterms:modified>
</cp:coreProperties>
</file>