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F235D9">
      <w:pPr>
        <w:spacing w:line="240" w:lineRule="exact"/>
        <w:ind w:left="-142"/>
        <w:jc w:val="both"/>
        <w:rPr>
          <w:b/>
          <w:sz w:val="28"/>
          <w:szCs w:val="28"/>
        </w:rPr>
      </w:pPr>
    </w:p>
    <w:p w:rsidR="004D18D8" w:rsidRPr="00760911" w:rsidRDefault="004D18D8" w:rsidP="00667BB6">
      <w:pPr>
        <w:pStyle w:val="a5"/>
        <w:spacing w:line="240" w:lineRule="exact"/>
        <w:ind w:left="-142" w:right="57"/>
        <w:jc w:val="both"/>
        <w:rPr>
          <w:b/>
          <w:sz w:val="28"/>
          <w:szCs w:val="28"/>
        </w:rPr>
      </w:pPr>
    </w:p>
    <w:p w:rsidR="00760911" w:rsidRDefault="00760911" w:rsidP="00667BB6">
      <w:pPr>
        <w:pStyle w:val="a5"/>
        <w:spacing w:line="240" w:lineRule="exact"/>
        <w:ind w:left="-142" w:right="57"/>
        <w:jc w:val="both"/>
        <w:rPr>
          <w:sz w:val="28"/>
          <w:szCs w:val="28"/>
        </w:rPr>
      </w:pPr>
    </w:p>
    <w:p w:rsidR="00947562" w:rsidRDefault="002B2A82" w:rsidP="00D75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2B2A82">
        <w:rPr>
          <w:b/>
          <w:sz w:val="28"/>
          <w:szCs w:val="28"/>
        </w:rPr>
        <w:t>Находкинская</w:t>
      </w:r>
      <w:proofErr w:type="spellEnd"/>
      <w:r w:rsidRPr="002B2A82">
        <w:rPr>
          <w:b/>
          <w:sz w:val="28"/>
          <w:szCs w:val="28"/>
        </w:rPr>
        <w:t xml:space="preserve"> транспортная прокуратура </w:t>
      </w:r>
      <w:r w:rsidR="00D75740">
        <w:rPr>
          <w:b/>
          <w:sz w:val="28"/>
          <w:szCs w:val="28"/>
        </w:rPr>
        <w:t>разъясняет</w:t>
      </w:r>
    </w:p>
    <w:p w:rsidR="00947562" w:rsidRDefault="00947562" w:rsidP="00D75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5740" w:rsidRDefault="00947562" w:rsidP="00D7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Право</w:t>
      </w:r>
      <w:r w:rsidR="00D75740">
        <w:rPr>
          <w:b/>
          <w:sz w:val="28"/>
          <w:szCs w:val="28"/>
        </w:rPr>
        <w:t xml:space="preserve"> инвалидов на выплату компенсации за приобретение </w:t>
      </w:r>
      <w:r w:rsidR="00D75740">
        <w:rPr>
          <w:b/>
          <w:bCs/>
          <w:sz w:val="28"/>
          <w:szCs w:val="28"/>
        </w:rPr>
        <w:t>технического средства реабилитации и (или) оказанную услугу</w:t>
      </w:r>
    </w:p>
    <w:p w:rsidR="002B2A82" w:rsidRDefault="002B2A82" w:rsidP="002B2A82">
      <w:pPr>
        <w:pStyle w:val="a5"/>
        <w:spacing w:line="240" w:lineRule="exact"/>
        <w:ind w:left="-142" w:right="57"/>
        <w:jc w:val="center"/>
        <w:rPr>
          <w:b/>
          <w:sz w:val="28"/>
          <w:szCs w:val="28"/>
        </w:rPr>
      </w:pPr>
    </w:p>
    <w:p w:rsidR="00D75740" w:rsidRPr="00D90006" w:rsidRDefault="00D75740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006">
        <w:rPr>
          <w:sz w:val="28"/>
          <w:szCs w:val="28"/>
        </w:rPr>
        <w:t xml:space="preserve">Компенсация выплачивается инвалиду в случае, если предусмотренные </w:t>
      </w:r>
      <w:hyperlink r:id="rId8" w:history="1">
        <w:r w:rsidRPr="00D90006">
          <w:rPr>
            <w:sz w:val="28"/>
            <w:szCs w:val="28"/>
          </w:rPr>
          <w:t>индивидуальной программой</w:t>
        </w:r>
      </w:hyperlink>
      <w:r w:rsidRPr="00D90006">
        <w:rPr>
          <w:sz w:val="28"/>
          <w:szCs w:val="28"/>
        </w:rPr>
        <w:t xml:space="preserve"> реабилитации или </w:t>
      </w:r>
      <w:proofErr w:type="spellStart"/>
      <w:r w:rsidRPr="00D90006">
        <w:rPr>
          <w:sz w:val="28"/>
          <w:szCs w:val="28"/>
        </w:rPr>
        <w:t>абилитации</w:t>
      </w:r>
      <w:proofErr w:type="spellEnd"/>
      <w:r w:rsidRPr="00D90006">
        <w:rPr>
          <w:sz w:val="28"/>
          <w:szCs w:val="28"/>
        </w:rPr>
        <w:t xml:space="preserve"> инвалида техническое средство реабилитации </w:t>
      </w:r>
      <w:r w:rsidR="00D90006" w:rsidRPr="00D90006">
        <w:rPr>
          <w:sz w:val="28"/>
          <w:szCs w:val="28"/>
        </w:rPr>
        <w:t>(</w:t>
      </w:r>
      <w:r w:rsidRPr="00D90006">
        <w:rPr>
          <w:sz w:val="28"/>
          <w:szCs w:val="28"/>
        </w:rPr>
        <w:t>услуга</w:t>
      </w:r>
      <w:r w:rsidR="00D90006" w:rsidRPr="00D90006">
        <w:rPr>
          <w:sz w:val="28"/>
          <w:szCs w:val="28"/>
        </w:rPr>
        <w:t>)</w:t>
      </w:r>
      <w:r w:rsidRPr="00D90006">
        <w:rPr>
          <w:sz w:val="28"/>
          <w:szCs w:val="28"/>
        </w:rPr>
        <w:t xml:space="preserve"> не могут быть предоставлены инвалиду или инвалид самостоятельно приобрел указанное техническое средство реабилитации</w:t>
      </w:r>
      <w:r w:rsidR="00D90006" w:rsidRPr="00D90006">
        <w:rPr>
          <w:sz w:val="28"/>
          <w:szCs w:val="28"/>
        </w:rPr>
        <w:t>, или</w:t>
      </w:r>
      <w:r w:rsidRPr="00D90006">
        <w:rPr>
          <w:sz w:val="28"/>
          <w:szCs w:val="28"/>
        </w:rPr>
        <w:t xml:space="preserve"> оплатил услугу за счет собственных средств.</w:t>
      </w:r>
    </w:p>
    <w:p w:rsidR="00D75740" w:rsidRDefault="00D90006" w:rsidP="00D90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компенсации определяется </w:t>
      </w:r>
      <w:r w:rsidR="00D75740">
        <w:rPr>
          <w:sz w:val="28"/>
          <w:szCs w:val="28"/>
        </w:rPr>
        <w:t>стоимост</w:t>
      </w:r>
      <w:r>
        <w:rPr>
          <w:sz w:val="28"/>
          <w:szCs w:val="28"/>
        </w:rPr>
        <w:t>ью</w:t>
      </w:r>
      <w:r w:rsidR="00D75740">
        <w:rPr>
          <w:sz w:val="28"/>
          <w:szCs w:val="28"/>
        </w:rPr>
        <w:t xml:space="preserve"> приобретенного технического средства реабилитации </w:t>
      </w:r>
      <w:r>
        <w:rPr>
          <w:sz w:val="28"/>
          <w:szCs w:val="28"/>
        </w:rPr>
        <w:t>или</w:t>
      </w:r>
      <w:r w:rsidR="00D75740">
        <w:rPr>
          <w:sz w:val="28"/>
          <w:szCs w:val="28"/>
        </w:rPr>
        <w:t xml:space="preserve"> оказанной услуги, но не более размера стоимости технического средства реабилитации </w:t>
      </w:r>
      <w:r>
        <w:rPr>
          <w:sz w:val="28"/>
          <w:szCs w:val="28"/>
        </w:rPr>
        <w:t xml:space="preserve">(оказанной </w:t>
      </w:r>
      <w:r w:rsidR="00D75740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="00D75740">
        <w:rPr>
          <w:sz w:val="28"/>
          <w:szCs w:val="28"/>
        </w:rPr>
        <w:t xml:space="preserve">, предоставляемых уполномоченными органами в соответствии с индивидуальной программой реабилитации или </w:t>
      </w:r>
      <w:proofErr w:type="spellStart"/>
      <w:r w:rsidR="00D75740">
        <w:rPr>
          <w:sz w:val="28"/>
          <w:szCs w:val="28"/>
        </w:rPr>
        <w:t>абилитации</w:t>
      </w:r>
      <w:proofErr w:type="spellEnd"/>
      <w:r w:rsidR="00D75740">
        <w:rPr>
          <w:sz w:val="28"/>
          <w:szCs w:val="28"/>
        </w:rPr>
        <w:t xml:space="preserve"> инвалида</w:t>
      </w:r>
      <w:r>
        <w:rPr>
          <w:sz w:val="28"/>
          <w:szCs w:val="28"/>
        </w:rPr>
        <w:t xml:space="preserve">, по стоимости последней </w:t>
      </w:r>
      <w:r w:rsidR="00D75740">
        <w:rPr>
          <w:sz w:val="28"/>
          <w:szCs w:val="28"/>
        </w:rPr>
        <w:t xml:space="preserve">по времени осуществления закупки технического средства реабилитации </w:t>
      </w:r>
      <w:r>
        <w:rPr>
          <w:sz w:val="28"/>
          <w:szCs w:val="28"/>
        </w:rPr>
        <w:t>(</w:t>
      </w:r>
      <w:r w:rsidR="00D75740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="00D75740">
        <w:rPr>
          <w:sz w:val="28"/>
          <w:szCs w:val="28"/>
        </w:rPr>
        <w:t xml:space="preserve">, информация о которой размещена на </w:t>
      </w:r>
      <w:r>
        <w:rPr>
          <w:sz w:val="28"/>
          <w:szCs w:val="28"/>
        </w:rPr>
        <w:t xml:space="preserve">сайте </w:t>
      </w:r>
      <w:hyperlink r:id="rId9" w:history="1">
        <w:r w:rsidRPr="00B21956">
          <w:rPr>
            <w:rStyle w:val="ab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.</w:t>
      </w:r>
    </w:p>
    <w:p w:rsidR="00D90006" w:rsidRPr="00613247" w:rsidRDefault="00D90006" w:rsidP="0061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247">
        <w:rPr>
          <w:sz w:val="28"/>
          <w:szCs w:val="28"/>
        </w:rPr>
        <w:t>Для получения компенсации необходимо:</w:t>
      </w:r>
    </w:p>
    <w:p w:rsidR="00613247" w:rsidRPr="00613247" w:rsidRDefault="00613247" w:rsidP="006132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247">
        <w:rPr>
          <w:sz w:val="28"/>
          <w:szCs w:val="28"/>
        </w:rPr>
        <w:t xml:space="preserve">Направить </w:t>
      </w:r>
      <w:r w:rsidRPr="00613247">
        <w:rPr>
          <w:b/>
          <w:sz w:val="28"/>
          <w:szCs w:val="28"/>
        </w:rPr>
        <w:t>з</w:t>
      </w:r>
      <w:r w:rsidR="00D90006" w:rsidRPr="00613247">
        <w:rPr>
          <w:b/>
          <w:sz w:val="28"/>
          <w:szCs w:val="28"/>
        </w:rPr>
        <w:t>аявлени</w:t>
      </w:r>
      <w:r w:rsidRPr="00613247">
        <w:rPr>
          <w:b/>
          <w:sz w:val="28"/>
          <w:szCs w:val="28"/>
        </w:rPr>
        <w:t>е</w:t>
      </w:r>
      <w:r w:rsidR="00D90006" w:rsidRPr="00613247">
        <w:rPr>
          <w:sz w:val="28"/>
          <w:szCs w:val="28"/>
        </w:rPr>
        <w:t xml:space="preserve"> о возмещении расходов по приобретению технического средства реабилитации и (и</w:t>
      </w:r>
      <w:r w:rsidRPr="00613247">
        <w:rPr>
          <w:sz w:val="28"/>
          <w:szCs w:val="28"/>
        </w:rPr>
        <w:t xml:space="preserve">ли) оказанию услуги в территориальный орган Фонда социального страхования Российской Федерации </w:t>
      </w:r>
      <w:r w:rsidRPr="00613247">
        <w:rPr>
          <w:b/>
          <w:sz w:val="28"/>
          <w:szCs w:val="28"/>
        </w:rPr>
        <w:t>(в Приморское крае – это Приморское региональное отделение Фонда социального страхования Российской Федерации)</w:t>
      </w:r>
      <w:r w:rsidRPr="00613247">
        <w:rPr>
          <w:sz w:val="28"/>
          <w:szCs w:val="28"/>
        </w:rPr>
        <w:t>;</w:t>
      </w:r>
    </w:p>
    <w:p w:rsidR="00D90006" w:rsidRPr="00613247" w:rsidRDefault="00613247" w:rsidP="006132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247">
        <w:rPr>
          <w:sz w:val="28"/>
          <w:szCs w:val="28"/>
        </w:rPr>
        <w:t xml:space="preserve">Приложить </w:t>
      </w:r>
      <w:r w:rsidRPr="00613247">
        <w:rPr>
          <w:b/>
          <w:sz w:val="28"/>
          <w:szCs w:val="28"/>
        </w:rPr>
        <w:t>д</w:t>
      </w:r>
      <w:r w:rsidR="00D90006" w:rsidRPr="00613247">
        <w:rPr>
          <w:b/>
          <w:sz w:val="28"/>
          <w:szCs w:val="28"/>
        </w:rPr>
        <w:t>окумент</w:t>
      </w:r>
      <w:r w:rsidRPr="00613247">
        <w:rPr>
          <w:b/>
          <w:sz w:val="28"/>
          <w:szCs w:val="28"/>
        </w:rPr>
        <w:t>ы</w:t>
      </w:r>
      <w:r w:rsidR="00D90006" w:rsidRPr="00613247">
        <w:rPr>
          <w:b/>
          <w:sz w:val="28"/>
          <w:szCs w:val="28"/>
        </w:rPr>
        <w:t>, подтверждающи</w:t>
      </w:r>
      <w:r w:rsidRPr="00613247">
        <w:rPr>
          <w:b/>
          <w:sz w:val="28"/>
          <w:szCs w:val="28"/>
        </w:rPr>
        <w:t>е</w:t>
      </w:r>
      <w:r w:rsidR="00D90006" w:rsidRPr="00613247">
        <w:rPr>
          <w:b/>
          <w:sz w:val="28"/>
          <w:szCs w:val="28"/>
        </w:rPr>
        <w:t xml:space="preserve"> расходы</w:t>
      </w:r>
      <w:r w:rsidR="00D90006" w:rsidRPr="00613247">
        <w:rPr>
          <w:sz w:val="28"/>
          <w:szCs w:val="28"/>
        </w:rPr>
        <w:t xml:space="preserve"> по самостоятельному приобретению технического средства реабилитации и (или) оказанию услуги инвалидом за собственный счет</w:t>
      </w:r>
      <w:r w:rsidRPr="00613247">
        <w:rPr>
          <w:sz w:val="28"/>
          <w:szCs w:val="28"/>
        </w:rPr>
        <w:t>.</w:t>
      </w:r>
    </w:p>
    <w:p w:rsidR="00613247" w:rsidRPr="00613247" w:rsidRDefault="00613247" w:rsidP="006132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247">
        <w:rPr>
          <w:b/>
          <w:sz w:val="28"/>
          <w:szCs w:val="28"/>
        </w:rPr>
        <w:t>Паспорт</w:t>
      </w:r>
      <w:r w:rsidRPr="00613247">
        <w:rPr>
          <w:sz w:val="28"/>
          <w:szCs w:val="28"/>
        </w:rPr>
        <w:t>;</w:t>
      </w:r>
    </w:p>
    <w:p w:rsidR="00613247" w:rsidRPr="00613247" w:rsidRDefault="00613247" w:rsidP="006132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247">
        <w:rPr>
          <w:b/>
          <w:sz w:val="28"/>
          <w:szCs w:val="28"/>
        </w:rPr>
        <w:t>Заключение медико-технической экспертизы</w:t>
      </w:r>
      <w:r w:rsidRPr="00613247">
        <w:rPr>
          <w:sz w:val="28"/>
          <w:szCs w:val="28"/>
        </w:rPr>
        <w:t>, выданное в соответствии с приказом Министерства труда и социальной защиты Российской Федерации от 30 августа 2019 г. № 605н.</w:t>
      </w:r>
    </w:p>
    <w:p w:rsidR="00613247" w:rsidRPr="00613247" w:rsidRDefault="00613247" w:rsidP="006132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247">
        <w:rPr>
          <w:b/>
          <w:sz w:val="28"/>
          <w:szCs w:val="28"/>
        </w:rPr>
        <w:t>Документ, подтверждающий регистрацию инвалида</w:t>
      </w:r>
      <w:r w:rsidRPr="00613247">
        <w:rPr>
          <w:sz w:val="28"/>
          <w:szCs w:val="28"/>
        </w:rPr>
        <w:t xml:space="preserve"> в системе индивидуального (персонифицированного) учета (</w:t>
      </w:r>
      <w:r w:rsidRPr="00613247">
        <w:rPr>
          <w:b/>
          <w:sz w:val="28"/>
          <w:szCs w:val="28"/>
        </w:rPr>
        <w:t>по собственной инициативе, обязанность предоставить данный документ отсутствует</w:t>
      </w:r>
      <w:r w:rsidRPr="00613247">
        <w:rPr>
          <w:sz w:val="28"/>
          <w:szCs w:val="28"/>
        </w:rPr>
        <w:t>)</w:t>
      </w:r>
    </w:p>
    <w:p w:rsidR="00D75740" w:rsidRPr="00665773" w:rsidRDefault="00613247" w:rsidP="0061324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компенсации принимается уполномоченным органом в течение 30 дней.</w:t>
      </w:r>
    </w:p>
    <w:p w:rsidR="00665773" w:rsidRPr="00665773" w:rsidRDefault="00665773" w:rsidP="00665773">
      <w:pPr>
        <w:ind w:firstLine="709"/>
        <w:jc w:val="both"/>
        <w:rPr>
          <w:sz w:val="28"/>
          <w:szCs w:val="28"/>
        </w:rPr>
      </w:pPr>
    </w:p>
    <w:sectPr w:rsidR="00665773" w:rsidRPr="00665773" w:rsidSect="008001FD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29" w:rsidRDefault="000B4929">
      <w:r>
        <w:separator/>
      </w:r>
    </w:p>
  </w:endnote>
  <w:endnote w:type="continuationSeparator" w:id="0">
    <w:p w:rsidR="000B4929" w:rsidRDefault="000B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29" w:rsidRDefault="000B4929">
      <w:r>
        <w:separator/>
      </w:r>
    </w:p>
  </w:footnote>
  <w:footnote w:type="continuationSeparator" w:id="0">
    <w:p w:rsidR="000B4929" w:rsidRDefault="000B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7" w:rsidRDefault="008A746A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32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3247" w:rsidRDefault="006132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7" w:rsidRDefault="008A746A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32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247">
      <w:rPr>
        <w:rStyle w:val="a8"/>
        <w:noProof/>
      </w:rPr>
      <w:t>2</w:t>
    </w:r>
    <w:r>
      <w:rPr>
        <w:rStyle w:val="a8"/>
      </w:rPr>
      <w:fldChar w:fldCharType="end"/>
    </w:r>
  </w:p>
  <w:p w:rsidR="00613247" w:rsidRDefault="00613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DD574E3"/>
    <w:multiLevelType w:val="hybridMultilevel"/>
    <w:tmpl w:val="2F2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4737"/>
    <w:rsid w:val="000B4929"/>
    <w:rsid w:val="000B50C6"/>
    <w:rsid w:val="000B6181"/>
    <w:rsid w:val="000B6B7C"/>
    <w:rsid w:val="000B7845"/>
    <w:rsid w:val="000C2CDB"/>
    <w:rsid w:val="000C3A91"/>
    <w:rsid w:val="000C464D"/>
    <w:rsid w:val="000C4FC3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D1009"/>
    <w:rsid w:val="001D2417"/>
    <w:rsid w:val="001D59C5"/>
    <w:rsid w:val="001E4EB3"/>
    <w:rsid w:val="001E6708"/>
    <w:rsid w:val="001E7266"/>
    <w:rsid w:val="001F4492"/>
    <w:rsid w:val="001F62E9"/>
    <w:rsid w:val="00200B4C"/>
    <w:rsid w:val="00203AB6"/>
    <w:rsid w:val="00204A68"/>
    <w:rsid w:val="00206B75"/>
    <w:rsid w:val="00206D25"/>
    <w:rsid w:val="00214C13"/>
    <w:rsid w:val="002171AD"/>
    <w:rsid w:val="002175EA"/>
    <w:rsid w:val="00224DE8"/>
    <w:rsid w:val="00224EC1"/>
    <w:rsid w:val="0022696C"/>
    <w:rsid w:val="002374D4"/>
    <w:rsid w:val="00241F83"/>
    <w:rsid w:val="00244D7B"/>
    <w:rsid w:val="0025000C"/>
    <w:rsid w:val="00250282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B2A82"/>
    <w:rsid w:val="002C2EF1"/>
    <w:rsid w:val="002C5944"/>
    <w:rsid w:val="002C6FF5"/>
    <w:rsid w:val="002D388A"/>
    <w:rsid w:val="002D43C3"/>
    <w:rsid w:val="002D52F1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7ED0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30CF5"/>
    <w:rsid w:val="00432BBF"/>
    <w:rsid w:val="00434A57"/>
    <w:rsid w:val="004374E3"/>
    <w:rsid w:val="0044139E"/>
    <w:rsid w:val="00450DCA"/>
    <w:rsid w:val="004570CA"/>
    <w:rsid w:val="00460A0B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2293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24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70B"/>
    <w:rsid w:val="006600DE"/>
    <w:rsid w:val="00665773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4F35"/>
    <w:rsid w:val="006A63EE"/>
    <w:rsid w:val="006A6FE8"/>
    <w:rsid w:val="006A7E1A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30D4F"/>
    <w:rsid w:val="007377E4"/>
    <w:rsid w:val="007517F1"/>
    <w:rsid w:val="00753975"/>
    <w:rsid w:val="00757E6B"/>
    <w:rsid w:val="00760911"/>
    <w:rsid w:val="007623E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D12F1"/>
    <w:rsid w:val="007D48F4"/>
    <w:rsid w:val="007D4F9C"/>
    <w:rsid w:val="007E6664"/>
    <w:rsid w:val="007E6E89"/>
    <w:rsid w:val="007F23CE"/>
    <w:rsid w:val="007F3546"/>
    <w:rsid w:val="007F4885"/>
    <w:rsid w:val="007F7654"/>
    <w:rsid w:val="008001FD"/>
    <w:rsid w:val="00800D96"/>
    <w:rsid w:val="00801597"/>
    <w:rsid w:val="0081102F"/>
    <w:rsid w:val="00821CAB"/>
    <w:rsid w:val="00830757"/>
    <w:rsid w:val="008313CA"/>
    <w:rsid w:val="00847952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456C"/>
    <w:rsid w:val="008911A0"/>
    <w:rsid w:val="00891E73"/>
    <w:rsid w:val="00896D65"/>
    <w:rsid w:val="008973CE"/>
    <w:rsid w:val="008A6D12"/>
    <w:rsid w:val="008A746A"/>
    <w:rsid w:val="008B2CD7"/>
    <w:rsid w:val="008B42BC"/>
    <w:rsid w:val="008C3EA6"/>
    <w:rsid w:val="008C74D4"/>
    <w:rsid w:val="008D08D8"/>
    <w:rsid w:val="008D1513"/>
    <w:rsid w:val="008D2ADB"/>
    <w:rsid w:val="008D7292"/>
    <w:rsid w:val="008E09A3"/>
    <w:rsid w:val="008E30F7"/>
    <w:rsid w:val="008F2D5B"/>
    <w:rsid w:val="008F42F3"/>
    <w:rsid w:val="00911750"/>
    <w:rsid w:val="00911F34"/>
    <w:rsid w:val="00914E07"/>
    <w:rsid w:val="009156FF"/>
    <w:rsid w:val="00927D5B"/>
    <w:rsid w:val="009331DB"/>
    <w:rsid w:val="00933280"/>
    <w:rsid w:val="00946A5A"/>
    <w:rsid w:val="00947562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3331"/>
    <w:rsid w:val="009B5D56"/>
    <w:rsid w:val="009C0777"/>
    <w:rsid w:val="009C1AFC"/>
    <w:rsid w:val="009C248E"/>
    <w:rsid w:val="009C5D4E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3273A"/>
    <w:rsid w:val="00A3320B"/>
    <w:rsid w:val="00A34AB6"/>
    <w:rsid w:val="00A360A9"/>
    <w:rsid w:val="00A3671F"/>
    <w:rsid w:val="00A36E90"/>
    <w:rsid w:val="00A52154"/>
    <w:rsid w:val="00A601D6"/>
    <w:rsid w:val="00A67918"/>
    <w:rsid w:val="00A72B83"/>
    <w:rsid w:val="00A72BB9"/>
    <w:rsid w:val="00A74EAC"/>
    <w:rsid w:val="00A82052"/>
    <w:rsid w:val="00A859E9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11BA4"/>
    <w:rsid w:val="00B21444"/>
    <w:rsid w:val="00B21A98"/>
    <w:rsid w:val="00B225BE"/>
    <w:rsid w:val="00B24B67"/>
    <w:rsid w:val="00B279F0"/>
    <w:rsid w:val="00B31DD2"/>
    <w:rsid w:val="00B32F2D"/>
    <w:rsid w:val="00B37DC1"/>
    <w:rsid w:val="00B4085B"/>
    <w:rsid w:val="00B4279F"/>
    <w:rsid w:val="00B44731"/>
    <w:rsid w:val="00B513F9"/>
    <w:rsid w:val="00B518A5"/>
    <w:rsid w:val="00B51A07"/>
    <w:rsid w:val="00B51B81"/>
    <w:rsid w:val="00B63CDD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E120F"/>
    <w:rsid w:val="00BF3E26"/>
    <w:rsid w:val="00C0195B"/>
    <w:rsid w:val="00C0214E"/>
    <w:rsid w:val="00C03555"/>
    <w:rsid w:val="00C03D34"/>
    <w:rsid w:val="00C041F3"/>
    <w:rsid w:val="00C05AE0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2195"/>
    <w:rsid w:val="00CC3EAE"/>
    <w:rsid w:val="00CD03D5"/>
    <w:rsid w:val="00CD5561"/>
    <w:rsid w:val="00CD5A32"/>
    <w:rsid w:val="00CD60DA"/>
    <w:rsid w:val="00CD7AB0"/>
    <w:rsid w:val="00CE1E2F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41CF0"/>
    <w:rsid w:val="00D475C8"/>
    <w:rsid w:val="00D47CDB"/>
    <w:rsid w:val="00D47E92"/>
    <w:rsid w:val="00D50B91"/>
    <w:rsid w:val="00D5239E"/>
    <w:rsid w:val="00D53080"/>
    <w:rsid w:val="00D63D1A"/>
    <w:rsid w:val="00D652E2"/>
    <w:rsid w:val="00D727EE"/>
    <w:rsid w:val="00D73764"/>
    <w:rsid w:val="00D75740"/>
    <w:rsid w:val="00D8035E"/>
    <w:rsid w:val="00D809BA"/>
    <w:rsid w:val="00D84749"/>
    <w:rsid w:val="00D84B42"/>
    <w:rsid w:val="00D854AC"/>
    <w:rsid w:val="00D90006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D3582"/>
    <w:rsid w:val="00DD62B3"/>
    <w:rsid w:val="00DE1477"/>
    <w:rsid w:val="00DE329F"/>
    <w:rsid w:val="00DE5938"/>
    <w:rsid w:val="00DF29F8"/>
    <w:rsid w:val="00DF51C5"/>
    <w:rsid w:val="00E033FE"/>
    <w:rsid w:val="00E160D2"/>
    <w:rsid w:val="00E30B6B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73C81"/>
    <w:rsid w:val="00E754D4"/>
    <w:rsid w:val="00E8122D"/>
    <w:rsid w:val="00E822DF"/>
    <w:rsid w:val="00E86D3D"/>
    <w:rsid w:val="00E872B0"/>
    <w:rsid w:val="00E91CCE"/>
    <w:rsid w:val="00EA0ADC"/>
    <w:rsid w:val="00EA2114"/>
    <w:rsid w:val="00EA3923"/>
    <w:rsid w:val="00EA643A"/>
    <w:rsid w:val="00EB1FBD"/>
    <w:rsid w:val="00EB2E13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260B"/>
    <w:rsid w:val="00F53FDC"/>
    <w:rsid w:val="00F65A7E"/>
    <w:rsid w:val="00F675E4"/>
    <w:rsid w:val="00F725DB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5C8C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6A"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D90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4CB808576D0CFACC71451AE183AFBA36862EB38CA218B3800104C8A63D19282165FC58AA4F813A48AE549DF03BF0B004B8BABAEA8EE42I0e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B3C0-576B-48D1-9F2C-2FB2AD8F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2143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consultantplus://offline/ref=2924CB808576D0CFACC71451AE183AFBA36862EB38CA218B3800104C8A63D19282165FC58AA4F813A48AE549DF03BF0B004B8BABAEA8EE42I0e7M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user05-048</cp:lastModifiedBy>
  <cp:revision>4</cp:revision>
  <cp:lastPrinted>2021-02-16T12:57:00Z</cp:lastPrinted>
  <dcterms:created xsi:type="dcterms:W3CDTF">2021-02-19T02:42:00Z</dcterms:created>
  <dcterms:modified xsi:type="dcterms:W3CDTF">2021-02-20T06:16:00Z</dcterms:modified>
</cp:coreProperties>
</file>