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84" w:rsidRPr="00631684" w:rsidRDefault="00631684" w:rsidP="00631684">
      <w:pPr>
        <w:spacing w:after="100" w:afterAutospacing="1" w:line="240" w:lineRule="auto"/>
        <w:ind w:left="-1134" w:firstLine="425"/>
        <w:jc w:val="center"/>
        <w:outlineLvl w:val="0"/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</w:pPr>
      <w:r w:rsidRPr="00631684"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  <w:t>Социальным предпринимателям рассказали, как получить грант в 500 тысяч рублей</w:t>
      </w:r>
    </w:p>
    <w:p w:rsidR="00631684" w:rsidRPr="00631684" w:rsidRDefault="00631684" w:rsidP="00631684">
      <w:pPr>
        <w:spacing w:after="0" w:line="240" w:lineRule="auto"/>
        <w:ind w:left="-1134" w:firstLine="425"/>
        <w:jc w:val="center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1270" cy="2136140"/>
            <wp:effectExtent l="19050" t="0" r="0" b="0"/>
            <wp:docPr id="1" name="Рисунок 1" descr="Социальным предпринимателям рассказали, как получить грант в 500 тысяч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м предпринимателям рассказали, как получить грант в 500 тысяч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84" w:rsidRPr="00631684" w:rsidRDefault="00631684" w:rsidP="006316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b/>
          <w:bCs/>
          <w:color w:val="212529"/>
          <w:sz w:val="24"/>
          <w:szCs w:val="24"/>
          <w:lang w:eastAsia="ru-RU"/>
        </w:rPr>
        <w:t>На встрече с социальными предпринимателями в центре «Мой бизнес» обсудили порядок предоставления грантов на развитие бизнеса до 500 тысяч рублей. Кроме того, представители Министерства экономического развития Приморского края и Общественной палаты Приморского края ответили на актуальные вопросы социальных предпринимателей.</w:t>
      </w:r>
    </w:p>
    <w:p w:rsidR="00631684" w:rsidRPr="00631684" w:rsidRDefault="00631684" w:rsidP="006316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t>Как отметили авторы регламента, его создание проходило с учетом замечаний и предложений социального бизнеса.</w:t>
      </w:r>
    </w:p>
    <w:p w:rsidR="00631684" w:rsidRPr="00631684" w:rsidRDefault="00631684" w:rsidP="006316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t>«Сегодня в региональный реестр социальных предприятий входит 145 организаций, представляющих самые разные сферы — детское образование, творческие студии, реабилитационные учреждения и другие. Одной из ключевых задач, которая стояла перед нами, было установить прозрачные критерии для предприятий-участников конкурса. Неизменными в списке остаются наличие у соискателя статуса “социального предприятия” и сформированного проекта, а также обязательное прохождение предпринимателем акселератора ”Бизнес от сердца”», — рассказала министр экономического развития Приморского края Наталья Набойченко.</w:t>
      </w:r>
    </w:p>
    <w:p w:rsidR="00631684" w:rsidRPr="00631684" w:rsidRDefault="00631684" w:rsidP="006316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t>Обсуждение также коснулось целей, на которые может быть потрачен грант, и их ограничений. Так, социальные предприятия могут реализовать полученные средства на продвижение в СМИ и Интернете, а также на приобретение расходных материалов, включая канцелярию. Ограничения же касаются, помимо прочего, приобретения товаров и услуг у физических лиц, а также уплаты налогов со сре</w:t>
      </w:r>
      <w:proofErr w:type="gramStart"/>
      <w:r w:rsidRPr="00631684">
        <w:rPr>
          <w:rFonts w:eastAsia="Times New Roman"/>
          <w:color w:val="212529"/>
          <w:sz w:val="24"/>
          <w:szCs w:val="24"/>
          <w:lang w:eastAsia="ru-RU"/>
        </w:rPr>
        <w:t>дств гр</w:t>
      </w:r>
      <w:proofErr w:type="gramEnd"/>
      <w:r w:rsidRPr="00631684">
        <w:rPr>
          <w:rFonts w:eastAsia="Times New Roman"/>
          <w:color w:val="212529"/>
          <w:sz w:val="24"/>
          <w:szCs w:val="24"/>
          <w:lang w:eastAsia="ru-RU"/>
        </w:rPr>
        <w:t>анта.</w:t>
      </w:r>
    </w:p>
    <w:p w:rsidR="00631684" w:rsidRPr="00631684" w:rsidRDefault="00631684" w:rsidP="006316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t>Социальным предпринимателям представили предполагаемый график реализации этапов конкурса. Прием заявок продлится с августа по начало сентября, а перечисление гранта должно произойти до начала октября.</w:t>
      </w:r>
    </w:p>
    <w:p w:rsidR="00631684" w:rsidRPr="00631684" w:rsidRDefault="00631684" w:rsidP="006316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t>На встрече также обсудили актуальные вопросы социального бизнеса. Планируется, что в дальнейшем подобные неформальные встречи могут стать регулярными.</w:t>
      </w:r>
    </w:p>
    <w:p w:rsidR="00631684" w:rsidRPr="00631684" w:rsidRDefault="00631684" w:rsidP="006316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«Мы принимаем все больше заявок на получение статуса “социального предприятия”, и нам важно выработать систему взаимодействия с такими предпринимателями, чтобы они </w:t>
      </w:r>
      <w:proofErr w:type="gramStart"/>
      <w:r w:rsidRPr="00631684">
        <w:rPr>
          <w:rFonts w:eastAsia="Times New Roman"/>
          <w:color w:val="212529"/>
          <w:sz w:val="24"/>
          <w:szCs w:val="24"/>
          <w:lang w:eastAsia="ru-RU"/>
        </w:rPr>
        <w:t>развивали свое дело и переходили</w:t>
      </w:r>
      <w:proofErr w:type="gramEnd"/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 в статус среднего бизнеса. Мы </w:t>
      </w:r>
      <w:proofErr w:type="gramStart"/>
      <w:r w:rsidRPr="00631684">
        <w:rPr>
          <w:rFonts w:eastAsia="Times New Roman"/>
          <w:color w:val="212529"/>
          <w:sz w:val="24"/>
          <w:szCs w:val="24"/>
          <w:lang w:eastAsia="ru-RU"/>
        </w:rPr>
        <w:t>открыты к предложениям и готовы</w:t>
      </w:r>
      <w:proofErr w:type="gramEnd"/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 обсуждать пошаговый алгоритм принятия соответствующих решений. К их реализации будет привлечено не только Министерство </w:t>
      </w:r>
      <w:proofErr w:type="gramStart"/>
      <w:r w:rsidRPr="00631684">
        <w:rPr>
          <w:rFonts w:eastAsia="Times New Roman"/>
          <w:color w:val="212529"/>
          <w:sz w:val="24"/>
          <w:szCs w:val="24"/>
          <w:lang w:eastAsia="ru-RU"/>
        </w:rPr>
        <w:t>экономического</w:t>
      </w:r>
      <w:proofErr w:type="gramEnd"/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 развития, но и другие органы исполнительной власти, которых это может касаться», — отметила Наталья Набойченко.</w:t>
      </w:r>
    </w:p>
    <w:p w:rsidR="00631684" w:rsidRPr="00631684" w:rsidRDefault="00631684" w:rsidP="006316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lastRenderedPageBreak/>
        <w:t>Ирина Муравьева (семейный бассейн «</w:t>
      </w:r>
      <w:proofErr w:type="spellStart"/>
      <w:r w:rsidRPr="00631684">
        <w:rPr>
          <w:rFonts w:eastAsia="Times New Roman"/>
          <w:color w:val="212529"/>
          <w:sz w:val="24"/>
          <w:szCs w:val="24"/>
          <w:lang w:eastAsia="ru-RU"/>
        </w:rPr>
        <w:t>Аквапупс</w:t>
      </w:r>
      <w:proofErr w:type="spellEnd"/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») предоставляет скидку детям из малообеспеченных семей и с инвалидностью. На встрече она обратилась с предложением государству </w:t>
      </w:r>
      <w:proofErr w:type="spellStart"/>
      <w:r w:rsidRPr="00631684">
        <w:rPr>
          <w:rFonts w:eastAsia="Times New Roman"/>
          <w:color w:val="212529"/>
          <w:sz w:val="24"/>
          <w:szCs w:val="24"/>
          <w:lang w:eastAsia="ru-RU"/>
        </w:rPr>
        <w:t>софинансировать</w:t>
      </w:r>
      <w:proofErr w:type="spellEnd"/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 эту льготу, чтобы компания смогла распространить ее на еще большее число детей. Кроме того, она готова организовать на базе бассейна профильное обучение для специалистов подобных учреждений.</w:t>
      </w:r>
    </w:p>
    <w:p w:rsidR="00631684" w:rsidRPr="00631684" w:rsidRDefault="00631684" w:rsidP="006316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Напомним, что предприниматели, получившие статус «социального предприятия», могут получить не только грант на развитие своего бизнеса, но и льготный займ под 1,5% </w:t>
      </w:r>
      <w:proofErr w:type="gramStart"/>
      <w:r w:rsidRPr="00631684">
        <w:rPr>
          <w:rFonts w:eastAsia="Times New Roman"/>
          <w:color w:val="212529"/>
          <w:sz w:val="24"/>
          <w:szCs w:val="24"/>
          <w:lang w:eastAsia="ru-RU"/>
        </w:rPr>
        <w:t>годовых</w:t>
      </w:r>
      <w:proofErr w:type="gramEnd"/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 и поручительство Гарантийного фонда Приморского края под 0,5% годовых. Кроме того, этот статус позволяет снизить налоговую нагрузку на бизнес до 1% и получить весь комплекс бесплатных услуг центра «Мой бизнес».</w:t>
      </w:r>
    </w:p>
    <w:p w:rsidR="00631684" w:rsidRPr="00631684" w:rsidRDefault="00631684" w:rsidP="006316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t>Направить полный пакет документов для получения гранта на развитие своего дела социальные предприниматели могут на электронную почту </w:t>
      </w:r>
      <w:hyperlink r:id="rId6" w:history="1">
        <w:r w:rsidRPr="00631684">
          <w:rPr>
            <w:rFonts w:eastAsia="Times New Roman"/>
            <w:color w:val="007BFF"/>
            <w:sz w:val="24"/>
            <w:szCs w:val="24"/>
            <w:lang w:eastAsia="ru-RU"/>
          </w:rPr>
          <w:t>cisspk@cpp25.ru</w:t>
        </w:r>
      </w:hyperlink>
      <w:r w:rsidRPr="00631684">
        <w:rPr>
          <w:rFonts w:eastAsia="Times New Roman"/>
          <w:color w:val="212529"/>
          <w:sz w:val="24"/>
          <w:szCs w:val="24"/>
          <w:lang w:eastAsia="ru-RU"/>
        </w:rPr>
        <w:t>. После согласования оригиналы нужно отправить:</w:t>
      </w:r>
    </w:p>
    <w:p w:rsidR="00631684" w:rsidRPr="00631684" w:rsidRDefault="00631684" w:rsidP="00631684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По почте в Министерство </w:t>
      </w:r>
      <w:proofErr w:type="gramStart"/>
      <w:r w:rsidRPr="00631684">
        <w:rPr>
          <w:rFonts w:eastAsia="Times New Roman"/>
          <w:color w:val="212529"/>
          <w:sz w:val="24"/>
          <w:szCs w:val="24"/>
          <w:lang w:eastAsia="ru-RU"/>
        </w:rPr>
        <w:t>экономического</w:t>
      </w:r>
      <w:proofErr w:type="gramEnd"/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 развития Приморского края почтовым отправлением по адресу: г. Владивосток, ул. </w:t>
      </w:r>
      <w:proofErr w:type="spellStart"/>
      <w:r w:rsidRPr="00631684">
        <w:rPr>
          <w:rFonts w:eastAsia="Times New Roman"/>
          <w:color w:val="212529"/>
          <w:sz w:val="24"/>
          <w:szCs w:val="24"/>
          <w:lang w:eastAsia="ru-RU"/>
        </w:rPr>
        <w:t>Светланская</w:t>
      </w:r>
      <w:proofErr w:type="spellEnd"/>
      <w:r w:rsidRPr="00631684">
        <w:rPr>
          <w:rFonts w:eastAsia="Times New Roman"/>
          <w:color w:val="212529"/>
          <w:sz w:val="24"/>
          <w:szCs w:val="24"/>
          <w:lang w:eastAsia="ru-RU"/>
        </w:rPr>
        <w:t>, 22, тел. 8 (423) 220-92-34;</w:t>
      </w:r>
    </w:p>
    <w:p w:rsidR="00631684" w:rsidRPr="00631684" w:rsidRDefault="00631684" w:rsidP="00631684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По почте или подать лично в Центр инноваций социальной сферы (центр «Мой бизнес») по адресу: </w:t>
      </w:r>
      <w:proofErr w:type="gramStart"/>
      <w:r w:rsidRPr="00631684">
        <w:rPr>
          <w:rFonts w:eastAsia="Times New Roman"/>
          <w:color w:val="212529"/>
          <w:sz w:val="24"/>
          <w:szCs w:val="24"/>
          <w:lang w:eastAsia="ru-RU"/>
        </w:rPr>
        <w:t>г</w:t>
      </w:r>
      <w:proofErr w:type="gramEnd"/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. Владивосток, ул. Тигровая, 7, </w:t>
      </w:r>
      <w:proofErr w:type="spellStart"/>
      <w:r w:rsidRPr="00631684">
        <w:rPr>
          <w:rFonts w:eastAsia="Times New Roman"/>
          <w:color w:val="212529"/>
          <w:sz w:val="24"/>
          <w:szCs w:val="24"/>
          <w:lang w:eastAsia="ru-RU"/>
        </w:rPr>
        <w:t>оф</w:t>
      </w:r>
      <w:proofErr w:type="spellEnd"/>
      <w:r w:rsidRPr="00631684">
        <w:rPr>
          <w:rFonts w:eastAsia="Times New Roman"/>
          <w:color w:val="212529"/>
          <w:sz w:val="24"/>
          <w:szCs w:val="24"/>
          <w:lang w:eastAsia="ru-RU"/>
        </w:rPr>
        <w:t>. 603, тел. 8 (423) 279-59-09.Решение о присвоении статуса «социальное предприятие» или отказ принимается комиссией при Министерстве экономического развития Приморского края.</w:t>
      </w:r>
    </w:p>
    <w:p w:rsidR="00631684" w:rsidRPr="00631684" w:rsidRDefault="00631684" w:rsidP="00631684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Подробную </w:t>
      </w:r>
      <w:proofErr w:type="gramStart"/>
      <w:r w:rsidRPr="00631684">
        <w:rPr>
          <w:rFonts w:eastAsia="Times New Roman"/>
          <w:color w:val="212529"/>
          <w:sz w:val="24"/>
          <w:szCs w:val="24"/>
          <w:lang w:eastAsia="ru-RU"/>
        </w:rPr>
        <w:t>информацию про</w:t>
      </w:r>
      <w:proofErr w:type="gramEnd"/>
      <w:r w:rsidRPr="00631684">
        <w:rPr>
          <w:rFonts w:eastAsia="Times New Roman"/>
          <w:color w:val="212529"/>
          <w:sz w:val="24"/>
          <w:szCs w:val="24"/>
          <w:lang w:eastAsia="ru-RU"/>
        </w:rPr>
        <w:t xml:space="preserve"> образовательные мероприятия центра «Мой бизнес» можно уточнить по телефону: 8 (423) 279-59-09. Отметим, что поддержка социальных предпринимателей в Приморье, является одним из ключевых направлений работы центра «Мой бизнес» в рамках </w:t>
      </w:r>
      <w:hyperlink r:id="rId7" w:history="1">
        <w:r w:rsidRPr="00631684">
          <w:rPr>
            <w:rFonts w:eastAsia="Times New Roman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631684">
        <w:rPr>
          <w:rFonts w:eastAsia="Times New Roman"/>
          <w:color w:val="212529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5D61"/>
    <w:multiLevelType w:val="multilevel"/>
    <w:tmpl w:val="28EC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D5527"/>
    <w:multiLevelType w:val="multilevel"/>
    <w:tmpl w:val="1074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1684"/>
    <w:rsid w:val="00291E46"/>
    <w:rsid w:val="00631684"/>
    <w:rsid w:val="008C16BE"/>
    <w:rsid w:val="00A10720"/>
    <w:rsid w:val="00AA6659"/>
    <w:rsid w:val="00D7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631684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684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1684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31684"/>
    <w:rPr>
      <w:b/>
      <w:bCs/>
    </w:rPr>
  </w:style>
  <w:style w:type="paragraph" w:styleId="a5">
    <w:name w:val="Normal (Web)"/>
    <w:basedOn w:val="a"/>
    <w:uiPriority w:val="99"/>
    <w:semiHidden/>
    <w:unhideWhenUsed/>
    <w:rsid w:val="00631684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63168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9406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548">
                          <w:marLeft w:val="0"/>
                          <w:marRight w:val="0"/>
                          <w:marTop w:val="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8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pk@cpp2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4</cp:revision>
  <dcterms:created xsi:type="dcterms:W3CDTF">2021-07-19T23:34:00Z</dcterms:created>
  <dcterms:modified xsi:type="dcterms:W3CDTF">2021-07-19T23:38:00Z</dcterms:modified>
</cp:coreProperties>
</file>