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</w:rPr>
        <w:t>После вмешательства прокуратуры в муниципальную собственность возвращены более 4,5 Га земли</w:t>
      </w:r>
    </w:p>
    <w:p>
      <w:pPr>
        <w:pStyle w:val="Normal"/>
        <w:shd w:fill="FFFFFF" w:val="clear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30"/>
          <w:szCs w:val="30"/>
        </w:rPr>
        <w:t>Прокуратура Партизанского района провела проверку исполнения требований земельного законодательства.</w:t>
        <w:br/>
        <w:t>Установлено, что между администрацией Партизанского муниципального округа и гражданином заключены договоры аренды 3 земельных участков в с. Голубовка с видом разрешенного использования «ведение личного подсобного хозяйства».</w:t>
        <w:br/>
        <w:t>Вместе с тем, арендатор использовал землю не по назначению: производил незаконную выемку грунта и рубку лесных насаждений, причинив ущерб лесному фонду в размере 3,7 млн рублей.</w:t>
        <w:br/>
        <w:t>По результатам рассмотрения мер прокурорского реагирования договоры аренды с гражданином расторгнуты, земельные участки площадью более 4,5 Га возвращены в муниципальную собственность.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0"/>
          <w:szCs w:val="20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LibreOffice/7.5.6.2$Linux_X86_64 LibreOffice_project/50$Build-2</Application>
  <AppVersion>15.0000</AppVersion>
  <Pages>1</Pages>
  <Words>116</Words>
  <Characters>760</Characters>
  <CharactersWithSpaces>865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2024-07-01T11:55:15Z</dcterms:modified>
  <cp:revision>2</cp:revision>
  <dc:subject/>
  <dc:title>Default</dc:title>
</cp:coreProperties>
</file>