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9" w:rsidRPr="00930004" w:rsidRDefault="00037634" w:rsidP="008A68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68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6819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8A6819">
        <w:rPr>
          <w:rFonts w:ascii="Times New Roman" w:hAnsi="Times New Roman" w:cs="Times New Roman"/>
          <w:sz w:val="24"/>
          <w:szCs w:val="24"/>
        </w:rPr>
        <w:t xml:space="preserve"> № 2                                                                                                                                                                            </w:t>
      </w:r>
    </w:p>
    <w:p w:rsidR="008A6819" w:rsidRDefault="008A6819" w:rsidP="008A6819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    </w:t>
      </w:r>
    </w:p>
    <w:p w:rsidR="008A6819" w:rsidRPr="00930004" w:rsidRDefault="008A6819" w:rsidP="008A6819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53081D">
        <w:rPr>
          <w:rFonts w:ascii="Times New Roman" w:hAnsi="Times New Roman" w:cs="Times New Roman"/>
          <w:sz w:val="24"/>
          <w:szCs w:val="24"/>
        </w:rPr>
        <w:t>23</w:t>
      </w:r>
      <w:r w:rsidRPr="00C037A2">
        <w:rPr>
          <w:rFonts w:ascii="Times New Roman" w:hAnsi="Times New Roman" w:cs="Times New Roman"/>
          <w:sz w:val="24"/>
          <w:szCs w:val="24"/>
        </w:rPr>
        <w:t>.12.201</w:t>
      </w:r>
      <w:r w:rsidR="0053081D">
        <w:rPr>
          <w:rFonts w:ascii="Times New Roman" w:hAnsi="Times New Roman" w:cs="Times New Roman"/>
          <w:sz w:val="24"/>
          <w:szCs w:val="24"/>
        </w:rPr>
        <w:t>5</w:t>
      </w:r>
      <w:r w:rsidRPr="00C037A2">
        <w:rPr>
          <w:rFonts w:ascii="Times New Roman" w:hAnsi="Times New Roman" w:cs="Times New Roman"/>
          <w:sz w:val="24"/>
          <w:szCs w:val="24"/>
        </w:rPr>
        <w:t xml:space="preserve"> N </w:t>
      </w:r>
      <w:r w:rsidR="00A35A64">
        <w:rPr>
          <w:rFonts w:ascii="Times New Roman" w:hAnsi="Times New Roman" w:cs="Times New Roman"/>
          <w:sz w:val="24"/>
          <w:szCs w:val="24"/>
        </w:rPr>
        <w:t>1</w:t>
      </w:r>
      <w:r w:rsidR="0053081D">
        <w:rPr>
          <w:rFonts w:ascii="Times New Roman" w:hAnsi="Times New Roman" w:cs="Times New Roman"/>
          <w:sz w:val="24"/>
          <w:szCs w:val="24"/>
        </w:rPr>
        <w:t>31</w:t>
      </w:r>
    </w:p>
    <w:p w:rsidR="00D34234" w:rsidRPr="00D34234" w:rsidRDefault="00D34234" w:rsidP="008A681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МУНИЦИПАЛЬНОЕ  ЗАДАНИЕ</w:t>
      </w:r>
    </w:p>
    <w:p w:rsidR="00D34234" w:rsidRPr="00D34234" w:rsidRDefault="008A6819" w:rsidP="00D3423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34234" w:rsidRPr="00D34234">
        <w:rPr>
          <w:rFonts w:ascii="Times New Roman" w:hAnsi="Times New Roman" w:cs="Times New Roman"/>
          <w:sz w:val="24"/>
          <w:szCs w:val="24"/>
        </w:rPr>
        <w:t>униципальное</w:t>
      </w:r>
      <w:r w:rsidR="00D34234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 детей «Районный центр детского </w:t>
      </w:r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D34234" w:rsidRPr="00D34234" w:rsidRDefault="00035490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творчества»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 xml:space="preserve">Партизанского муниципального района   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на  </w:t>
      </w:r>
      <w:r w:rsidR="00D34234" w:rsidRPr="00D3423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3081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34234" w:rsidRPr="00D342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4234" w:rsidRPr="00D34234" w:rsidRDefault="00D34234" w:rsidP="00D342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 xml:space="preserve">0702 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  <w:r w:rsidRPr="00D34234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</w:t>
      </w:r>
      <w:r w:rsidR="0053081D">
        <w:rPr>
          <w:rFonts w:ascii="Times New Roman" w:hAnsi="Times New Roman" w:cs="Times New Roman"/>
          <w:sz w:val="24"/>
          <w:szCs w:val="24"/>
          <w:u w:val="single"/>
        </w:rPr>
        <w:t>дополнительных общеобразовательных общеразвивающих программ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2. Выписка из реестра расходных обязательств Партизанского муниципального района по расходным обязательствам, исполнение которых необходимо для выполнения муниципального задания (прилагается).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2295"/>
        <w:gridCol w:w="3119"/>
        <w:gridCol w:w="2977"/>
      </w:tblGrid>
      <w:tr w:rsidR="00D34234" w:rsidRPr="00D34234" w:rsidTr="00E5541B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430"/>
        <w:gridCol w:w="2025"/>
        <w:gridCol w:w="2025"/>
        <w:gridCol w:w="2160"/>
      </w:tblGrid>
      <w:tr w:rsidR="00D34234" w:rsidRPr="00D34234" w:rsidTr="00E5541B">
        <w:trPr>
          <w:cantSplit/>
          <w:trHeight w:val="240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Основа  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Физические лица  (дети в возрасте от 6 до 18 лет)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D7C42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5. Показатели, характеризующие качество и (или) объем (состав) оказываемой муниципальной услуги:</w:t>
      </w: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p w:rsidR="00A06CD6" w:rsidRPr="00D34234" w:rsidRDefault="00A06CD6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D34234" w:rsidRPr="00D34234" w:rsidTr="00E5541B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D34234" w:rsidRPr="00D34234" w:rsidTr="00E5541B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524D8D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D7C4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D7C42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Default="00AD7C4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24D8D" w:rsidRPr="00D34234" w:rsidRDefault="00524D8D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835B47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D7C42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62F62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62F62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D7C4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62F6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A06CD6">
        <w:trPr>
          <w:cantSplit/>
          <w:trHeight w:val="58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 конкурсов, фестивалей, выставок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06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AD7C42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Default="00A35A6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490" w:rsidRPr="00D34234" w:rsidRDefault="00035490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90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8A6819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1935"/>
        <w:gridCol w:w="2025"/>
        <w:gridCol w:w="2025"/>
        <w:gridCol w:w="3870"/>
      </w:tblGrid>
      <w:tr w:rsidR="00D34234" w:rsidRPr="00D34234" w:rsidTr="00E5541B">
        <w:trPr>
          <w:cantSplit/>
          <w:trHeight w:val="360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480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34" w:rsidRPr="00D34234" w:rsidTr="00E5541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Количество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524D8D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AD7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7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в) требования к материально-техническому обеспечению оказываемой муниципальной услуги &lt;3&gt;: Наличие лицензии на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наличие необходимых музыкальных инструментов, художественного реквизита, оснащение компьютерной техникой,  книжного фонда (учебники, пособия и другая учебная литература) и реквизита.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1. Федеральный закон Российской Федерации от </w:t>
      </w:r>
      <w:r w:rsidR="00AD7C42">
        <w:rPr>
          <w:rFonts w:ascii="Times New Roman" w:hAnsi="Times New Roman" w:cs="Times New Roman"/>
          <w:sz w:val="24"/>
          <w:szCs w:val="24"/>
        </w:rPr>
        <w:t xml:space="preserve">29 декабря 2012 года </w:t>
      </w:r>
      <w:r w:rsidRPr="00D34234">
        <w:rPr>
          <w:rFonts w:ascii="Times New Roman" w:hAnsi="Times New Roman" w:cs="Times New Roman"/>
          <w:sz w:val="24"/>
          <w:szCs w:val="24"/>
        </w:rPr>
        <w:t xml:space="preserve"> № </w:t>
      </w:r>
      <w:r w:rsidR="00AD7C42">
        <w:rPr>
          <w:rFonts w:ascii="Times New Roman" w:hAnsi="Times New Roman" w:cs="Times New Roman"/>
          <w:sz w:val="24"/>
          <w:szCs w:val="24"/>
        </w:rPr>
        <w:t>273-ФЗ</w:t>
      </w:r>
      <w:r w:rsidRPr="00D3423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AD7C4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34234">
        <w:rPr>
          <w:rFonts w:ascii="Times New Roman" w:hAnsi="Times New Roman" w:cs="Times New Roman"/>
          <w:sz w:val="24"/>
          <w:szCs w:val="24"/>
        </w:rPr>
        <w:t>»;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2. </w:t>
      </w:r>
      <w:r w:rsidR="00AD7C4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Российской Федерации 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34234">
        <w:rPr>
          <w:rFonts w:ascii="Times New Roman" w:hAnsi="Times New Roman" w:cs="Times New Roman"/>
          <w:sz w:val="24"/>
          <w:szCs w:val="24"/>
        </w:rPr>
        <w:t>»;</w:t>
      </w:r>
    </w:p>
    <w:p w:rsidR="00D34234" w:rsidRPr="00D34234" w:rsidRDefault="00D34234" w:rsidP="00D34234">
      <w:pPr>
        <w:suppressAutoHyphens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   3. Устав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3423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дополнительного образования детей «Районный центр детского творчества» Партизанского муниципального района, утверждённый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D34234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29 августа</w:t>
      </w:r>
      <w:r w:rsidRPr="00D342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42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D34234">
        <w:rPr>
          <w:rFonts w:ascii="Times New Roman" w:hAnsi="Times New Roman" w:cs="Times New Roman"/>
          <w:sz w:val="24"/>
          <w:szCs w:val="24"/>
        </w:rPr>
        <w:t>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620"/>
      </w:tblGrid>
      <w:tr w:rsidR="00D34234" w:rsidRPr="00D34234" w:rsidTr="00E5541B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Здание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гигиеническим нормам, требованиям пожарной безопасности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 Мебель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аппаратура, компьютерная техника, реквизит</w:t>
            </w:r>
          </w:p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9135"/>
      </w:tblGrid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Наличие высшего профессионального образования или среднего профессионального образования в области, соответствующей профилю кружка, объединения, наличие квалификационной категории.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Руководящий состав: не менее 5 лет педагогического стажа у директора, 3 года у заместителя директора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3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A35A6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приём детей в возрасте не менее 5 лет при наличии документов медицинского учреждения (основанием для зачисления ребёнка в учреждение является письменное заявление родителей (законных представителей));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формирование контингента учащихся в соответствии с интересами, потребностями, способностями обучающихся;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аттестация (определение результативности обучения) обучающихся детских объединений;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 предоставление возможности учащимся участия в районных, краевых, всероссийских,  международных конкурсах, фестивалях, выставках, олимпиадах, в том числе за счёт средств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728"/>
        <w:gridCol w:w="3420"/>
      </w:tblGrid>
      <w:tr w:rsidR="00D34234" w:rsidRPr="00D34234" w:rsidTr="00E5541B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Презентации, дни открытых дверей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г) условия и порядок досрочного прекращения муниципального задания: реорганизация или ликвидация учреждения.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lastRenderedPageBreak/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281"/>
      </w:tblGrid>
      <w:tr w:rsidR="00D34234" w:rsidRPr="00D34234" w:rsidTr="00E5541B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 устанавливающего цену (тариф)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10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б) орган, устанавливающий предельные цены (тарифы) на оплату муниципальной услуги либо порядок их установления.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10332"/>
      </w:tblGrid>
      <w:tr w:rsidR="00D34234" w:rsidRPr="00D34234" w:rsidTr="00E5541B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D34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2610"/>
        <w:gridCol w:w="3240"/>
        <w:gridCol w:w="2880"/>
      </w:tblGrid>
      <w:tr w:rsidR="00D34234" w:rsidRPr="00D34234" w:rsidTr="00E5541B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D3423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Среднегодовое число детей, получающих дополнительное образование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0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детей, получающих  услуги по дополнительному образованию от общего числа детей в возрасте 5 – 18 лет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D0000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06CD6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162F62" w:rsidP="00A06C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C7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A06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6. Количество победителей и призёров конкурсов, фестивалей, выставок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A35A64" w:rsidP="00162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D34234" w:rsidRPr="00D34234" w:rsidTr="00E5541B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34" w:rsidRPr="00D34234" w:rsidRDefault="00D34234" w:rsidP="00E5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34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 xml:space="preserve">б) сроки представления отчетов об исполнении муниципального задания – ежеквартально,  в срок до 10 числа месяца следующего за 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>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 – отсутствуют;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D342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423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D34234" w:rsidRPr="00D34234" w:rsidRDefault="00D34234" w:rsidP="00D3423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&lt;1&gt; - Заполняется при формировании муниципального задания на выполнение работ. В этом случае заполняется только пункт 3.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&lt;2&gt; - Указывается методика расчета или ссылка на соответствующий правовой акт, утверждающий методику расчета.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&lt;3&gt; - Заполняется по усмотрению главного распорядителя средств местного бюджета.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&lt;4&gt; - Для органов (структурных подразделений) администрации порядок оказания муниципальной услуги устанавливается в соответствии с утвержденным административным регламентом предоставления муниципальных услуг, прилагаемым к муниципальному заданию (при этом подпункты "б", "г" пункта 6 не заполняются).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&lt;5&gt; - Указывается в отношении органов (структурных подразделений) администрации.</w:t>
      </w:r>
    </w:p>
    <w:p w:rsidR="00D34234" w:rsidRPr="00D34234" w:rsidRDefault="00D34234" w:rsidP="00D34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34">
        <w:rPr>
          <w:rFonts w:ascii="Times New Roman" w:hAnsi="Times New Roman" w:cs="Times New Roman"/>
          <w:sz w:val="24"/>
          <w:szCs w:val="24"/>
        </w:rPr>
        <w:t>&lt;6&gt; - Заполняется, если предусмотрено оказание муниципальной услуги на частично платной или платной основе.</w:t>
      </w:r>
    </w:p>
    <w:p w:rsidR="00E5541B" w:rsidRDefault="00E5541B"/>
    <w:sectPr w:rsidR="00E5541B" w:rsidSect="00035490">
      <w:pgSz w:w="16838" w:h="11906" w:orient="landscape" w:code="9"/>
      <w:pgMar w:top="1134" w:right="1134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234"/>
    <w:rsid w:val="00035490"/>
    <w:rsid w:val="00037634"/>
    <w:rsid w:val="00162C74"/>
    <w:rsid w:val="00162F62"/>
    <w:rsid w:val="001D0000"/>
    <w:rsid w:val="00524D8D"/>
    <w:rsid w:val="0053081D"/>
    <w:rsid w:val="00602BA3"/>
    <w:rsid w:val="006F00F9"/>
    <w:rsid w:val="00702127"/>
    <w:rsid w:val="00785C65"/>
    <w:rsid w:val="007C318B"/>
    <w:rsid w:val="00835B47"/>
    <w:rsid w:val="00877609"/>
    <w:rsid w:val="008A6819"/>
    <w:rsid w:val="0098636D"/>
    <w:rsid w:val="009D2314"/>
    <w:rsid w:val="00A06CD6"/>
    <w:rsid w:val="00A2296F"/>
    <w:rsid w:val="00A35A64"/>
    <w:rsid w:val="00AD7C42"/>
    <w:rsid w:val="00AF4EA7"/>
    <w:rsid w:val="00B83161"/>
    <w:rsid w:val="00D34234"/>
    <w:rsid w:val="00E1550E"/>
    <w:rsid w:val="00E24EA8"/>
    <w:rsid w:val="00E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4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34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2015-12-29T23:12:00Z</cp:lastPrinted>
  <dcterms:created xsi:type="dcterms:W3CDTF">2012-01-19T03:53:00Z</dcterms:created>
  <dcterms:modified xsi:type="dcterms:W3CDTF">2015-12-29T23:13:00Z</dcterms:modified>
</cp:coreProperties>
</file>