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9E" w:rsidRPr="008A519E" w:rsidRDefault="008A519E" w:rsidP="008A519E">
      <w:pPr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>15.06.2022</w:t>
      </w:r>
    </w:p>
    <w:p w:rsidR="008A519E" w:rsidRPr="008A519E" w:rsidRDefault="008A519E" w:rsidP="0064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E">
        <w:rPr>
          <w:rFonts w:ascii="Times New Roman" w:hAnsi="Times New Roman" w:cs="Times New Roman"/>
          <w:b/>
          <w:sz w:val="28"/>
          <w:szCs w:val="28"/>
        </w:rPr>
        <w:t>Порядок выдачи справки об отсутствии у работника, имеющего доступ к наркотическим средствам, заболеваний наркоманией, токсикоманией, хроническим а</w:t>
      </w:r>
      <w:bookmarkStart w:id="0" w:name="_GoBack"/>
      <w:bookmarkEnd w:id="0"/>
      <w:r w:rsidRPr="008A519E">
        <w:rPr>
          <w:rFonts w:ascii="Times New Roman" w:hAnsi="Times New Roman" w:cs="Times New Roman"/>
          <w:b/>
          <w:sz w:val="28"/>
          <w:szCs w:val="28"/>
        </w:rPr>
        <w:t>лкоголизмом</w:t>
      </w:r>
    </w:p>
    <w:p w:rsidR="008A519E" w:rsidRPr="008A519E" w:rsidRDefault="008A519E" w:rsidP="008A5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кодекса Российской Федерации, государственными нормативными требованиями охраны труда,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8A519E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 В случаях, предусмотренных трудовым законодательством и иными нормативными правовыми актами, содержащими нормы трудового права, работодатель обязан организовывать проведение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работников.</w:t>
      </w:r>
    </w:p>
    <w:p w:rsidR="008A519E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метаболитов, а также требования к отсутствию заболеваний наркоманией, токсикоманией, хроническим алкоголизмом.</w:t>
      </w:r>
    </w:p>
    <w:p w:rsidR="008A519E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 Во исполнение вышеуказанных требований федерального законодательства, Министерством здравоохранения РФ издан Приказ от 04 мая2022 № 303н, которым утвержден   новый порядок выдачи справки об отсутствии у работников, которые в соответствии со своими трудовыми обязанностями имеют доступ к наркотическим средствам, психотропным веществам, </w:t>
      </w:r>
      <w:proofErr w:type="spellStart"/>
      <w:r w:rsidRPr="008A519E">
        <w:rPr>
          <w:rFonts w:ascii="Times New Roman" w:hAnsi="Times New Roman" w:cs="Times New Roman"/>
          <w:sz w:val="28"/>
          <w:szCs w:val="28"/>
        </w:rPr>
        <w:t>прекурсорам</w:t>
      </w:r>
      <w:proofErr w:type="spellEnd"/>
      <w:r w:rsidRPr="008A519E">
        <w:rPr>
          <w:rFonts w:ascii="Times New Roman" w:hAnsi="Times New Roman" w:cs="Times New Roman"/>
          <w:sz w:val="28"/>
          <w:szCs w:val="28"/>
        </w:rPr>
        <w:t xml:space="preserve"> или культивируемым </w:t>
      </w:r>
      <w:proofErr w:type="spellStart"/>
      <w:r w:rsidRPr="008A519E">
        <w:rPr>
          <w:rFonts w:ascii="Times New Roman" w:hAnsi="Times New Roman" w:cs="Times New Roman"/>
          <w:sz w:val="28"/>
          <w:szCs w:val="28"/>
        </w:rPr>
        <w:t>наркосодержащим</w:t>
      </w:r>
      <w:proofErr w:type="spellEnd"/>
      <w:r w:rsidRPr="008A519E">
        <w:rPr>
          <w:rFonts w:ascii="Times New Roman" w:hAnsi="Times New Roman" w:cs="Times New Roman"/>
          <w:sz w:val="28"/>
          <w:szCs w:val="28"/>
        </w:rPr>
        <w:t xml:space="preserve"> растениям, заболеваний наркоманией, токсикоманией, хроническим алкоголизмом.</w:t>
      </w:r>
    </w:p>
    <w:p w:rsidR="008A519E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Приказом, справка выдаётся только медицинскими организациями государственной или муниципальной системы здравоохранения, имеющими лицензию на медицинскую деятельность, предусматривающую выполнение работ (оказание услуг) по направлениям: «психиатрия-наркология» и «лабораторная диагностика» либо «клиническая лабораторная диагностика».</w:t>
      </w:r>
    </w:p>
    <w:p w:rsidR="008A519E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 Работник обязан пройти обследование, включающее в себя: осмотр врачом-психиатром-наркологом, определение наличия </w:t>
      </w:r>
      <w:proofErr w:type="spellStart"/>
      <w:r w:rsidRPr="008A51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519E">
        <w:rPr>
          <w:rFonts w:ascii="Times New Roman" w:hAnsi="Times New Roman" w:cs="Times New Roman"/>
          <w:sz w:val="28"/>
          <w:szCs w:val="28"/>
        </w:rPr>
        <w:t xml:space="preserve"> веществ в моче, лабораторные исследования крови и (или) мочи на определение хронического употребления алкоголя, диагностику психических расстройств и расстройств поведения, связанных с употреблением алкоголя.</w:t>
      </w:r>
    </w:p>
    <w:p w:rsidR="00A07B43" w:rsidRPr="008A519E" w:rsidRDefault="008A519E" w:rsidP="008A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9E">
        <w:rPr>
          <w:rFonts w:ascii="Times New Roman" w:hAnsi="Times New Roman" w:cs="Times New Roman"/>
          <w:sz w:val="28"/>
          <w:szCs w:val="28"/>
        </w:rPr>
        <w:t xml:space="preserve"> Форма справки прилагается к Приказу. Прежний порядок выдачи справки признан  утратившим силу.</w:t>
      </w:r>
    </w:p>
    <w:sectPr w:rsidR="00A07B43" w:rsidRPr="008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8"/>
    <w:rsid w:val="0033047F"/>
    <w:rsid w:val="00456F98"/>
    <w:rsid w:val="005E34AE"/>
    <w:rsid w:val="0064689D"/>
    <w:rsid w:val="008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2022-07-07T07:06:00Z</dcterms:created>
  <dcterms:modified xsi:type="dcterms:W3CDTF">2022-07-07T07:17:00Z</dcterms:modified>
</cp:coreProperties>
</file>