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E" w:rsidRPr="0007454E" w:rsidRDefault="0007454E" w:rsidP="0007454E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07454E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 Приморье завершается прием заявок на грант для бизнеса на развитие своего дела</w:t>
      </w:r>
    </w:p>
    <w:p w:rsidR="0007454E" w:rsidRPr="0007454E" w:rsidRDefault="0007454E" w:rsidP="0007454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В Приморье завершается прием заявок на грант для бизнеса на развитие своего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завершается прием заявок на грант для бизнеса на развитие своего д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b/>
          <w:bCs/>
          <w:color w:val="212529"/>
          <w:lang w:eastAsia="ru-RU"/>
        </w:rPr>
        <w:t xml:space="preserve">В пятницу, 3 сентября, завершится прием заявок от социального бизнеса из Приморья на получение гранта до 500 тыс. рублей. Принять участие в </w:t>
      </w:r>
      <w:proofErr w:type="gramStart"/>
      <w:r w:rsidRPr="0007454E">
        <w:rPr>
          <w:rFonts w:eastAsia="Times New Roman"/>
          <w:b/>
          <w:bCs/>
          <w:color w:val="212529"/>
          <w:lang w:eastAsia="ru-RU"/>
        </w:rPr>
        <w:t>конкурсе</w:t>
      </w:r>
      <w:proofErr w:type="gramEnd"/>
      <w:r w:rsidRPr="0007454E">
        <w:rPr>
          <w:rFonts w:eastAsia="Times New Roman"/>
          <w:b/>
          <w:bCs/>
          <w:color w:val="212529"/>
          <w:lang w:eastAsia="ru-RU"/>
        </w:rPr>
        <w:t xml:space="preserve"> могут предприниматели, которые вошли в реестр социальных предприятий и прошли акселератор «Бизнес от сердца». Потратить средства можно на оплату коммунальных платежей, продвижение в </w:t>
      </w:r>
      <w:proofErr w:type="gramStart"/>
      <w:r w:rsidRPr="0007454E">
        <w:rPr>
          <w:rFonts w:eastAsia="Times New Roman"/>
          <w:b/>
          <w:bCs/>
          <w:color w:val="212529"/>
          <w:lang w:eastAsia="ru-RU"/>
        </w:rPr>
        <w:t>Интернете</w:t>
      </w:r>
      <w:proofErr w:type="gramEnd"/>
      <w:r w:rsidRPr="0007454E">
        <w:rPr>
          <w:rFonts w:eastAsia="Times New Roman"/>
          <w:b/>
          <w:bCs/>
          <w:color w:val="212529"/>
          <w:lang w:eastAsia="ru-RU"/>
        </w:rPr>
        <w:t xml:space="preserve"> и другие цели.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>Самыми популярными целями, на которые предприниматели планируют потратить средства гранта, стали аренда и ремонт помещений, а также закупка оргтехники и стройматериалов.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 xml:space="preserve">Участие в </w:t>
      </w:r>
      <w:proofErr w:type="gramStart"/>
      <w:r w:rsidRPr="0007454E">
        <w:rPr>
          <w:rFonts w:eastAsia="Times New Roman"/>
          <w:color w:val="212529"/>
          <w:lang w:eastAsia="ru-RU"/>
        </w:rPr>
        <w:t>конкурсе</w:t>
      </w:r>
      <w:proofErr w:type="gramEnd"/>
      <w:r w:rsidRPr="0007454E">
        <w:rPr>
          <w:rFonts w:eastAsia="Times New Roman"/>
          <w:color w:val="212529"/>
          <w:lang w:eastAsia="ru-RU"/>
        </w:rPr>
        <w:t xml:space="preserve"> на грант подразумевает не менее 50% софинансирования со стороны бизнеса. При подаче заявки предприниматель должен указать долю собственных средств, которую он планирует внести в подаваемый проект: если он планирует получить максимальную сумму в 500 тыс. рублей, то и доля его средств в проекте должна составлять не менее 500 тыс. рублей.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 xml:space="preserve">Батутный парк </w:t>
      </w:r>
      <w:proofErr w:type="spellStart"/>
      <w:r w:rsidRPr="0007454E">
        <w:rPr>
          <w:rFonts w:eastAsia="Times New Roman"/>
          <w:color w:val="212529"/>
          <w:lang w:eastAsia="ru-RU"/>
        </w:rPr>
        <w:t>JumpTown</w:t>
      </w:r>
      <w:proofErr w:type="spellEnd"/>
      <w:r w:rsidRPr="0007454E">
        <w:rPr>
          <w:rFonts w:eastAsia="Times New Roman"/>
          <w:color w:val="212529"/>
          <w:lang w:eastAsia="ru-RU"/>
        </w:rPr>
        <w:t xml:space="preserve"> с 2016 года принимает у себя детей из многодетных семей и с особенностями развития. В апреле специалисты компании приняли участие в акселераторе «Бизнес от сердца», где им рассказали про возможность получить грант </w:t>
      </w:r>
      <w:proofErr w:type="gramStart"/>
      <w:r w:rsidRPr="0007454E">
        <w:rPr>
          <w:rFonts w:eastAsia="Times New Roman"/>
          <w:color w:val="212529"/>
          <w:lang w:eastAsia="ru-RU"/>
        </w:rPr>
        <w:t>до</w:t>
      </w:r>
      <w:proofErr w:type="gramEnd"/>
      <w:r w:rsidRPr="0007454E">
        <w:rPr>
          <w:rFonts w:eastAsia="Times New Roman"/>
          <w:color w:val="212529"/>
          <w:lang w:eastAsia="ru-RU"/>
        </w:rPr>
        <w:t xml:space="preserve"> </w:t>
      </w:r>
      <w:proofErr w:type="gramStart"/>
      <w:r w:rsidRPr="0007454E">
        <w:rPr>
          <w:rFonts w:eastAsia="Times New Roman"/>
          <w:color w:val="212529"/>
          <w:lang w:eastAsia="ru-RU"/>
        </w:rPr>
        <w:t>на</w:t>
      </w:r>
      <w:proofErr w:type="gramEnd"/>
      <w:r w:rsidRPr="0007454E">
        <w:rPr>
          <w:rFonts w:eastAsia="Times New Roman"/>
          <w:color w:val="212529"/>
          <w:lang w:eastAsia="ru-RU"/>
        </w:rPr>
        <w:t xml:space="preserve"> развитие своего дела. Заявку на конкурс подавали с основной целью отремонтировать помещение парка.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>Потратить средства гранта предпринимателю необходимо до 31 декабря.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 xml:space="preserve">Напомним, что Центр инноваций социальной сферы оказывает поддержку предпринимателям по формированию пакета документов для получения гранта по телефону: 8 (423) 279-59-09. С Порядком, </w:t>
      </w:r>
      <w:r w:rsidRPr="0007454E">
        <w:rPr>
          <w:rFonts w:eastAsia="Times New Roman"/>
          <w:color w:val="212529"/>
          <w:lang w:eastAsia="ru-RU"/>
        </w:rPr>
        <w:lastRenderedPageBreak/>
        <w:t>условиями, требованиями и перечнем документов на получение гранта можно ознакомиться на странице министерства экономического развития Приморского края </w:t>
      </w:r>
      <w:hyperlink r:id="rId6" w:history="1">
        <w:r w:rsidRPr="0007454E">
          <w:rPr>
            <w:rFonts w:eastAsia="Times New Roman"/>
            <w:color w:val="007BFF"/>
            <w:lang w:eastAsia="ru-RU"/>
          </w:rPr>
          <w:t>по ссылке</w:t>
        </w:r>
      </w:hyperlink>
      <w:r w:rsidRPr="0007454E">
        <w:rPr>
          <w:rFonts w:eastAsia="Times New Roman"/>
          <w:color w:val="212529"/>
          <w:lang w:eastAsia="ru-RU"/>
        </w:rPr>
        <w:t> или по телефону 8 (423) 220 86 41.</w:t>
      </w:r>
    </w:p>
    <w:p w:rsidR="0007454E" w:rsidRPr="0007454E" w:rsidRDefault="0007454E" w:rsidP="0007454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7454E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07454E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07454E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7" w:history="1">
        <w:r w:rsidRPr="0007454E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7454E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C0F"/>
    <w:multiLevelType w:val="multilevel"/>
    <w:tmpl w:val="428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454E"/>
    <w:rsid w:val="0007454E"/>
    <w:rsid w:val="00291E46"/>
    <w:rsid w:val="008C16BE"/>
    <w:rsid w:val="00AA6659"/>
    <w:rsid w:val="00D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7454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4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54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7454E"/>
    <w:rPr>
      <w:b/>
      <w:bCs/>
    </w:rPr>
  </w:style>
  <w:style w:type="paragraph" w:styleId="a5">
    <w:name w:val="Normal (Web)"/>
    <w:basedOn w:val="a"/>
    <w:uiPriority w:val="99"/>
    <w:semiHidden/>
    <w:unhideWhenUsed/>
    <w:rsid w:val="0007454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07454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7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295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7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economics/smb-and-competition/granty-sots-predpriyatiya.php?clear_cache=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2021-08-31T23:29:00Z</dcterms:created>
  <dcterms:modified xsi:type="dcterms:W3CDTF">2021-08-31T23:29:00Z</dcterms:modified>
</cp:coreProperties>
</file>