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0"/>
        <w:jc w:val="center"/>
        <w:rPr>
          <w:b/>
        </w:rPr>
      </w:pPr>
      <w:r>
        <w:rPr>
          <w:b/>
        </w:rPr>
        <w:t>В ПРИМОРСКОМ КРАЕ ПРИРОДООХРАННЫМ ПРОКУРОРОМ ВЗЫСКАН УЩЕРБ, ПРИЧИНЕННЫЙ НЕЗАКОННОЙ ОХОТОЙ ОБЪЕКТАМ ЖИВОТНОГО МИРА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Владивостокской межрайонной природоохранной прокуратурой проведена проверка соблюдения требований законодательства о животном мире.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Установлено, что на территории общедоступных охотничьих угодий Спасского района в отсутствие разрешения на охоту гражданин незаконно добыл одну особь соболя, за что был привлечен к административной ответственности.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Незаконными действиями охотника животному миру причинен ущерб в размере 45 тыс. руб., который добровольно не возмещен.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В целях взыскания причиненного ущерба природоохранный прокурор обратился в суд с иском. Яковлевским районным судом Приморского края исковые требования удовлетворены.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Исполнение решения суда находится на контроле у прокурора.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exact" w:line="240" w:before="0" w:after="0"/>
        <w:jc w:val="center"/>
        <w:rPr>
          <w:b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850" w:gutter="0" w:header="0" w:top="1134" w:footer="0" w:bottom="1134"/>
      <w:pgNumType w:fmt="decimal"/>
      <w:formProt w:val="false"/>
      <w:titlePg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pacing w:val="-6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ind w:hanging="0"/>
      <w:jc w:val="start"/>
    </w:pPr>
    <w:rPr>
      <w:rFonts w:ascii="Times New Roman" w:hAnsi="Times New Roman" w:eastAsia="Calibri" w:cs="Times New Roman" w:eastAsiaTheme="minorHAnsi"/>
      <w:color w:val="auto"/>
      <w:spacing w:val="-6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LibreOffice/7.6.7.2$Linux_X86_64 LibreOffice_project/60$Build-2</Application>
  <AppVersion>15.0000</AppVersion>
  <Pages>1</Pages>
  <Words>96</Words>
  <Characters>709</Characters>
  <CharactersWithSpaces>799</CharactersWithSpaces>
  <Paragraphs>6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2024-11-24T02:03:00Z</dcterms:created>
  <dc:creator>Орлова Александра Петровна</dc:creator>
  <dc:description/>
  <dc:language>ru-RU</dc:language>
  <cp:lastModifiedBy/>
  <dcterms:modified xsi:type="dcterms:W3CDTF">2024-12-02T10:47:05Z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