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9475B4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F16778" w:rsidRDefault="009475B4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17.04.2015</w:t>
            </w:r>
          </w:p>
        </w:tc>
        <w:tc>
          <w:tcPr>
            <w:tcW w:w="354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9475B4">
              <w:rPr>
                <w:rFonts w:ascii="Times New Roman" w:hAnsi="Times New Roman"/>
                <w:sz w:val="28"/>
                <w:szCs w:val="28"/>
              </w:rPr>
              <w:t>279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9475B4">
      <w:pPr>
        <w:suppressLineNumbers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9475B4">
        <w:tc>
          <w:tcPr>
            <w:tcW w:w="9570" w:type="dxa"/>
          </w:tcPr>
          <w:p w:rsidR="009475B4" w:rsidRDefault="009475B4" w:rsidP="004D4833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75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 проведении торгов в форме открытого аукциона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 продаже</w:t>
            </w:r>
          </w:p>
          <w:p w:rsidR="009475B4" w:rsidRDefault="009475B4" w:rsidP="004D4833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475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права на заключение договоров аренды земельных участков</w:t>
            </w:r>
          </w:p>
          <w:p w:rsidR="00031AAB" w:rsidRPr="009475B4" w:rsidRDefault="009475B4" w:rsidP="004D4833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75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для жилищного строительства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9475B4" w:rsidRDefault="009475B4" w:rsidP="009475B4">
            <w:pPr>
              <w:suppressLineNumbers/>
              <w:tabs>
                <w:tab w:val="left" w:pos="9854"/>
              </w:tabs>
              <w:spacing w:line="30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475B4">
              <w:rPr>
                <w:rFonts w:ascii="Times New Roman" w:hAnsi="Times New Roman"/>
                <w:sz w:val="28"/>
                <w:szCs w:val="28"/>
              </w:rPr>
              <w:t xml:space="preserve">В соответствии с Земельным кодексом Российской Федерации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9475B4">
              <w:rPr>
                <w:rFonts w:ascii="Times New Roman" w:hAnsi="Times New Roman"/>
                <w:sz w:val="28"/>
                <w:szCs w:val="28"/>
              </w:rPr>
              <w:t>от 25 октября 2001 года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75B4">
              <w:rPr>
                <w:rFonts w:ascii="Times New Roman" w:hAnsi="Times New Roman"/>
                <w:sz w:val="28"/>
                <w:szCs w:val="28"/>
              </w:rPr>
              <w:t xml:space="preserve">136-ФЗ, руководствуясь статьями 28, 31 Устава Партизанского муниципального района, администрация Партизанского муниципального района  </w:t>
            </w:r>
          </w:p>
        </w:tc>
      </w:tr>
      <w:tr w:rsidR="00031AAB" w:rsidRPr="00F16778" w:rsidTr="00F16778">
        <w:tc>
          <w:tcPr>
            <w:tcW w:w="9498" w:type="dxa"/>
          </w:tcPr>
          <w:p w:rsidR="00031AAB" w:rsidRPr="00F16778" w:rsidRDefault="00031AAB" w:rsidP="009475B4">
            <w:pPr>
              <w:tabs>
                <w:tab w:val="left" w:pos="9854"/>
              </w:tabs>
              <w:spacing w:line="276" w:lineRule="auto"/>
              <w:rPr>
                <w:rFonts w:ascii="Times New Roman" w:hAnsi="Times New Roman"/>
                <w:sz w:val="26"/>
              </w:rPr>
            </w:pPr>
          </w:p>
          <w:p w:rsidR="00031AAB" w:rsidRPr="009475B4" w:rsidRDefault="00031AAB" w:rsidP="009475B4">
            <w:pPr>
              <w:tabs>
                <w:tab w:val="left" w:pos="9854"/>
              </w:tabs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</w:tc>
      </w:tr>
      <w:tr w:rsidR="00031AAB" w:rsidRPr="00F16778" w:rsidTr="00F16778">
        <w:tc>
          <w:tcPr>
            <w:tcW w:w="9498" w:type="dxa"/>
          </w:tcPr>
          <w:p w:rsidR="009475B4" w:rsidRPr="009475B4" w:rsidRDefault="009475B4" w:rsidP="009475B4">
            <w:pPr>
              <w:autoSpaceDE w:val="0"/>
              <w:autoSpaceDN w:val="0"/>
              <w:adjustRightInd w:val="0"/>
              <w:spacing w:line="305" w:lineRule="auto"/>
              <w:ind w:firstLine="709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75B4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gramStart"/>
            <w:r w:rsidRPr="009475B4">
              <w:rPr>
                <w:rFonts w:ascii="Times New Roman" w:hAnsi="Times New Roman"/>
                <w:sz w:val="28"/>
                <w:szCs w:val="28"/>
              </w:rPr>
              <w:t>Комиссии по проведению аукционов по продаже земельных участков из земель, государственная собственность на котор</w:t>
            </w:r>
            <w:r>
              <w:rPr>
                <w:rFonts w:ascii="Times New Roman" w:hAnsi="Times New Roman"/>
                <w:sz w:val="28"/>
                <w:szCs w:val="28"/>
              </w:rPr>
              <w:t>ые</w:t>
            </w:r>
            <w:r w:rsidRPr="009475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9475B4">
              <w:rPr>
                <w:rFonts w:ascii="Times New Roman" w:hAnsi="Times New Roman"/>
                <w:sz w:val="28"/>
                <w:szCs w:val="28"/>
              </w:rPr>
              <w:t xml:space="preserve">не разграничена, находящихся в распоряжении Партизанского муниципального района, либо права на заключение договора аренды таких </w:t>
            </w:r>
            <w:r w:rsidRPr="009475B4">
              <w:rPr>
                <w:rFonts w:ascii="Times New Roman" w:hAnsi="Times New Roman"/>
                <w:spacing w:val="-8"/>
                <w:sz w:val="28"/>
                <w:szCs w:val="28"/>
              </w:rPr>
              <w:t>земельных участков, в том числе для жилищного строительства, индивидуального</w:t>
            </w:r>
            <w:r w:rsidRPr="009475B4">
              <w:rPr>
                <w:rFonts w:ascii="Times New Roman" w:hAnsi="Times New Roman"/>
                <w:sz w:val="28"/>
                <w:szCs w:val="28"/>
              </w:rPr>
              <w:t xml:space="preserve"> и малоэтажного жилищного строительства,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также для </w:t>
            </w:r>
            <w:r w:rsidRPr="009475B4">
              <w:rPr>
                <w:rFonts w:ascii="Times New Roman" w:hAnsi="Times New Roman"/>
                <w:sz w:val="28"/>
                <w:szCs w:val="28"/>
              </w:rPr>
              <w:t xml:space="preserve">их комплексного освоения в целях жилищного строительства организовать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75B4">
              <w:rPr>
                <w:rFonts w:ascii="Times New Roman" w:hAnsi="Times New Roman"/>
                <w:sz w:val="28"/>
                <w:szCs w:val="28"/>
              </w:rPr>
              <w:t xml:space="preserve">и провести </w:t>
            </w:r>
            <w:r w:rsidRPr="009475B4">
              <w:rPr>
                <w:rFonts w:ascii="Times New Roman" w:hAnsi="Times New Roman"/>
                <w:color w:val="000000"/>
                <w:sz w:val="28"/>
                <w:szCs w:val="28"/>
              </w:rPr>
              <w:t>торги в форме открытого аукциона</w:t>
            </w:r>
            <w:proofErr w:type="gramEnd"/>
            <w:r w:rsidRPr="009475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продаже права на заключение договоров аренды земельных участков </w:t>
            </w:r>
            <w:r w:rsidRPr="009475B4">
              <w:rPr>
                <w:rFonts w:ascii="Times New Roman" w:hAnsi="Times New Roman"/>
                <w:sz w:val="28"/>
                <w:szCs w:val="28"/>
              </w:rPr>
              <w:t>в Партизанском муниципальном районе</w:t>
            </w:r>
            <w:r w:rsidR="00B722D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475B4" w:rsidRDefault="009475B4" w:rsidP="009475B4">
            <w:pPr>
              <w:autoSpaceDE w:val="0"/>
              <w:autoSpaceDN w:val="0"/>
              <w:adjustRightInd w:val="0"/>
              <w:spacing w:line="305" w:lineRule="auto"/>
              <w:ind w:firstLine="709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75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1.1. </w:t>
            </w:r>
            <w:bookmarkStart w:id="0" w:name="OLE_LINK1"/>
            <w:r w:rsidRPr="009475B4">
              <w:rPr>
                <w:rFonts w:ascii="Times New Roman" w:hAnsi="Times New Roman"/>
                <w:color w:val="000000"/>
                <w:sz w:val="28"/>
                <w:szCs w:val="28"/>
              </w:rPr>
              <w:t>Площадь участка 3 000 кв. метров, кадастровы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9475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номер 25:13:020314:1732. Местоположение: установлено относительно ориентира, расположенного за пределами участка. Ориентир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475B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475B4">
              <w:rPr>
                <w:rFonts w:ascii="Times New Roman" w:hAnsi="Times New Roman"/>
                <w:color w:val="000000"/>
                <w:sz w:val="28"/>
                <w:szCs w:val="28"/>
              </w:rPr>
              <w:t>здание. Участок находится примерно в 80 метрах от ориентира по направлению на юго-запад. Почтовый адрес ориентира: Приморский край, Партизанский район, с</w:t>
            </w:r>
            <w:proofErr w:type="gramStart"/>
            <w:r w:rsidRPr="009475B4">
              <w:rPr>
                <w:rFonts w:ascii="Times New Roman" w:hAnsi="Times New Roman"/>
                <w:color w:val="000000"/>
                <w:sz w:val="28"/>
                <w:szCs w:val="28"/>
              </w:rPr>
              <w:t>.З</w:t>
            </w:r>
            <w:proofErr w:type="gramEnd"/>
            <w:r w:rsidRPr="009475B4">
              <w:rPr>
                <w:rFonts w:ascii="Times New Roman" w:hAnsi="Times New Roman"/>
                <w:color w:val="000000"/>
                <w:sz w:val="28"/>
                <w:szCs w:val="28"/>
              </w:rPr>
              <w:t>олотая Долина, ул.Центральная, д.68.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Разрешенное использование:             </w:t>
            </w:r>
            <w:r w:rsidRPr="009475B4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для </w:t>
            </w:r>
            <w:proofErr w:type="gramStart"/>
            <w:r w:rsidRPr="009475B4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жилищного</w:t>
            </w:r>
            <w:proofErr w:type="gramEnd"/>
            <w:r w:rsidRPr="009475B4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строительства. Категория земель: земли населенных пунктов.</w:t>
            </w:r>
            <w:r w:rsidRPr="009475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475B4" w:rsidRDefault="009475B4" w:rsidP="009475B4">
            <w:pPr>
              <w:autoSpaceDE w:val="0"/>
              <w:autoSpaceDN w:val="0"/>
              <w:adjustRightInd w:val="0"/>
              <w:spacing w:line="305" w:lineRule="auto"/>
              <w:ind w:firstLine="709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722D0" w:rsidRDefault="00B722D0" w:rsidP="009475B4">
            <w:pPr>
              <w:autoSpaceDE w:val="0"/>
              <w:autoSpaceDN w:val="0"/>
              <w:adjustRightInd w:val="0"/>
              <w:spacing w:line="305" w:lineRule="auto"/>
              <w:ind w:firstLine="709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75B4" w:rsidRPr="009475B4" w:rsidRDefault="009475B4" w:rsidP="009475B4">
            <w:pPr>
              <w:autoSpaceDE w:val="0"/>
              <w:autoSpaceDN w:val="0"/>
              <w:adjustRightInd w:val="0"/>
              <w:spacing w:line="305" w:lineRule="auto"/>
              <w:ind w:firstLine="709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9475B4" w:rsidRPr="009475B4" w:rsidRDefault="009475B4" w:rsidP="009475B4">
            <w:pPr>
              <w:autoSpaceDE w:val="0"/>
              <w:autoSpaceDN w:val="0"/>
              <w:adjustRightInd w:val="0"/>
              <w:spacing w:line="305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475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Начальный размер годовой арендной платы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9475B4">
              <w:rPr>
                <w:rFonts w:ascii="Times New Roman" w:hAnsi="Times New Roman"/>
                <w:sz w:val="28"/>
                <w:szCs w:val="28"/>
              </w:rPr>
              <w:t xml:space="preserve"> 204 000 (двести четыре </w:t>
            </w:r>
            <w:r w:rsidR="00B722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75B4">
              <w:rPr>
                <w:rFonts w:ascii="Times New Roman" w:hAnsi="Times New Roman"/>
                <w:sz w:val="28"/>
                <w:szCs w:val="28"/>
              </w:rPr>
              <w:t>тысячи) рублей, без учета НДС</w:t>
            </w:r>
            <w:bookmarkEnd w:id="0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475B4" w:rsidRPr="009475B4" w:rsidRDefault="009475B4" w:rsidP="009475B4">
            <w:pPr>
              <w:autoSpaceDE w:val="0"/>
              <w:autoSpaceDN w:val="0"/>
              <w:adjustRightInd w:val="0"/>
              <w:spacing w:line="312" w:lineRule="auto"/>
              <w:ind w:firstLine="709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475B4">
              <w:rPr>
                <w:rFonts w:ascii="Times New Roman" w:hAnsi="Times New Roman"/>
                <w:sz w:val="28"/>
                <w:szCs w:val="28"/>
              </w:rPr>
              <w:t xml:space="preserve">1.2. </w:t>
            </w:r>
            <w:r w:rsidRPr="009475B4">
              <w:rPr>
                <w:rFonts w:ascii="Times New Roman" w:hAnsi="Times New Roman"/>
                <w:color w:val="000000"/>
                <w:sz w:val="28"/>
                <w:szCs w:val="28"/>
              </w:rPr>
              <w:t>Площадь участка 4 500 кв. метров, кадастровы</w:t>
            </w:r>
            <w:r w:rsidR="00B722D0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9475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номер 25:13:020314:1730. Местоположение: установлено относительно ориентира, расположенного за пределами участка. Ориентир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475B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475B4">
              <w:rPr>
                <w:rFonts w:ascii="Times New Roman" w:hAnsi="Times New Roman"/>
                <w:color w:val="000000"/>
                <w:sz w:val="28"/>
                <w:szCs w:val="28"/>
              </w:rPr>
              <w:t>здание. Участок находится примерно в 40 метрах от ориентира по направлению на юг. Почтовый адрес ориентира: Приморский край, Партизанский район, с</w:t>
            </w:r>
            <w:proofErr w:type="gramStart"/>
            <w:r w:rsidRPr="009475B4">
              <w:rPr>
                <w:rFonts w:ascii="Times New Roman" w:hAnsi="Times New Roman"/>
                <w:color w:val="000000"/>
                <w:sz w:val="28"/>
                <w:szCs w:val="28"/>
              </w:rPr>
              <w:t>.З</w:t>
            </w:r>
            <w:proofErr w:type="gramEnd"/>
            <w:r w:rsidRPr="009475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олотая Долина, ул.Центральная, д.68. </w:t>
            </w:r>
            <w:r w:rsidR="00B722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Разрешенное использование:             </w:t>
            </w:r>
            <w:r w:rsidR="00B722D0" w:rsidRPr="009475B4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для </w:t>
            </w:r>
            <w:proofErr w:type="gramStart"/>
            <w:r w:rsidR="00B722D0" w:rsidRPr="009475B4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жилищного</w:t>
            </w:r>
            <w:proofErr w:type="gramEnd"/>
            <w:r w:rsidR="00B722D0" w:rsidRPr="009475B4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строительства. Категория земель: земли населенных пунктов.</w:t>
            </w:r>
            <w:r w:rsidR="00B722D0" w:rsidRPr="009475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475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Начальный размер годовой арендной платы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9475B4">
              <w:rPr>
                <w:rFonts w:ascii="Times New Roman" w:hAnsi="Times New Roman"/>
                <w:sz w:val="28"/>
                <w:szCs w:val="28"/>
              </w:rPr>
              <w:t xml:space="preserve"> 306 000 (триста шесть </w:t>
            </w:r>
            <w:r w:rsidR="00B722D0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9475B4">
              <w:rPr>
                <w:rFonts w:ascii="Times New Roman" w:hAnsi="Times New Roman"/>
                <w:sz w:val="28"/>
                <w:szCs w:val="28"/>
              </w:rPr>
              <w:t>тысяч) рублей, без учета НДС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475B4" w:rsidRPr="009475B4" w:rsidRDefault="009475B4" w:rsidP="009475B4">
            <w:pPr>
              <w:shd w:val="clear" w:color="auto" w:fill="FFFFFF"/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475B4">
              <w:rPr>
                <w:rFonts w:ascii="Times New Roman" w:hAnsi="Times New Roman"/>
                <w:sz w:val="28"/>
                <w:szCs w:val="28"/>
              </w:rPr>
              <w:t>2. Общему отделу администрации Партизанского муниципального района (Кожухарова) опубликовать настоящее постановление в газете «Золотая Долина» и разместить на официальном сайте администрации Партизанского муниципального района в информационно-телекоммуникационной сети «Интернет».</w:t>
            </w:r>
          </w:p>
          <w:p w:rsidR="00031AAB" w:rsidRPr="00F16778" w:rsidRDefault="009475B4" w:rsidP="009475B4">
            <w:pPr>
              <w:tabs>
                <w:tab w:val="left" w:pos="9854"/>
              </w:tabs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475B4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3. </w:t>
            </w:r>
            <w:proofErr w:type="gramStart"/>
            <w:r w:rsidRPr="009475B4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Контроль за</w:t>
            </w:r>
            <w:proofErr w:type="gramEnd"/>
            <w:r w:rsidRPr="009475B4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исполнением настоящего постановления оставляю 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            </w:t>
            </w:r>
            <w:r w:rsidRPr="009475B4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за собой.</w:t>
            </w:r>
            <w:r w:rsidRPr="001A06EC">
              <w:rPr>
                <w:bCs/>
                <w:spacing w:val="-1"/>
                <w:sz w:val="28"/>
                <w:szCs w:val="28"/>
              </w:rPr>
              <w:t xml:space="preserve">  </w:t>
            </w:r>
            <w:r w:rsidRPr="001A06EC">
              <w:rPr>
                <w:spacing w:val="-1"/>
                <w:sz w:val="28"/>
                <w:szCs w:val="28"/>
              </w:rPr>
              <w:t xml:space="preserve"> 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9475B4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031AAB" w:rsidRPr="00031A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31AAB"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="009475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75B4">
        <w:rPr>
          <w:rFonts w:ascii="Times New Roman" w:hAnsi="Times New Roman"/>
          <w:sz w:val="28"/>
          <w:szCs w:val="28"/>
        </w:rPr>
        <w:t>В.Г.Головчанский</w:t>
      </w:r>
      <w:proofErr w:type="spellEnd"/>
      <w:r w:rsidR="009475B4">
        <w:rPr>
          <w:rFonts w:ascii="Times New Roman" w:hAnsi="Times New Roman"/>
          <w:sz w:val="28"/>
          <w:szCs w:val="28"/>
        </w:rPr>
        <w:t xml:space="preserve"> </w:t>
      </w:r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9475B4">
      <w:pgSz w:w="11906" w:h="16838"/>
      <w:pgMar w:top="28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9475B4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B4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2D0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9475B4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262F-D1E8-4418-B165-E1F8BDF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16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user05-053</cp:lastModifiedBy>
  <cp:revision>3</cp:revision>
  <cp:lastPrinted>2015-04-21T05:37:00Z</cp:lastPrinted>
  <dcterms:created xsi:type="dcterms:W3CDTF">2015-04-21T05:22:00Z</dcterms:created>
  <dcterms:modified xsi:type="dcterms:W3CDTF">2015-04-21T05:38:00Z</dcterms:modified>
</cp:coreProperties>
</file>