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3C9" w:rsidRPr="00EE6655" w:rsidRDefault="00EE6655" w:rsidP="00EE6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E6655">
        <w:rPr>
          <w:rFonts w:ascii="Times New Roman" w:hAnsi="Times New Roman" w:cs="Times New Roman"/>
          <w:sz w:val="28"/>
          <w:szCs w:val="28"/>
        </w:rPr>
        <w:t>Отчет</w:t>
      </w:r>
    </w:p>
    <w:p w:rsidR="00EE6655" w:rsidRDefault="00250F53" w:rsidP="00EE6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анализе</w:t>
      </w:r>
      <w:r w:rsidR="00EE6655" w:rsidRPr="00EE6655">
        <w:rPr>
          <w:rFonts w:ascii="Times New Roman" w:hAnsi="Times New Roman" w:cs="Times New Roman"/>
          <w:sz w:val="28"/>
          <w:szCs w:val="28"/>
        </w:rPr>
        <w:t xml:space="preserve"> действующих ставок арендной платы по договорам аренды земельных участков</w:t>
      </w:r>
    </w:p>
    <w:p w:rsidR="00EE6655" w:rsidRDefault="00EE6655" w:rsidP="00EE665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6655" w:rsidRDefault="00EE6655" w:rsidP="00EE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Применяемые администрацией Партизанского муниципального района ставки арендной платы по договорам аренды земельных участков установлены м</w:t>
      </w:r>
      <w:r w:rsidRPr="00EE665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6655">
        <w:rPr>
          <w:rFonts w:ascii="Times New Roman" w:hAnsi="Times New Roman" w:cs="Times New Roman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6655">
        <w:rPr>
          <w:rFonts w:ascii="Times New Roman" w:hAnsi="Times New Roman" w:cs="Times New Roman"/>
          <w:sz w:val="28"/>
          <w:szCs w:val="28"/>
        </w:rPr>
        <w:t xml:space="preserve"> акт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E6655">
        <w:rPr>
          <w:rFonts w:ascii="Times New Roman" w:hAnsi="Times New Roman" w:cs="Times New Roman"/>
          <w:sz w:val="28"/>
          <w:szCs w:val="28"/>
        </w:rPr>
        <w:t xml:space="preserve"> Думы Партизанского муниципального района от 27.02.2015 N 151-МПА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6655">
        <w:rPr>
          <w:rFonts w:ascii="Times New Roman" w:hAnsi="Times New Roman" w:cs="Times New Roman"/>
          <w:sz w:val="28"/>
          <w:szCs w:val="28"/>
        </w:rPr>
        <w:t>"Об утверждении Порядка определения размера арендной платы за использование земельных участков, находящихся в муниципальной собственности Партизанского муниципального района и предоставляемых без проведения торгов"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E6655" w:rsidRDefault="00EE6655" w:rsidP="00EE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ставки были утверждены на основании обоснования коэффициентов для расчета арендной платы за использование земельных участков, расположенных на территории Партизанского муниципального района Приморского края, подготовленным профессиональным оценщиком обществом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Ния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EE6655" w:rsidRPr="00EE6655" w:rsidRDefault="00EE6655" w:rsidP="00EE665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чем применяемые ставки арендной платы являются экономически обоснованными.</w:t>
      </w:r>
    </w:p>
    <w:p w:rsidR="00EE6655" w:rsidRPr="00EE6655" w:rsidRDefault="00EE6655" w:rsidP="00EE665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E6655" w:rsidRPr="00EE6655" w:rsidSect="0060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6655"/>
    <w:rsid w:val="000445BE"/>
    <w:rsid w:val="001109BB"/>
    <w:rsid w:val="001308C0"/>
    <w:rsid w:val="001C71A2"/>
    <w:rsid w:val="001F5482"/>
    <w:rsid w:val="00224C1D"/>
    <w:rsid w:val="0022625F"/>
    <w:rsid w:val="00250F53"/>
    <w:rsid w:val="00363A7C"/>
    <w:rsid w:val="004234DA"/>
    <w:rsid w:val="004753F7"/>
    <w:rsid w:val="006063AF"/>
    <w:rsid w:val="00613D7E"/>
    <w:rsid w:val="006B2337"/>
    <w:rsid w:val="006F1F9D"/>
    <w:rsid w:val="008D2946"/>
    <w:rsid w:val="009A44EB"/>
    <w:rsid w:val="00B07B46"/>
    <w:rsid w:val="00B23EA5"/>
    <w:rsid w:val="00C26445"/>
    <w:rsid w:val="00D81AC8"/>
    <w:rsid w:val="00DB3CEA"/>
    <w:rsid w:val="00E20258"/>
    <w:rsid w:val="00EE6655"/>
    <w:rsid w:val="00F91E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user0166</dc:creator>
  <cp:lastModifiedBy>user0166</cp:lastModifiedBy>
  <cp:revision>2</cp:revision>
  <dcterms:created xsi:type="dcterms:W3CDTF">2020-04-08T05:53:00Z</dcterms:created>
  <dcterms:modified xsi:type="dcterms:W3CDTF">2020-04-08T06:01:00Z</dcterms:modified>
</cp:coreProperties>
</file>