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/>
      </w:r>
    </w:p>
    <w:tbl>
      <w:tblPr>
        <w:tblpPr w:vertAnchor="page" w:horzAnchor="margin" w:leftFromText="180" w:rightFromText="180" w:tblpX="0" w:tblpY="819"/>
        <w:tblW w:w="1519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77"/>
        <w:gridCol w:w="6519"/>
      </w:tblGrid>
      <w:tr>
        <w:trPr/>
        <w:tc>
          <w:tcPr>
            <w:tcW w:w="867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распоряжением администрации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Партизанского муниципального округа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от 14.02.2025 № 46-р</w:t>
            </w:r>
          </w:p>
        </w:tc>
      </w:tr>
    </w:tbl>
    <w:p>
      <w:pPr>
        <w:pStyle w:val="Normal"/>
        <w:spacing w:lineRule="auto" w:line="240"/>
        <w:jc w:val="center"/>
        <w:rPr/>
      </w:pPr>
      <w:r/>
      <w:r>
        <w:rPr>
          <w:b/>
          <w:sz w:val="28"/>
          <w:szCs w:val="28"/>
        </w:rPr>
        <w:t>ПЛАН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</w:rPr>
        <w:t xml:space="preserve">подготовки и проведения на территории Партизанского муниципального округа мероприятий, 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</w:rPr>
        <w:t>посвященных 80-летию Победы в Великой Отечественной войне 1941-1945 годов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796" w:type="dxa"/>
        <w:jc w:val="left"/>
        <w:tblInd w:w="-9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54"/>
        <w:gridCol w:w="4073"/>
        <w:gridCol w:w="6069"/>
      </w:tblGrid>
      <w:tr>
        <w:trPr/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 место проведения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>
        <w:trPr/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57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 Торжественные и памятно-мемориальные мероприятия</w:t>
            </w:r>
          </w:p>
        </w:tc>
      </w:tr>
      <w:tr>
        <w:trPr/>
        <w:tc>
          <w:tcPr>
            <w:tcW w:w="5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Митинг-концерт, посвященный Международному Дню памяти жертв Холокоста</w:t>
            </w:r>
          </w:p>
        </w:tc>
        <w:tc>
          <w:tcPr>
            <w:tcW w:w="4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с.Владимиро-Александровское,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учреждение «Управление культуры» Партизанского муниципального округа</w:t>
            </w:r>
          </w:p>
        </w:tc>
      </w:tr>
      <w:tr>
        <w:trPr/>
        <w:tc>
          <w:tcPr>
            <w:tcW w:w="5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Митинг-концерт, посвященный Дню полного освобождения советскими войсками Ленинграда от немецко-фашистской блокады</w:t>
            </w:r>
          </w:p>
        </w:tc>
        <w:tc>
          <w:tcPr>
            <w:tcW w:w="4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с.Владимиро-Александровское,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учреждение «Управление культуры» Партизанского муниципального округа</w:t>
            </w:r>
          </w:p>
        </w:tc>
      </w:tr>
      <w:tr>
        <w:trPr/>
        <w:tc>
          <w:tcPr>
            <w:tcW w:w="5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Торжественное открытие Года защитника Отечества</w:t>
            </w:r>
          </w:p>
        </w:tc>
        <w:tc>
          <w:tcPr>
            <w:tcW w:w="4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  <w:p>
            <w:pPr>
              <w:pStyle w:val="NoSpacing"/>
              <w:widowControl w:val="false"/>
              <w:tabs>
                <w:tab w:val="clear" w:pos="708"/>
                <w:tab w:val="left" w:pos="4188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с.Владимиро-Александровское, администрация округа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учреждение «Управление культуры» Партизанского муниципального округа, отдел организационно-контрольной работы администрации Партизанского муниципального округа</w:t>
            </w:r>
          </w:p>
        </w:tc>
      </w:tr>
      <w:tr>
        <w:trPr/>
        <w:tc>
          <w:tcPr>
            <w:tcW w:w="5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Митинг памяти, посвященный</w:t>
            </w:r>
            <w:r>
              <w:rPr>
                <w:sz w:val="28"/>
                <w:szCs w:val="28"/>
                <w:shd w:fill="auto" w:val="clear"/>
                <w:lang w:bidi="ar-SA"/>
              </w:rPr>
              <w:t xml:space="preserve"> Дню памяти воинов-интернационалистов</w:t>
            </w:r>
          </w:p>
          <w:p>
            <w:pPr>
              <w:pStyle w:val="NoSpacing"/>
              <w:widowControl w:val="false"/>
              <w:jc w:val="center"/>
              <w:rPr>
                <w:shd w:fill="auto" w:val="clear"/>
                <w:lang w:bidi="ar-SA"/>
              </w:rPr>
            </w:pPr>
            <w:r>
              <w:rPr>
                <w:shd w:fill="auto" w:val="clear"/>
                <w:lang w:bidi="ar-SA"/>
              </w:rPr>
            </w:r>
          </w:p>
        </w:tc>
        <w:tc>
          <w:tcPr>
            <w:tcW w:w="4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с.Золотая Долина,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воинов-интернационалистов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учреждение «Управление культуры» Партизанского муниципального округа</w:t>
            </w:r>
          </w:p>
        </w:tc>
      </w:tr>
      <w:tr>
        <w:trPr/>
        <w:tc>
          <w:tcPr>
            <w:tcW w:w="5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color w:themeColor="text1" w:val="000000"/>
                <w:sz w:val="28"/>
                <w:szCs w:val="28"/>
              </w:rPr>
              <w:t>Торжественное собрание, посвященное Дню защитника Отечества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с.Владимиро-Александровское,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учреждение «Управление культуры» Партизанского муниципального округа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tbl>
      <w:tblPr>
        <w:tblW w:w="15623" w:type="dxa"/>
        <w:jc w:val="left"/>
        <w:tblInd w:w="-9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08"/>
        <w:gridCol w:w="4304"/>
        <w:gridCol w:w="5711"/>
      </w:tblGrid>
      <w:tr>
        <w:trPr/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>
        <w:trPr/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bidi="ar-SA"/>
              </w:rPr>
              <w:t>Воинский ритуал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en-US"/>
              </w:rPr>
              <w:t>«За правду, мир и Отечество!»</w:t>
            </w:r>
          </w:p>
          <w:p>
            <w:pPr>
              <w:pStyle w:val="NoSpacing"/>
              <w:widowControl w:val="false"/>
              <w:jc w:val="center"/>
              <w:rPr>
                <w:rFonts w:eastAsia="Arial"/>
                <w:sz w:val="28"/>
                <w:szCs w:val="28"/>
                <w:lang w:bidi="ar-SA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административная площадь с.Владимиро-Александровское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Шевкун Анастасия Сергеевна, начальник                  МКУ «Управление культуры» ПМО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Театрализованное представление «Великая Победа»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административная площадь с.Владимиро-Александровское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Шевкун Анастасия Сергеевна, начальник                МКУ «Управление культуры» ПМО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Митинг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«Память о вас - бессмертна»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Памятник воинам-односельчанам, погибшим в годы Великой Отечественной войны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1941-1945 гг., с.Владимиро-Александровское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Шевкун Анастасия Сергеевна, начальник               МКУ «Управление культуры» ПМО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eastAsia="en-US"/>
              </w:rPr>
              <w:t>Митинги, посвященные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eastAsia="en-US"/>
              </w:rPr>
              <w:t>80-й годовщине Победы в Великой Отечественной войне 1941-1945 гг.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bidi="ar-SA"/>
              </w:rPr>
              <w:t>08.05 - 09.05.2025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 xml:space="preserve">Памятники воинам-односельчанам, погибшим в годы Великой Отечественной войны 1941-1945 гг., </w:t>
            </w:r>
            <w:r>
              <w:rPr>
                <w:rFonts w:eastAsia="Arial" w:cs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Шевкун Анастасия Сергеевна, начальник                     МКУ «Управление культуры» ПМО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Митинги,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посвященные Дню памяти и скорби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highlight w:val="none"/>
                <w:shd w:fill="auto" w:val="clear"/>
              </w:rPr>
              <w:t>22.06.2025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пункты,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памятники воинам-односельчанам, погибшим в годы Великой Отечественной войны                              1941-1945 гг.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учреждение «Управление культуры» Партизанского муниципального округа совместно                                 с муниципальным казенное учреждение «Управление образования» Партизанского муниципального округа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tbl>
      <w:tblPr>
        <w:tblW w:w="15623" w:type="dxa"/>
        <w:jc w:val="left"/>
        <w:tblInd w:w="-9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08"/>
        <w:gridCol w:w="4304"/>
        <w:gridCol w:w="5711"/>
      </w:tblGrid>
      <w:tr>
        <w:trPr/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Митинг памяти, посвященный Дню ветеранов боевых действий, открытие мемориальных досок погибшим участникам СВО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с.Золотая Долина, сквер воинов-интернационалистов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учреждение «Дворец культуры» Партизанского муниципального округа совместно с Партизанским районным отделением Приморского краевого отделения Всероссийской общественной организации ветеранов «Боевое братство»</w:t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Митинг памяти, посвященный 80-летию окончания Второй мировой войны                           и Дню памяти Даманских событий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с.Владимиро-Александровское, памятник воинам-односельчанам, погибшим в годы Великой Отечественной войны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1941-1945 гг.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учреждение «Управление культуры» Партизанского муниципального округа</w:t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Митинг памяти, посвященный Дню неизвестного солдата, Дню солидарности в борьбе с терроризмом и Дню героев Отечества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с.Владимиро-Александровское, памятник воинам-односельчанам, погибшим в годы Великой Отечественной войны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1941-1945 гг.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учреждение «Управление культуры» Партизанского муниципального округа</w:t>
            </w:r>
          </w:p>
        </w:tc>
      </w:tr>
      <w:tr>
        <w:trPr/>
        <w:tc>
          <w:tcPr>
            <w:tcW w:w="156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Мероприятия по организации и обеспечению основных торжественных мероприятий. Формирование материально-технической базы. Информационное обслуживание</w:t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приобретение  полиграфической тематической продукции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март 2025 года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информационной политики администрации Партизанского  муниципального округа</w:t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оформление официального сайта администрации округа, публикации на сайте и официальных страницах администрации в социальных сетях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информационной политики администрации Партизанского      муниципального округа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tbl>
      <w:tblPr>
        <w:tblW w:w="15577" w:type="dxa"/>
        <w:jc w:val="left"/>
        <w:tblInd w:w="-9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08"/>
        <w:gridCol w:w="4638"/>
        <w:gridCol w:w="5331"/>
      </w:tblGrid>
      <w:tr>
        <w:trPr/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тематическое оформление населенных пунктов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2025 года</w:t>
            </w:r>
          </w:p>
        </w:tc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казенное учреждение </w:t>
            </w: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«Управление дорожного хозяйства, транспорта и благоустройства Партизанского муниципального округа Приморского края» совместно с управлением по работе с территориями администрации Партизанского муниципального округа</w:t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выставочного зала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пути к великой Победы!»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Апрель - май 2025 г.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«Историко-краеведческий музей» Партизанского муниципального округа</w:t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выставок для проведения уроков мужества по теме «Герои живут среди нас»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Апрель - май 2025 г.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«Централизованная библиотечная система» Партизанского муниципального округа</w:t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 xml:space="preserve">Книжно-иллюстративные выставки «Священная, народная, победная» «Великая поступь Победы», «Прочти, чтобы помнить…», </w:t>
            </w:r>
            <w:r>
              <w:rPr>
                <w:rFonts w:eastAsia="Arial"/>
                <w:color w:themeColor="text1" w:val="000000"/>
                <w:sz w:val="28"/>
                <w:szCs w:val="28"/>
                <w:lang w:bidi="ar-SA"/>
              </w:rPr>
              <w:t>«Автографы победы»,</w:t>
            </w:r>
            <w:r>
              <w:rPr>
                <w:rFonts w:eastAsia="Arial"/>
                <w:sz w:val="28"/>
                <w:szCs w:val="28"/>
                <w:lang w:bidi="ar-SA"/>
              </w:rPr>
              <w:t xml:space="preserve"> «Священная война»</w:t>
            </w:r>
            <w:r>
              <w:rPr>
                <w:rFonts w:eastAsia="Arial"/>
                <w:color w:themeColor="text1" w:val="000000"/>
                <w:sz w:val="28"/>
                <w:szCs w:val="28"/>
                <w:lang w:bidi="ar-SA"/>
              </w:rPr>
              <w:t>, «Вспомним, люди, подвиг Родины!»,</w:t>
            </w:r>
            <w:r>
              <w:rPr>
                <w:rFonts w:eastAsia="Arial"/>
                <w:sz w:val="28"/>
                <w:szCs w:val="28"/>
                <w:lang w:bidi="ar-SA"/>
              </w:rPr>
              <w:t xml:space="preserve"> «Этот День Победы»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Апрель - май 2025 г.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</w:t>
            </w:r>
          </w:p>
        </w:tc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«Централизованная  библиотечная система» Партизанского муниципального округа</w:t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пиротехники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08 - 09.05.2025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культуры»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Партизанского муниципального округа</w:t>
            </w:r>
          </w:p>
        </w:tc>
      </w:tr>
      <w:tr>
        <w:trPr/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баннеров                                        по соответствующей тематике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08 - 09.05.2025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культуры»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>
          <w:trHeight w:val="958" w:hRule="atLeast"/>
        </w:trPr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оформление, ведение постоянной специальной рубрики, выпуск праздничного номера газеты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Золотая Долина»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В течение 2025 года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«Редакция газеты «Золотая Долина» Партизанского муниципального 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tbl>
      <w:tblPr>
        <w:tblW w:w="15565" w:type="dxa"/>
        <w:jc w:val="left"/>
        <w:tblInd w:w="-9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65"/>
        <w:gridCol w:w="4581"/>
        <w:gridCol w:w="5319"/>
      </w:tblGrid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тематическое оформление сценических площадок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Май 2025 года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культуры»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гастролей творческих коллективов (г.Владивосток)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08 - 09.05.2025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культуры»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/>
        <w:tc>
          <w:tcPr>
            <w:tcW w:w="155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 Мероприятия по мемориализации памятных мест и увековечению памяти воинов,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погибших в годы Великой Отечественной войны 1941-1945 годов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благоустройство памятников воинам-односельчанам, погибшим в годы Великой Отечественной войны                          1941-1945 гг.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 года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плану-графику)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5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культуры»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уборке и благоустройству территорий памятников в рамках Всероссийского дня заботы о памятниках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 2025 года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en-US"/>
              </w:rPr>
              <w:t>населенные пункты Партизанского муниципального округа</w:t>
            </w:r>
          </w:p>
        </w:tc>
        <w:tc>
          <w:tcPr>
            <w:tcW w:w="5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казенные учреждения «Управление культуры», «Управление образования» </w:t>
            </w:r>
            <w:r>
              <w:rPr>
                <w:sz w:val="28"/>
                <w:szCs w:val="28"/>
                <w:lang w:eastAsia="en-US"/>
              </w:rPr>
              <w:t>Партизанского                     муниципального округа</w:t>
            </w:r>
          </w:p>
        </w:tc>
      </w:tr>
      <w:tr>
        <w:trPr/>
        <w:tc>
          <w:tcPr>
            <w:tcW w:w="155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IV.  Социально-значимые проекты. Творческие мероприятия и акции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 w:ascii="PT Astra Serif" w:hAnsi="PT Astra Serif"/>
                <w:sz w:val="28"/>
                <w:szCs w:val="28"/>
                <w:lang w:eastAsia="en-US"/>
              </w:rPr>
              <w:t>Вручение ветеранам Великой Отечественной войны 1941-1945 гг. юбилейных медалей «80 лет Победы                            в Великой Отечественной войне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 w:ascii="PT Astra Serif" w:hAnsi="PT Astra Serif"/>
                <w:sz w:val="28"/>
                <w:szCs w:val="28"/>
                <w:lang w:eastAsia="en-US"/>
              </w:rPr>
              <w:t>1941-1945 гг.»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17.02 - 21.02.2025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5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организационно-контрольной работы администрации Партизанского муниципального округа совместно с Партизанской  районной общественной организацией ветеранов  (пенсионеров) войны, труда, Вооруженных сил</w:t>
            </w:r>
          </w:p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 правоохранительных органов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  <w:shd w:fill="auto" w:val="clear"/>
              </w:rPr>
              <w:t>Муниципальный фестиваль военной песни «О подвигах, о доблести, о славе», посвящённый 80-летию Победы в Великой Отечественной войне 1941-1945 гг.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19.02.2025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«Управление образования»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</w:p>
    <w:tbl>
      <w:tblPr>
        <w:tblW w:w="15623" w:type="dxa"/>
        <w:jc w:val="left"/>
        <w:tblInd w:w="-9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65"/>
        <w:gridCol w:w="4581"/>
        <w:gridCol w:w="5377"/>
      </w:tblGrid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themeColor="text1" w:val="000000"/>
                <w:sz w:val="28"/>
                <w:szCs w:val="28"/>
              </w:rPr>
              <w:t>Концертная программа для военнослужащих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themeColor="text1" w:val="000000"/>
                <w:sz w:val="28"/>
                <w:szCs w:val="28"/>
              </w:rPr>
              <w:t>войсковой части 83266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с.Золотая Долина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школа искусств» 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Проведение медицинского обследования ветеранов Великой Отечественной войны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Февраль - май 2025 года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Краевое государственное бюджетное учреждение здравоохранения «Партизанская городская больница № 1»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фестиваль-конкурс школьных театров «Наша Победа!»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25.03.2025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образования»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 w:bidi="en-US"/>
              </w:rPr>
              <w:t>Муниципальный конкурс чтецов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 w:bidi="en-US"/>
              </w:rPr>
              <w:t>«У вечного огня»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18.04.2025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«Районный центр детского творчества» 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 w:bidi="en-US"/>
              </w:rPr>
              <w:t>Муниципальный конкурс чтецов «Строки, опалённые войной»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30.04.2025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«Централизованная библиотечная система» 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творческий конкурс     «Мы памятью живы» среди учащихся общеобразовательных учреждений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Апрель 2025 г.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образования»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сочинений                   «Без срока давности» среди учащихся общеобразовательных учреждений</w:t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Апрель 2025 г.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образования»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выставочного зала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пути к великой Победе!»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Апрель - май 2025 г.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«Историко-краеведческий музей» Партизанского муниципального округа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</w:p>
    <w:tbl>
      <w:tblPr>
        <w:tblW w:w="15635" w:type="dxa"/>
        <w:jc w:val="left"/>
        <w:tblInd w:w="-8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65"/>
        <w:gridCol w:w="4535"/>
        <w:gridCol w:w="5435"/>
      </w:tblGrid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highlight w:val="none"/>
                <w:shd w:fill="auto" w:val="clear"/>
                <w:lang w:bidi="ar-SA"/>
              </w:rPr>
              <w:t>Бал военных лет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/>
                <w:sz w:val="28"/>
                <w:szCs w:val="28"/>
                <w:highlight w:val="none"/>
                <w:shd w:fill="auto" w:val="clear"/>
                <w:lang w:bidi="ar-SA"/>
              </w:rPr>
              <w:t>03.05.2025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highlight w:val="none"/>
                <w:shd w:fill="auto" w:val="clear"/>
                <w:lang w:bidi="ar-SA"/>
              </w:rPr>
              <w:t>с.Владимиро-Александровское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  <w:shd w:fill="auto" w:val="clear"/>
              </w:rPr>
              <w:t>Отдел по делам молодежи администрации Партизанского муниципального округа совместно с муниципальным казенным учреждением «Дворец культуры» 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 w:bidi="en-US"/>
              </w:rPr>
              <w:t>Мастер-класс «Память поколений»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05.05 - 06.05.2025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«Районный центр детского творчества» 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Выездное мероприятие «Автоклубом                  по окраинам» (концертная программа, показ кинофильмов)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06.05 - 08.05.2025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             «Дворец культуры» </w:t>
            </w: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en-US"/>
              </w:rPr>
              <w:t>Поздравление ветеранов Великой Отечественной войны с Днём Победы                     и вручение подарочных наборов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08.05.2025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организационно-контрольной работы администрации Партизанского муниципального округа совместно  с  Партизанской  районной общественной организацией ветеранов  (пенсионеров) войны, труда, Вооруженных сил</w:t>
            </w:r>
          </w:p>
          <w:p>
            <w:pPr>
              <w:pStyle w:val="1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 w:ascii="Times New Roman" w:hAnsi="Times New Roman"/>
                <w:sz w:val="28"/>
                <w:szCs w:val="28"/>
                <w:lang w:eastAsia="en-US"/>
              </w:rPr>
              <w:t>и правоохранительных органов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Праздничные концерты, посвященные                  80-летию Победы в Великой Отечественной войне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1941-1945 гг.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08.05 - 09.05.2025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культуры»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Акция «Свеча памяти»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08.05 - 09.05.2025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               «Дворец культуры»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/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Всероссийская акция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«Бессмертный полк»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«Централизованная библиотечная система»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Партизанского муниципального округа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</w:p>
    <w:tbl>
      <w:tblPr>
        <w:tblW w:w="15635" w:type="dxa"/>
        <w:jc w:val="left"/>
        <w:tblInd w:w="-9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712"/>
        <w:gridCol w:w="4488"/>
        <w:gridCol w:w="5435"/>
      </w:tblGrid>
      <w:tr>
        <w:trPr/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>
        <w:trPr/>
        <w:tc>
          <w:tcPr>
            <w:tcW w:w="5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Автомотопробег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«Эстафета огня Памяти»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  <w:shd w:fill="auto" w:val="clear"/>
              </w:rPr>
              <w:t>Отдел по делам молодежи администрации Партизанского муниципального округа</w:t>
            </w:r>
          </w:p>
        </w:tc>
      </w:tr>
      <w:tr>
        <w:trPr/>
        <w:tc>
          <w:tcPr>
            <w:tcW w:w="5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Праздничный концерт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«С тобой мы вспомним о войне»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административная площадь с.Владимиро-Александровское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культуры»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/>
        <w:tc>
          <w:tcPr>
            <w:tcW w:w="5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Всероссийская Акция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«Дерево Победы»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/>
                <w:sz w:val="28"/>
                <w:szCs w:val="28"/>
                <w:highlight w:val="none"/>
                <w:shd w:fill="auto" w:val="clear"/>
                <w:lang w:bidi="ar-SA"/>
              </w:rPr>
              <w:t>02.05.2025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  <w:shd w:fill="auto" w:val="clear"/>
              </w:rPr>
              <w:t>Отдел по делам молодежи администрации Партизанского муниципального округа</w:t>
            </w:r>
          </w:p>
        </w:tc>
      </w:tr>
      <w:tr>
        <w:trPr/>
        <w:tc>
          <w:tcPr>
            <w:tcW w:w="5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Май 2025 г.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и организаций</w:t>
            </w:r>
          </w:p>
        </w:tc>
      </w:tr>
      <w:tr>
        <w:trPr/>
        <w:tc>
          <w:tcPr>
            <w:tcW w:w="5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Акция «Георгиевская ленточка»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Май 2025 г.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культуры»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eastAsia="en-US"/>
              </w:rPr>
              <w:t>Партизанского муниципального округа</w:t>
            </w:r>
          </w:p>
        </w:tc>
      </w:tr>
      <w:tr>
        <w:trPr/>
        <w:tc>
          <w:tcPr>
            <w:tcW w:w="5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Акция «Иду к ветерану»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(оказание помощи в уборке  придомовой территории и других хозяйственных работах)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В течение 2025 года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 Партизанского муниципального округа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учреждение «Управление образования»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eastAsia="en-US"/>
              </w:rPr>
              <w:t xml:space="preserve">Партизанского муниципального округа совместно с </w:t>
            </w:r>
            <w:r>
              <w:rPr>
                <w:sz w:val="28"/>
                <w:szCs w:val="28"/>
              </w:rPr>
              <w:t>Советом местного отделения Движения Первых в Партизанском муниципальном округе</w:t>
            </w:r>
          </w:p>
        </w:tc>
      </w:tr>
      <w:tr>
        <w:trPr/>
        <w:tc>
          <w:tcPr>
            <w:tcW w:w="156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V. Спортивно-патриотические мероприятия</w:t>
            </w:r>
          </w:p>
        </w:tc>
      </w:tr>
      <w:tr>
        <w:trPr/>
        <w:tc>
          <w:tcPr>
            <w:tcW w:w="5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соревнования по спортивному многоборью, посвященные Дню Защитника Отечества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с.Екатериновка, средняя общеобразовательная школа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образовательное учреждение дополнительного образования «Детский оздоровительно-образовательный центр» Юность Партизанского муниципального округа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</w:p>
    <w:tbl>
      <w:tblPr>
        <w:tblW w:w="15738" w:type="dxa"/>
        <w:jc w:val="left"/>
        <w:tblInd w:w="-9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769"/>
        <w:gridCol w:w="4477"/>
        <w:gridCol w:w="5492"/>
      </w:tblGrid>
      <w:tr>
        <w:trPr/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>
        <w:trPr/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Первенство Партизанского муниципального округа по спортивному туризму (дистанция пешеходная), посвященное 80-летию Победы в Великой Отечественной войне 1941-1945 гг.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с.Сергеевка,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образовательное учреждение дополнительного образования «Детский оздоровительно-образовательный центр» Юность Партизанского муниципального округа</w:t>
            </w:r>
          </w:p>
        </w:tc>
      </w:tr>
      <w:tr>
        <w:trPr/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военизированная игра «Зарница», посвященная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80-летию Победы в Великой Отечественной войне 1941-1945 гг.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11.04 -12.04.2025</w:t>
            </w:r>
          </w:p>
          <w:p>
            <w:pPr>
              <w:pStyle w:val="Normal"/>
              <w:snapToGrid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пос.Николаевка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образовательное учреждение дополнительного образования «Детский оздоровительно-образовательный центр» Юность» Партизанского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</w:tr>
      <w:tr>
        <w:trPr/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Первенство Партизанского муниципального округа по кудо, посвященное 80-летию Победы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Великой Отечественной войне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1941-1945 гг.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образовательное учреждение дополнительного образования «Детский оздоровительно-образовательный центр» Юность Партизанского муниципального округа</w:t>
            </w:r>
          </w:p>
        </w:tc>
      </w:tr>
      <w:tr>
        <w:trPr/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Муниципальный чемпионат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по киберспорту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«Мир танков. Помним всё»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/>
                <w:sz w:val="28"/>
                <w:szCs w:val="28"/>
                <w:highlight w:val="none"/>
                <w:shd w:fill="auto" w:val="clear"/>
                <w:lang w:bidi="ar-SA"/>
              </w:rPr>
              <w:t>24.04 - 25.04.2025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 администрации Партизанского муниципального округа</w:t>
            </w:r>
          </w:p>
        </w:tc>
      </w:tr>
      <w:tr>
        <w:trPr/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 w:bidi="en-US"/>
              </w:rPr>
              <w:t>Муниципальные соревнования                             по стрельбе из пневматической винтовки                     и русским шашкам среди учащихся общеобразовательных учреждений, посвященные 80-летию Победы в Великой Отечественной войне 1941-1945 гг.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/>
                <w:sz w:val="28"/>
                <w:szCs w:val="28"/>
                <w:highlight w:val="none"/>
                <w:shd w:fill="auto" w:val="clear"/>
                <w:lang w:bidi="ar-SA"/>
              </w:rPr>
              <w:t>06.05 - 07.05.2025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с.Владимиро-Александровское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«Районный центр детского творчества» Партизанского муниципального округа совместно с муниципальным казенным образовательным учреждением дополнительного образования «Детский оздоровительно-образовательный центр» Юность» Партизанского муниципального округа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</w:p>
    <w:tbl>
      <w:tblPr>
        <w:tblW w:w="15681" w:type="dxa"/>
        <w:jc w:val="left"/>
        <w:tblInd w:w="-9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769"/>
        <w:gridCol w:w="4477"/>
        <w:gridCol w:w="5435"/>
      </w:tblGrid>
      <w:tr>
        <w:trPr/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>
        <w:trPr/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Спортивно-патриотическая акция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«Марафон Победы»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08.05.2025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населенные пункты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физической культуры и спорта администрации Партизанского муниципального округа</w:t>
            </w:r>
          </w:p>
        </w:tc>
      </w:tr>
      <w:tr>
        <w:trPr/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муниципальный турнир                        по настольному теннису, посвященный                    80-летию Победы в Великой Отечественной войне 1941-1945 гг.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/>
                <w:sz w:val="28"/>
                <w:szCs w:val="28"/>
                <w:highlight w:val="none"/>
                <w:shd w:fill="auto" w:val="clear"/>
                <w:lang w:bidi="ar-SA"/>
              </w:rPr>
              <w:t>08.05.2025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с.Золотая Долина,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дом культуры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образовательное учреждение дополнительного образования «Детский оздоровительно-образовательный центр» Юность Партизанского муниципального округа</w:t>
            </w:r>
          </w:p>
        </w:tc>
      </w:tr>
      <w:tr>
        <w:trPr/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eastAsia="Arial"/>
                <w:sz w:val="28"/>
                <w:szCs w:val="28"/>
                <w:lang w:bidi="ar-SA"/>
              </w:rPr>
              <w:t>Спортивно-патриотическое соревнование</w:t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>
                <w:rFonts w:eastAsia="Arial"/>
                <w:sz w:val="28"/>
                <w:szCs w:val="28"/>
                <w:lang w:bidi="ar-SA"/>
              </w:rPr>
              <w:t>«Дотянись до Победы»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09.05.2025</w:t>
            </w:r>
          </w:p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bidi="ar-SA"/>
              </w:rPr>
              <w:t>административная площадь с.Владимиро-Александровское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физической культуры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спорта администрации Партизанского муниципального округа</w:t>
            </w:r>
          </w:p>
        </w:tc>
      </w:tr>
      <w:tr>
        <w:trPr/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турнир по мини-футболу, посвященный 80-летию Победы в Великой Отечественной войне 1941-1945 гг.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/>
                <w:sz w:val="28"/>
                <w:szCs w:val="28"/>
                <w:highlight w:val="none"/>
                <w:shd w:fill="auto" w:val="clear"/>
                <w:lang w:bidi="ar-SA"/>
              </w:rPr>
              <w:t>10.05.2025</w:t>
            </w:r>
          </w:p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/>
                <w:sz w:val="28"/>
                <w:szCs w:val="28"/>
                <w:highlight w:val="none"/>
                <w:shd w:fill="auto" w:val="clear"/>
                <w:lang w:bidi="ar-SA"/>
              </w:rPr>
              <w:t>с.Сергеевка,</w:t>
            </w:r>
          </w:p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/>
                <w:sz w:val="28"/>
                <w:szCs w:val="28"/>
                <w:highlight w:val="none"/>
                <w:shd w:fill="auto" w:val="clear"/>
                <w:lang w:bidi="ar-SA"/>
              </w:rPr>
              <w:t>спортивная площадка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образовательное учреждение дополнительного образования «Детский оздоровительно-образовательный центр» Юность» Партизанского муниципального округа</w:t>
            </w:r>
          </w:p>
        </w:tc>
      </w:tr>
      <w:tr>
        <w:trPr/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турнир по волейболу среди школьных команд, посвященный 80-летию Победы в Великой Отечественной войне 1941-1945 гг.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highlight w:val="none"/>
                <w:shd w:fill="auto" w:val="clear"/>
              </w:rPr>
              <w:t>17.05.2025</w:t>
            </w:r>
          </w:p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/>
                <w:sz w:val="28"/>
                <w:szCs w:val="28"/>
                <w:highlight w:val="none"/>
                <w:shd w:fill="auto" w:val="clear"/>
                <w:lang w:bidi="ar-SA"/>
              </w:rPr>
              <w:t>с.Владимиро-Александровское</w:t>
            </w:r>
          </w:p>
        </w:tc>
        <w:tc>
          <w:tcPr>
            <w:tcW w:w="5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Муниципальное казенное образовательное учреждение дополнительного образования «Детский оздоровительно-образовательный центр» Юность» Партизанского муниципального округа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>
      <w:type w:val="nextPage"/>
      <w:pgSz w:orient="landscape" w:w="16838" w:h="11906"/>
      <w:pgMar w:left="1701" w:right="851" w:gutter="0" w:header="0" w:top="58" w:footer="0" w:bottom="102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altName w:val="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2"/>
      <w:highlight w:val="white"/>
      <w:shd w:fill="FFFFFF" w:val="clear"/>
      <w:lang w:val="ru-RU" w:eastAsia="ru-RU" w:bidi="ar-SA"/>
    </w:rPr>
  </w:style>
  <w:style w:type="paragraph" w:styleId="Heading1">
    <w:name w:val="Heading 1"/>
    <w:basedOn w:val="Normal"/>
    <w:next w:val="Normal"/>
    <w:qFormat/>
    <w:rsid w:val="009c0e0e"/>
    <w:pPr>
      <w:keepNext w:val="true"/>
      <w:spacing w:lineRule="auto" w:line="480"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028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qFormat/>
    <w:rsid w:val="000a00b7"/>
    <w:rPr>
      <w:rFonts w:ascii="Tahoma" w:hAnsi="Tahoma" w:cs="Tahoma"/>
      <w:sz w:val="16"/>
      <w:szCs w:val="16"/>
    </w:rPr>
  </w:style>
  <w:style w:type="character" w:styleId="Style13" w:customStyle="1">
    <w:name w:val="Основной текст Знак"/>
    <w:basedOn w:val="DefaultParagraphFont"/>
    <w:qFormat/>
    <w:rsid w:val="004c7409"/>
    <w:rPr>
      <w:sz w:val="24"/>
    </w:rPr>
  </w:style>
  <w:style w:type="character" w:styleId="IntenseEmphasis">
    <w:name w:val="Intense Emphasis"/>
    <w:basedOn w:val="DefaultParagraphFont"/>
    <w:uiPriority w:val="21"/>
    <w:qFormat/>
    <w:rsid w:val="007550d4"/>
    <w:rPr>
      <w:b/>
      <w:bCs/>
      <w:i/>
      <w:iCs/>
      <w:color w:themeColor="accent1" w:val="4F81BD"/>
    </w:rPr>
  </w:style>
  <w:style w:type="character" w:styleId="2" w:customStyle="1">
    <w:name w:val="Заголовок 2 Знак"/>
    <w:basedOn w:val="DefaultParagraphFont"/>
    <w:semiHidden/>
    <w:qFormat/>
    <w:rsid w:val="003d028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a05f4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7a05f4"/>
    <w:rPr>
      <w:sz w:val="24"/>
      <w:szCs w:val="24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rsid w:val="004c7409"/>
    <w:pPr/>
    <w:rPr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BalloonText">
    <w:name w:val="Balloon Text"/>
    <w:basedOn w:val="Normal"/>
    <w:link w:val="Style12"/>
    <w:qFormat/>
    <w:rsid w:val="000a00b7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1f6ae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f58a1"/>
    <w:pPr>
      <w:spacing w:before="0" w:after="0"/>
      <w:ind w:left="720"/>
      <w:contextualSpacing/>
    </w:pPr>
    <w:rPr/>
  </w:style>
  <w:style w:type="paragraph" w:styleId="Style18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7a05f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rsid w:val="007a05f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2"/>
      <w:highlight w:val="white"/>
      <w:shd w:fill="FFFFFF" w:val="clear"/>
      <w:lang w:eastAsia="en-US" w:bidi="en-US" w:val="ru-RU"/>
    </w:rPr>
  </w:style>
  <w:style w:type="paragraph" w:styleId="1" w:customStyle="1">
    <w:name w:val="Без интервала1"/>
    <w:basedOn w:val="Normal"/>
    <w:qFormat/>
    <w:pPr/>
    <w:rPr>
      <w:rFonts w:ascii="Arial" w:hAnsi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0071e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LibreOffice/7.6.7.2$Linux_X86_64 LibreOffice_project/60$Build-2</Application>
  <AppVersion>15.0000</AppVersion>
  <Pages>10</Pages>
  <Words>1668</Words>
  <Characters>14800</Characters>
  <CharactersWithSpaces>16602</CharactersWithSpaces>
  <Paragraphs>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2025-02-19T02:09:00Z</dcterms:created>
  <dc:creator>user05-053</dc:creator>
  <dc:description/>
  <dc:language>ru-RU</dc:language>
  <cp:lastModifiedBy/>
  <cp:lastPrinted>2025-02-19T02:35:00Z</cp:lastPrinted>
  <dcterms:modified xsi:type="dcterms:W3CDTF">2025-04-01T09:37:41Z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