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9" w:rsidRPr="00930004" w:rsidRDefault="00037634" w:rsidP="008A68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819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8A6819">
        <w:rPr>
          <w:rFonts w:ascii="Times New Roman" w:hAnsi="Times New Roman" w:cs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</w:t>
      </w:r>
    </w:p>
    <w:p w:rsidR="008A6819" w:rsidRDefault="008A6819" w:rsidP="008A6819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8A6819" w:rsidRPr="00930004" w:rsidRDefault="008A6819" w:rsidP="008A6819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A35A64">
        <w:rPr>
          <w:rFonts w:ascii="Times New Roman" w:hAnsi="Times New Roman" w:cs="Times New Roman"/>
          <w:sz w:val="24"/>
          <w:szCs w:val="24"/>
        </w:rPr>
        <w:t>1</w:t>
      </w:r>
      <w:r w:rsidR="00E24EA8">
        <w:rPr>
          <w:rFonts w:ascii="Times New Roman" w:hAnsi="Times New Roman" w:cs="Times New Roman"/>
          <w:sz w:val="24"/>
          <w:szCs w:val="24"/>
        </w:rPr>
        <w:t>8</w:t>
      </w:r>
      <w:r w:rsidRPr="00C037A2">
        <w:rPr>
          <w:rFonts w:ascii="Times New Roman" w:hAnsi="Times New Roman" w:cs="Times New Roman"/>
          <w:sz w:val="24"/>
          <w:szCs w:val="24"/>
        </w:rPr>
        <w:t>.12.201</w:t>
      </w:r>
      <w:r w:rsidR="00A35A64">
        <w:rPr>
          <w:rFonts w:ascii="Times New Roman" w:hAnsi="Times New Roman" w:cs="Times New Roman"/>
          <w:sz w:val="24"/>
          <w:szCs w:val="24"/>
        </w:rPr>
        <w:t>4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A35A6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4234" w:rsidRPr="00D34234" w:rsidRDefault="00D34234" w:rsidP="008A68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D34234" w:rsidRPr="00D34234" w:rsidRDefault="008A6819" w:rsidP="00D3423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4234" w:rsidRPr="00D34234">
        <w:rPr>
          <w:rFonts w:ascii="Times New Roman" w:hAnsi="Times New Roman" w:cs="Times New Roman"/>
          <w:sz w:val="24"/>
          <w:szCs w:val="24"/>
        </w:rPr>
        <w:t>униципальное</w:t>
      </w:r>
      <w:r w:rsidR="00D34234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 «Районный центр детского 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D34234" w:rsidRPr="00D34234" w:rsidRDefault="00035490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творчества»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 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на 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35A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0702 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Выписка из реестра расходных обязательств Партизанского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295"/>
        <w:gridCol w:w="3119"/>
        <w:gridCol w:w="2977"/>
      </w:tblGrid>
      <w:tr w:rsidR="00D34234" w:rsidRPr="00D34234" w:rsidTr="00E5541B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430"/>
        <w:gridCol w:w="2025"/>
        <w:gridCol w:w="2025"/>
        <w:gridCol w:w="2160"/>
      </w:tblGrid>
      <w:tr w:rsidR="00D34234" w:rsidRPr="00D34234" w:rsidTr="00E5541B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Физические лица  (дети в возрасте от 6 до 18 лет)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5. Показатели, характеризующие качество и (или) объем (состав) оказываемой муниципальной услуги:</w:t>
      </w: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A06CD6" w:rsidRPr="00D34234" w:rsidRDefault="00A06CD6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D34234" w:rsidRPr="00D34234" w:rsidTr="00E5541B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D34234" w:rsidRPr="00D34234" w:rsidTr="00E5541B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524D8D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24D8D" w:rsidRPr="00D34234" w:rsidRDefault="00524D8D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35B47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A06CD6">
        <w:trPr>
          <w:cantSplit/>
          <w:trHeight w:val="5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 конкурсов, фестивалей, выставок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490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935"/>
        <w:gridCol w:w="2025"/>
        <w:gridCol w:w="2025"/>
        <w:gridCol w:w="3870"/>
      </w:tblGrid>
      <w:tr w:rsidR="00D34234" w:rsidRPr="00D34234" w:rsidTr="00E5541B">
        <w:trPr>
          <w:cantSplit/>
          <w:trHeight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Количество обучающихся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524D8D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 Наличие лицензии на право ведения образовательной деятельности, наличие необходимых музыкальных инструментов, художественного реквизита, оснащение компьютерной техникой,  книжного фонда (учебники, пособия и другая учебная литература) и реквизита.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Федеральный закон Российской Федерации от </w:t>
      </w:r>
      <w:r w:rsidR="00AD7C42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r w:rsidRPr="00D34234">
        <w:rPr>
          <w:rFonts w:ascii="Times New Roman" w:hAnsi="Times New Roman" w:cs="Times New Roman"/>
          <w:sz w:val="24"/>
          <w:szCs w:val="24"/>
        </w:rPr>
        <w:t xml:space="preserve"> № </w:t>
      </w:r>
      <w:r w:rsidR="00AD7C42">
        <w:rPr>
          <w:rFonts w:ascii="Times New Roman" w:hAnsi="Times New Roman" w:cs="Times New Roman"/>
          <w:sz w:val="24"/>
          <w:szCs w:val="24"/>
        </w:rPr>
        <w:t>273-ФЗ</w:t>
      </w:r>
      <w:r w:rsidRPr="00D3423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D7C4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2. </w:t>
      </w:r>
      <w:r w:rsidR="00AD7C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   3.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3423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«Районный центр детского творчества» Партизанского муниципального района, утверждённый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34234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D342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42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D34234">
        <w:rPr>
          <w:rFonts w:ascii="Times New Roman" w:hAnsi="Times New Roman" w:cs="Times New Roman"/>
          <w:sz w:val="24"/>
          <w:szCs w:val="24"/>
        </w:rPr>
        <w:t>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D34234" w:rsidRPr="00D34234" w:rsidTr="00E5541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Здание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 Мебель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аппаратура, компьютерная техника, реквизит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или среднего профессионального образования в области, соответствующей профилю кружка, объединения, наличие квалификационной категории.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Руководящий состав: не менее 5 лет педагогического стажа у директора, 3 года у заместителя директора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3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приём детей в возрасте не менее 5 лет при наличии документов медицинского учреждения (основанием для зачисления ребёнка в учреждение является письменное заявление родителей (законных представителей));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формирование контингента учащихся в соответствии с интересами, потребностями, способностями обучающихся;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аттестация (определение результативности обучения) обучающихся детских объединений;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предоставление возможности учащимся участия в районных, краевых, всероссийских,  международных конкурсах, фестивалях, выставках, олимпиадах, в том числе за счёт средств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28"/>
        <w:gridCol w:w="3420"/>
      </w:tblGrid>
      <w:tr w:rsidR="00D34234" w:rsidRPr="00D34234" w:rsidTr="00E5541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Презентации, дни открытых дверей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задания: реорганизация или ликвидация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281"/>
      </w:tblGrid>
      <w:tr w:rsidR="00D34234" w:rsidRPr="00D34234" w:rsidTr="00E5541B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 устанавливающего цену (тариф)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8. Порядок контроля за исполнением муниципального задания: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0332"/>
      </w:tblGrid>
      <w:tr w:rsidR="00D34234" w:rsidRPr="00D34234" w:rsidTr="00E5541B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контроль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за оказанием услуги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D3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Роспотребнадзор, органы Государственной противопожарной службы и другие государственные и муниципальные контролирующие органы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D34234" w:rsidRPr="00D34234" w:rsidTr="00E5541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информации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D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D0000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Количество победителей и призёров конкурсов, фестивалей, выставок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D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 – ежеквартально,  в срок до 10 числа месяца следующего за отчётным;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 – отсутствуют;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(контроля за исполнением) муниципального задания - отсутствует.</w:t>
      </w:r>
    </w:p>
    <w:p w:rsidR="00D34234" w:rsidRPr="00D34234" w:rsidRDefault="00D34234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&lt;4&gt; - Для органов (структурных 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(структурных подразделений) администрации.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p w:rsidR="00E5541B" w:rsidRDefault="00E5541B"/>
    <w:sectPr w:rsidR="00E5541B" w:rsidSect="00035490">
      <w:pgSz w:w="16838" w:h="11906" w:orient="landscape" w:code="9"/>
      <w:pgMar w:top="1134" w:right="1134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4"/>
    <w:rsid w:val="00035490"/>
    <w:rsid w:val="00037634"/>
    <w:rsid w:val="001D0000"/>
    <w:rsid w:val="00524D8D"/>
    <w:rsid w:val="005D36EA"/>
    <w:rsid w:val="00602BA3"/>
    <w:rsid w:val="006F00F9"/>
    <w:rsid w:val="00702127"/>
    <w:rsid w:val="00785C65"/>
    <w:rsid w:val="007C318B"/>
    <w:rsid w:val="00835B47"/>
    <w:rsid w:val="00877609"/>
    <w:rsid w:val="008A6819"/>
    <w:rsid w:val="0098636D"/>
    <w:rsid w:val="009D2314"/>
    <w:rsid w:val="00A06CD6"/>
    <w:rsid w:val="00A2296F"/>
    <w:rsid w:val="00A35A64"/>
    <w:rsid w:val="00AD7C42"/>
    <w:rsid w:val="00AF4EA7"/>
    <w:rsid w:val="00B83161"/>
    <w:rsid w:val="00D34234"/>
    <w:rsid w:val="00E1550E"/>
    <w:rsid w:val="00E24EA8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Анжелина Витольдовна Ростовская</cp:lastModifiedBy>
  <cp:revision>2</cp:revision>
  <cp:lastPrinted>2015-01-13T00:29:00Z</cp:lastPrinted>
  <dcterms:created xsi:type="dcterms:W3CDTF">2015-01-15T01:38:00Z</dcterms:created>
  <dcterms:modified xsi:type="dcterms:W3CDTF">2015-01-15T01:38:00Z</dcterms:modified>
</cp:coreProperties>
</file>