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FB" w:rsidRDefault="00E522FB" w:rsidP="00E522FB">
      <w:pPr>
        <w:widowControl w:val="0"/>
        <w:spacing w:line="307" w:lineRule="auto"/>
        <w:jc w:val="both"/>
        <w:rPr>
          <w:rFonts w:ascii="Book Antiqua" w:hAnsi="Book Antiqua"/>
          <w:b/>
          <w:sz w:val="28"/>
          <w:szCs w:val="28"/>
        </w:rPr>
      </w:pPr>
      <w:r w:rsidRPr="00715C7B">
        <w:rPr>
          <w:rFonts w:ascii="Book Antiqua" w:hAnsi="Book Antiqua"/>
          <w:b/>
          <w:sz w:val="28"/>
          <w:szCs w:val="28"/>
        </w:rPr>
        <w:t xml:space="preserve">Отчёт о результатах контрольных мероприятий, проведённых </w:t>
      </w:r>
      <w:r>
        <w:rPr>
          <w:rFonts w:ascii="Book Antiqua" w:hAnsi="Book Antiqua"/>
          <w:b/>
          <w:sz w:val="28"/>
          <w:szCs w:val="28"/>
        </w:rPr>
        <w:t>отделом</w:t>
      </w:r>
      <w:r w:rsidRPr="00715C7B">
        <w:rPr>
          <w:rFonts w:ascii="Book Antiqua" w:hAnsi="Book Antiqua"/>
          <w:b/>
          <w:sz w:val="28"/>
          <w:szCs w:val="28"/>
        </w:rPr>
        <w:t xml:space="preserve"> финансового контроля  в  </w:t>
      </w:r>
      <w:r>
        <w:rPr>
          <w:rFonts w:ascii="Book Antiqua" w:hAnsi="Book Antiqua"/>
          <w:b/>
          <w:sz w:val="28"/>
          <w:szCs w:val="28"/>
        </w:rPr>
        <w:t>1 полугодии 2019 года.</w:t>
      </w:r>
    </w:p>
    <w:p w:rsidR="00E522FB" w:rsidRDefault="00E522FB" w:rsidP="00E522FB">
      <w:pPr>
        <w:widowControl w:val="0"/>
        <w:spacing w:line="307" w:lineRule="auto"/>
        <w:jc w:val="both"/>
        <w:rPr>
          <w:rFonts w:ascii="Book Antiqua" w:hAnsi="Book Antiqua"/>
          <w:b/>
          <w:sz w:val="28"/>
          <w:szCs w:val="28"/>
        </w:rPr>
      </w:pPr>
    </w:p>
    <w:p w:rsidR="00E522FB" w:rsidRDefault="00E522FB" w:rsidP="00E522FB">
      <w:pPr>
        <w:widowControl w:val="0"/>
        <w:spacing w:line="307" w:lineRule="auto"/>
        <w:ind w:firstLine="708"/>
        <w:jc w:val="both"/>
        <w:rPr>
          <w:sz w:val="26"/>
          <w:szCs w:val="26"/>
          <w:u w:val="single"/>
        </w:rPr>
      </w:pPr>
      <w:r w:rsidRPr="005D55EA">
        <w:rPr>
          <w:sz w:val="26"/>
          <w:szCs w:val="26"/>
          <w:u w:val="single"/>
        </w:rPr>
        <w:t>В 1 полугодии 2019 года проведено 5 контрольных мероприятий</w:t>
      </w:r>
      <w:r>
        <w:rPr>
          <w:sz w:val="26"/>
          <w:szCs w:val="26"/>
          <w:u w:val="single"/>
        </w:rPr>
        <w:t>:</w:t>
      </w:r>
    </w:p>
    <w:p w:rsidR="00E522FB" w:rsidRPr="005D55EA" w:rsidRDefault="00E522FB" w:rsidP="00E522FB">
      <w:pPr>
        <w:widowControl w:val="0"/>
        <w:spacing w:line="307" w:lineRule="auto"/>
        <w:ind w:firstLine="708"/>
        <w:jc w:val="both"/>
        <w:rPr>
          <w:sz w:val="26"/>
          <w:szCs w:val="26"/>
        </w:rPr>
      </w:pPr>
      <w:r w:rsidRPr="005D55EA">
        <w:rPr>
          <w:sz w:val="26"/>
          <w:szCs w:val="26"/>
        </w:rPr>
        <w:t>-ведомственный контроль закупок – 1;</w:t>
      </w:r>
    </w:p>
    <w:p w:rsidR="00E522FB" w:rsidRPr="005D55EA" w:rsidRDefault="00E522FB" w:rsidP="00E522FB">
      <w:pPr>
        <w:widowControl w:val="0"/>
        <w:spacing w:line="307" w:lineRule="auto"/>
        <w:ind w:firstLine="708"/>
        <w:jc w:val="both"/>
        <w:rPr>
          <w:sz w:val="26"/>
          <w:szCs w:val="26"/>
        </w:rPr>
      </w:pPr>
      <w:r w:rsidRPr="005D55EA">
        <w:rPr>
          <w:sz w:val="26"/>
          <w:szCs w:val="26"/>
        </w:rPr>
        <w:t>-внутренний финансовый контроль – 4.</w:t>
      </w:r>
    </w:p>
    <w:p w:rsidR="00E522FB" w:rsidRPr="005D55EA" w:rsidRDefault="00E522FB" w:rsidP="00E522FB">
      <w:pPr>
        <w:widowControl w:val="0"/>
        <w:spacing w:line="307" w:lineRule="auto"/>
        <w:jc w:val="both"/>
        <w:rPr>
          <w:sz w:val="26"/>
          <w:szCs w:val="26"/>
          <w:u w:val="single"/>
        </w:rPr>
      </w:pPr>
    </w:p>
    <w:p w:rsidR="00E522FB" w:rsidRPr="0087174F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  <w:r w:rsidRPr="0087174F">
        <w:rPr>
          <w:sz w:val="26"/>
          <w:szCs w:val="26"/>
        </w:rPr>
        <w:t>1.В рамках осуществления ведомственного контроля в сфере закупок</w:t>
      </w:r>
      <w:r w:rsidRPr="0087174F">
        <w:rPr>
          <w:bCs/>
          <w:color w:val="1C1C1C"/>
          <w:sz w:val="26"/>
          <w:szCs w:val="26"/>
        </w:rPr>
        <w:t xml:space="preserve"> товаров, работ, услуг  для обеспечения нужд Партизанского муниципального района проведена проверка МКУ  </w:t>
      </w:r>
      <w:r w:rsidRPr="0087174F">
        <w:rPr>
          <w:sz w:val="26"/>
          <w:szCs w:val="26"/>
        </w:rPr>
        <w:t>«Управление культуры» Партизанского муниципального района;</w:t>
      </w:r>
    </w:p>
    <w:p w:rsidR="00E522FB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</w:p>
    <w:p w:rsidR="00E522FB" w:rsidRPr="0087174F" w:rsidRDefault="00E522FB" w:rsidP="00E522FB">
      <w:pPr>
        <w:widowControl w:val="0"/>
        <w:spacing w:line="30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15C7B">
        <w:rPr>
          <w:sz w:val="26"/>
          <w:szCs w:val="26"/>
        </w:rPr>
        <w:t xml:space="preserve"> рамках осуществления внутреннего муниципального финансового контроля было проведены следующие контрольные мероприятия:</w:t>
      </w:r>
    </w:p>
    <w:p w:rsidR="00E522FB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</w:p>
    <w:p w:rsidR="00E522FB" w:rsidRPr="0087174F" w:rsidRDefault="00E522FB" w:rsidP="00E522FB">
      <w:pPr>
        <w:widowControl w:val="0"/>
        <w:spacing w:line="307" w:lineRule="auto"/>
        <w:jc w:val="both"/>
        <w:rPr>
          <w:iCs/>
          <w:sz w:val="26"/>
          <w:szCs w:val="26"/>
        </w:rPr>
      </w:pPr>
      <w:r w:rsidRPr="0087174F">
        <w:rPr>
          <w:sz w:val="26"/>
          <w:szCs w:val="26"/>
        </w:rPr>
        <w:t>2.</w:t>
      </w:r>
      <w:r w:rsidRPr="0087174F">
        <w:rPr>
          <w:iCs/>
          <w:sz w:val="26"/>
          <w:szCs w:val="26"/>
        </w:rPr>
        <w:t xml:space="preserve"> Проверка полноты и достоверности отчетности об исполнении муниципального задания МБДОУ «Детский сад «Росинка» за 2018 год;</w:t>
      </w:r>
    </w:p>
    <w:p w:rsidR="00E522FB" w:rsidRPr="0087174F" w:rsidRDefault="00E522FB" w:rsidP="00E522FB">
      <w:pPr>
        <w:widowControl w:val="0"/>
        <w:spacing w:line="307" w:lineRule="auto"/>
        <w:jc w:val="both"/>
        <w:rPr>
          <w:iCs/>
          <w:sz w:val="26"/>
          <w:szCs w:val="26"/>
        </w:rPr>
      </w:pPr>
    </w:p>
    <w:p w:rsidR="00E522FB" w:rsidRPr="0087174F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  <w:r w:rsidRPr="0087174F">
        <w:rPr>
          <w:iCs/>
          <w:sz w:val="26"/>
          <w:szCs w:val="26"/>
        </w:rPr>
        <w:t xml:space="preserve">3. </w:t>
      </w:r>
      <w:r w:rsidRPr="0087174F">
        <w:rPr>
          <w:sz w:val="26"/>
          <w:szCs w:val="26"/>
        </w:rPr>
        <w:t xml:space="preserve">Проведен анализ осуществления главными распорядителями средств бюджета Партизанского муниципального района, главными администраторами доходов бюджета Партизанского муниципального района, главными администраторами </w:t>
      </w:r>
      <w:proofErr w:type="gramStart"/>
      <w:r w:rsidRPr="0087174F">
        <w:rPr>
          <w:sz w:val="26"/>
          <w:szCs w:val="26"/>
        </w:rPr>
        <w:t>источников финансирования дефицита бюджета Партизанского муниципального района внутреннего финансового контроля</w:t>
      </w:r>
      <w:proofErr w:type="gramEnd"/>
      <w:r w:rsidRPr="0087174F">
        <w:rPr>
          <w:sz w:val="26"/>
          <w:szCs w:val="26"/>
        </w:rPr>
        <w:t xml:space="preserve"> и внутреннего финансового аудита в 2018 году;</w:t>
      </w:r>
    </w:p>
    <w:p w:rsidR="00E522FB" w:rsidRPr="0087174F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</w:p>
    <w:p w:rsidR="00E522FB" w:rsidRPr="0087174F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  <w:r w:rsidRPr="0087174F">
        <w:rPr>
          <w:sz w:val="26"/>
          <w:szCs w:val="26"/>
        </w:rPr>
        <w:t xml:space="preserve">4. </w:t>
      </w:r>
      <w:proofErr w:type="gramStart"/>
      <w:r w:rsidRPr="0087174F">
        <w:rPr>
          <w:sz w:val="26"/>
          <w:szCs w:val="26"/>
        </w:rPr>
        <w:t>Выездная проверка соблюдения бюджетного законодательства Российской Федерации и иных нормативных правовых актов, регулирующих бюджетные правоотношения, в части целевого и эффективного использования средств бюджета Партизанского муниципального района, и соблюдение требований законодательства Российской Федерации о контрактной системе в сфере закупок по вопросам, отнесённым к компетенции органа внутреннего муниципального финансового контроля в отношении МБОУ ДО «Районный центр детского творчества» Партизанского муниципального района;</w:t>
      </w:r>
      <w:proofErr w:type="gramEnd"/>
    </w:p>
    <w:p w:rsidR="00E522FB" w:rsidRPr="0087174F" w:rsidRDefault="00E522FB" w:rsidP="00E522FB">
      <w:pPr>
        <w:widowControl w:val="0"/>
        <w:spacing w:line="307" w:lineRule="auto"/>
        <w:jc w:val="both"/>
        <w:rPr>
          <w:sz w:val="26"/>
          <w:szCs w:val="26"/>
        </w:rPr>
      </w:pPr>
    </w:p>
    <w:p w:rsidR="00E522FB" w:rsidRDefault="00E522FB" w:rsidP="00E522FB">
      <w:pPr>
        <w:widowControl w:val="0"/>
        <w:spacing w:line="307" w:lineRule="auto"/>
        <w:jc w:val="both"/>
      </w:pPr>
      <w:r w:rsidRPr="0087174F">
        <w:rPr>
          <w:sz w:val="26"/>
          <w:szCs w:val="26"/>
        </w:rPr>
        <w:t>5. Проверка полноты и достоверности отчетности о реализации муниципальной программы «Развитие транспортного комплекса Партизанского муниципального района» на 2018-2020 годы» за 2018 год.</w:t>
      </w:r>
    </w:p>
    <w:p w:rsidR="0098749D" w:rsidRDefault="0098749D"/>
    <w:sectPr w:rsidR="0098749D" w:rsidSect="00613A58">
      <w:headerReference w:type="default" r:id="rId4"/>
      <w:pgSz w:w="11906" w:h="16838"/>
      <w:pgMar w:top="284" w:right="851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13960"/>
      <w:docPartObj>
        <w:docPartGallery w:val="Page Numbers (Top of Page)"/>
        <w:docPartUnique/>
      </w:docPartObj>
    </w:sdtPr>
    <w:sdtEndPr/>
    <w:sdtContent>
      <w:p w:rsidR="00613A58" w:rsidRDefault="00E522F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3A58" w:rsidRDefault="00E52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2FB"/>
    <w:rsid w:val="0098749D"/>
    <w:rsid w:val="00E5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2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user07-706</dc:creator>
  <cp:lastModifiedBy>user07-706</cp:lastModifiedBy>
  <cp:revision>1</cp:revision>
  <dcterms:created xsi:type="dcterms:W3CDTF">2019-07-22T06:29:00Z</dcterms:created>
  <dcterms:modified xsi:type="dcterms:W3CDTF">2019-07-22T06:29:00Z</dcterms:modified>
</cp:coreProperties>
</file>