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23" w:rsidRPr="00926D23" w:rsidRDefault="00926D23" w:rsidP="00350755">
      <w:pPr>
        <w:pStyle w:val="selectable-text"/>
        <w:jc w:val="both"/>
        <w:rPr>
          <w:b/>
        </w:rPr>
      </w:pPr>
      <w:r w:rsidRPr="00926D23">
        <w:rPr>
          <w:rStyle w:val="selectable-text1"/>
          <w:b/>
        </w:rPr>
        <w:t xml:space="preserve">17 декабря </w:t>
      </w:r>
      <w:r>
        <w:rPr>
          <w:rStyle w:val="selectable-text1"/>
          <w:b/>
        </w:rPr>
        <w:t xml:space="preserve">2022 года </w:t>
      </w:r>
      <w:r w:rsidRPr="00926D23">
        <w:rPr>
          <w:rStyle w:val="selectable-text1"/>
          <w:b/>
        </w:rPr>
        <w:t>прокуратура Приморского края проведёт «горячую линию»</w:t>
      </w:r>
    </w:p>
    <w:p w:rsidR="00926D23" w:rsidRDefault="00926D23" w:rsidP="00350755">
      <w:pPr>
        <w:pStyle w:val="selectable-text"/>
        <w:jc w:val="both"/>
      </w:pPr>
      <w:r>
        <w:rPr>
          <w:rStyle w:val="selectable-text1"/>
        </w:rPr>
        <w:t>17 декабря 2022 года с 10:00 до 13:00 прокуратура Приморского края проведёт «горячую линию» по вопросам соблюдения прав многодетных семей.</w:t>
      </w:r>
    </w:p>
    <w:p w:rsidR="00926D23" w:rsidRDefault="00926D23" w:rsidP="00350755">
      <w:pPr>
        <w:pStyle w:val="selectable-text"/>
        <w:jc w:val="both"/>
      </w:pPr>
      <w:r>
        <w:rPr>
          <w:rStyle w:val="selectable-text1"/>
        </w:rPr>
        <w:t>Граждане могут обратиться на линию вопросам исполнения требований законодательства при предоставлении многодетным семьям земельных участков, в том числе сообщить о незаконных отказах в их предоставлении или иных нарушениях прав граждан в рассматриваемой сфере.</w:t>
      </w:r>
    </w:p>
    <w:p w:rsidR="00926D23" w:rsidRDefault="00926D23" w:rsidP="00350755">
      <w:pPr>
        <w:pStyle w:val="selectable-text"/>
        <w:jc w:val="both"/>
      </w:pPr>
      <w:r>
        <w:rPr>
          <w:rStyle w:val="selectable-text1"/>
        </w:rPr>
        <w:t>Телефон «горячей линии»: 8 (423) 240-62-04</w:t>
      </w:r>
    </w:p>
    <w:p w:rsidR="00926D23" w:rsidRDefault="00926D23" w:rsidP="00350755">
      <w:pPr>
        <w:pStyle w:val="selectable-text"/>
        <w:jc w:val="both"/>
        <w:rPr>
          <w:rStyle w:val="selectable-text1"/>
        </w:rPr>
      </w:pPr>
      <w:r>
        <w:rPr>
          <w:rStyle w:val="selectable-text1"/>
        </w:rPr>
        <w:t xml:space="preserve">Оставить обращение также возможно с использованием официального сайта прокуратуры Приморского края по ссылке:  </w:t>
      </w:r>
      <w:hyperlink r:id="rId5" w:history="1">
        <w:r w:rsidR="001378B8" w:rsidRPr="00572F78">
          <w:rPr>
            <w:rStyle w:val="a3"/>
          </w:rPr>
          <w:t>https://epp.genproc.gov.ru/web/proc_2</w:t>
        </w:r>
        <w:r w:rsidR="001378B8" w:rsidRPr="00572F78">
          <w:rPr>
            <w:rStyle w:val="a3"/>
          </w:rPr>
          <w:t>5</w:t>
        </w:r>
        <w:r w:rsidR="001378B8" w:rsidRPr="00572F78">
          <w:rPr>
            <w:rStyle w:val="a3"/>
          </w:rPr>
          <w:t>/internet-reception</w:t>
        </w:r>
      </w:hyperlink>
      <w:r w:rsidR="001378B8">
        <w:rPr>
          <w:rStyle w:val="selectable-text1"/>
        </w:rPr>
        <w:t xml:space="preserve"> </w:t>
      </w:r>
    </w:p>
    <w:p w:rsidR="00926D23" w:rsidRDefault="00926D23" w:rsidP="00350755">
      <w:pPr>
        <w:pStyle w:val="selectable-text"/>
        <w:jc w:val="both"/>
      </w:pPr>
      <w:r>
        <w:rPr>
          <w:rStyle w:val="selectable-text1"/>
        </w:rPr>
        <w:t>По поступившим обращениям будут организованы проверки, по результатам которых, при наличии оснований, прокуратура примет исчерпывающий комплекс мер прокурорского реагирования.</w:t>
      </w:r>
    </w:p>
    <w:p w:rsidR="00B23D1C" w:rsidRDefault="00B23D1C">
      <w:bookmarkStart w:id="0" w:name="_GoBack"/>
      <w:bookmarkEnd w:id="0"/>
    </w:p>
    <w:sectPr w:rsidR="00B2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23"/>
    <w:rsid w:val="001378B8"/>
    <w:rsid w:val="00350755"/>
    <w:rsid w:val="00926D23"/>
    <w:rsid w:val="00B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able-text">
    <w:name w:val="selectable-text"/>
    <w:basedOn w:val="a"/>
    <w:rsid w:val="0092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926D23"/>
  </w:style>
  <w:style w:type="character" w:customStyle="1" w:styleId="mpj7bzys">
    <w:name w:val="mpj7bzys"/>
    <w:basedOn w:val="a0"/>
    <w:rsid w:val="00926D23"/>
  </w:style>
  <w:style w:type="character" w:styleId="a3">
    <w:name w:val="Hyperlink"/>
    <w:basedOn w:val="a0"/>
    <w:uiPriority w:val="99"/>
    <w:unhideWhenUsed/>
    <w:rsid w:val="00926D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78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able-text">
    <w:name w:val="selectable-text"/>
    <w:basedOn w:val="a"/>
    <w:rsid w:val="0092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926D23"/>
  </w:style>
  <w:style w:type="character" w:customStyle="1" w:styleId="mpj7bzys">
    <w:name w:val="mpj7bzys"/>
    <w:basedOn w:val="a0"/>
    <w:rsid w:val="00926D23"/>
  </w:style>
  <w:style w:type="character" w:styleId="a3">
    <w:name w:val="Hyperlink"/>
    <w:basedOn w:val="a0"/>
    <w:uiPriority w:val="99"/>
    <w:unhideWhenUsed/>
    <w:rsid w:val="00926D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7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25/internet-rece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Яна Евгеньевна</dc:creator>
  <cp:lastModifiedBy>Ковалёва Наталья Юрьевна</cp:lastModifiedBy>
  <cp:revision>2</cp:revision>
  <dcterms:created xsi:type="dcterms:W3CDTF">2022-12-14T06:56:00Z</dcterms:created>
  <dcterms:modified xsi:type="dcterms:W3CDTF">2022-12-14T06:56:00Z</dcterms:modified>
</cp:coreProperties>
</file>