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E" w:rsidRPr="0013759E" w:rsidRDefault="0013759E" w:rsidP="0013759E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36"/>
          <w:szCs w:val="36"/>
          <w:lang w:eastAsia="ru-RU"/>
        </w:rPr>
      </w:pPr>
      <w:r w:rsidRPr="0013759E">
        <w:rPr>
          <w:rFonts w:eastAsia="Times New Roman"/>
          <w:b/>
          <w:bCs/>
          <w:color w:val="212529"/>
          <w:kern w:val="36"/>
          <w:sz w:val="36"/>
          <w:szCs w:val="36"/>
          <w:lang w:eastAsia="ru-RU"/>
        </w:rPr>
        <w:t xml:space="preserve">Самозанятые и социальные предприниматели могут работать в </w:t>
      </w:r>
      <w:proofErr w:type="spellStart"/>
      <w:r w:rsidRPr="0013759E">
        <w:rPr>
          <w:rFonts w:eastAsia="Times New Roman"/>
          <w:b/>
          <w:bCs/>
          <w:color w:val="212529"/>
          <w:kern w:val="36"/>
          <w:sz w:val="36"/>
          <w:szCs w:val="36"/>
          <w:lang w:eastAsia="ru-RU"/>
        </w:rPr>
        <w:t>коворкинге</w:t>
      </w:r>
      <w:proofErr w:type="spellEnd"/>
      <w:r w:rsidRPr="0013759E">
        <w:rPr>
          <w:rFonts w:eastAsia="Times New Roman"/>
          <w:b/>
          <w:bCs/>
          <w:color w:val="212529"/>
          <w:kern w:val="36"/>
          <w:sz w:val="36"/>
          <w:szCs w:val="36"/>
          <w:lang w:eastAsia="ru-RU"/>
        </w:rPr>
        <w:t xml:space="preserve"> «Мой бизнес» бесплатно</w:t>
      </w:r>
    </w:p>
    <w:p w:rsidR="0013759E" w:rsidRPr="0013759E" w:rsidRDefault="0013759E" w:rsidP="0013759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3759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Всего в </w:t>
      </w:r>
      <w:proofErr w:type="spellStart"/>
      <w:r w:rsidRPr="0013759E">
        <w:rPr>
          <w:rFonts w:eastAsia="Times New Roman"/>
          <w:b/>
          <w:bCs/>
          <w:color w:val="212529"/>
          <w:sz w:val="24"/>
          <w:szCs w:val="24"/>
          <w:lang w:eastAsia="ru-RU"/>
        </w:rPr>
        <w:t>коворкинге</w:t>
      </w:r>
      <w:proofErr w:type="spellEnd"/>
      <w:r w:rsidRPr="0013759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центра «Мой бизнес» заключено 14 договоров с предпринимателями и </w:t>
      </w:r>
      <w:proofErr w:type="spellStart"/>
      <w:r w:rsidRPr="0013759E">
        <w:rPr>
          <w:rFonts w:eastAsia="Times New Roman"/>
          <w:b/>
          <w:bCs/>
          <w:color w:val="212529"/>
          <w:sz w:val="24"/>
          <w:szCs w:val="24"/>
          <w:lang w:eastAsia="ru-RU"/>
        </w:rPr>
        <w:t>самозанятыми</w:t>
      </w:r>
      <w:proofErr w:type="spellEnd"/>
      <w:r w:rsidRPr="0013759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. Бизнес может зарезервировать рабочее место за символическую сумму в 100 рублей в день. Самозанятые и начинающие предприниматели могут воспользоваться услугами </w:t>
      </w:r>
      <w:proofErr w:type="spellStart"/>
      <w:r w:rsidRPr="0013759E">
        <w:rPr>
          <w:rFonts w:eastAsia="Times New Roman"/>
          <w:b/>
          <w:bCs/>
          <w:color w:val="212529"/>
          <w:sz w:val="24"/>
          <w:szCs w:val="24"/>
          <w:lang w:eastAsia="ru-RU"/>
        </w:rPr>
        <w:t>коворкинга</w:t>
      </w:r>
      <w:proofErr w:type="spellEnd"/>
      <w:r w:rsidRPr="0013759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бесплатно.</w:t>
      </w:r>
    </w:p>
    <w:p w:rsidR="0013759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proofErr w:type="spellStart"/>
      <w:r w:rsidRPr="0013759E">
        <w:rPr>
          <w:rFonts w:eastAsia="Times New Roman"/>
          <w:color w:val="212529"/>
          <w:sz w:val="24"/>
          <w:szCs w:val="24"/>
          <w:lang w:eastAsia="ru-RU"/>
        </w:rPr>
        <w:t>Коворкинг</w:t>
      </w:r>
      <w:proofErr w:type="spellEnd"/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центра «Мой бизнес» открылся после пандемии в марте. Сегодня компании заключили с ним 11 договоров. Для них ставка по пакету «Стандарт» составляет 100 рублей в день, то есть, за 22 рабочих дня в июле предприниматель заплатит 2200 рублей.</w:t>
      </w:r>
    </w:p>
    <w:p w:rsidR="0013759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Также 3 договора заключено с </w:t>
      </w:r>
      <w:proofErr w:type="spellStart"/>
      <w:r w:rsidRPr="0013759E">
        <w:rPr>
          <w:rFonts w:eastAsia="Times New Roman"/>
          <w:color w:val="212529"/>
          <w:sz w:val="24"/>
          <w:szCs w:val="24"/>
          <w:lang w:eastAsia="ru-RU"/>
        </w:rPr>
        <w:t>самозанятыми</w:t>
      </w:r>
      <w:proofErr w:type="spellEnd"/>
      <w:r w:rsidRPr="0013759E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13759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«Цель создания у нас </w:t>
      </w:r>
      <w:proofErr w:type="spellStart"/>
      <w:r w:rsidRPr="0013759E">
        <w:rPr>
          <w:rFonts w:eastAsia="Times New Roman"/>
          <w:color w:val="212529"/>
          <w:sz w:val="24"/>
          <w:szCs w:val="24"/>
          <w:lang w:eastAsia="ru-RU"/>
        </w:rPr>
        <w:t>коворкинга</w:t>
      </w:r>
      <w:proofErr w:type="spellEnd"/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– не просто предоставить рабочее место начинающему предпринимателю, но и организовать настоящее бизнес-сообщество, участники которого смогут обмениваться опытом и устанавливать полезные связи, найти </w:t>
      </w:r>
      <w:proofErr w:type="spellStart"/>
      <w:proofErr w:type="gramStart"/>
      <w:r w:rsidRPr="0013759E">
        <w:rPr>
          <w:rFonts w:eastAsia="Times New Roman"/>
          <w:color w:val="212529"/>
          <w:sz w:val="24"/>
          <w:szCs w:val="24"/>
          <w:lang w:eastAsia="ru-RU"/>
        </w:rPr>
        <w:t>бизнес-партнеров</w:t>
      </w:r>
      <w:proofErr w:type="spellEnd"/>
      <w:proofErr w:type="gramEnd"/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или единомышленников, получить юридическое или бухгалтерское сопровождение, поучаствовать в обучающих семинарах», – рассказал генеральный директор центра «Мой бизнес» Евгений Никифоров.</w:t>
      </w:r>
    </w:p>
    <w:p w:rsidR="0013759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>Также к услугам предпринимателей – три бесплатных пакета: для самозанятых, «</w:t>
      </w:r>
      <w:proofErr w:type="spellStart"/>
      <w:r w:rsidRPr="0013759E">
        <w:rPr>
          <w:rFonts w:eastAsia="Times New Roman"/>
          <w:color w:val="212529"/>
          <w:sz w:val="24"/>
          <w:szCs w:val="24"/>
          <w:lang w:eastAsia="ru-RU"/>
        </w:rPr>
        <w:t>Начинайка</w:t>
      </w:r>
      <w:proofErr w:type="spellEnd"/>
      <w:r w:rsidRPr="0013759E">
        <w:rPr>
          <w:rFonts w:eastAsia="Times New Roman"/>
          <w:color w:val="212529"/>
          <w:sz w:val="24"/>
          <w:szCs w:val="24"/>
          <w:lang w:eastAsia="ru-RU"/>
        </w:rPr>
        <w:t>» (для предпринимателей до года, зарегистрированных в центре «Мой бизнес» по бесплатной упрощенной схеме) и «Социальный» (для предпринимателей со статусом «социального предприятия»).</w:t>
      </w:r>
    </w:p>
    <w:p w:rsidR="0013759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В </w:t>
      </w:r>
      <w:proofErr w:type="spellStart"/>
      <w:r w:rsidRPr="0013759E">
        <w:rPr>
          <w:rFonts w:eastAsia="Times New Roman"/>
          <w:color w:val="212529"/>
          <w:sz w:val="24"/>
          <w:szCs w:val="24"/>
          <w:lang w:eastAsia="ru-RU"/>
        </w:rPr>
        <w:t>коворкинге</w:t>
      </w:r>
      <w:proofErr w:type="spellEnd"/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оборудовано 20 рабочих мест (столы, компьютеры, оргтехника, переговорные зоны). В помещении также есть удобная открытая зона для переговоров на шесть персон. Режим работы </w:t>
      </w:r>
      <w:proofErr w:type="spellStart"/>
      <w:r w:rsidRPr="0013759E">
        <w:rPr>
          <w:rFonts w:eastAsia="Times New Roman"/>
          <w:color w:val="212529"/>
          <w:sz w:val="24"/>
          <w:szCs w:val="24"/>
          <w:lang w:eastAsia="ru-RU"/>
        </w:rPr>
        <w:t>коворкинга</w:t>
      </w:r>
      <w:proofErr w:type="spellEnd"/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«Мой бизнес» – с понедельника по пятницу с 9:00 до 18:00.</w:t>
      </w:r>
    </w:p>
    <w:p w:rsidR="0013759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Чтобы стать резидентом </w:t>
      </w:r>
      <w:proofErr w:type="spellStart"/>
      <w:r w:rsidRPr="0013759E">
        <w:rPr>
          <w:rFonts w:eastAsia="Times New Roman"/>
          <w:color w:val="212529"/>
          <w:sz w:val="24"/>
          <w:szCs w:val="24"/>
          <w:lang w:eastAsia="ru-RU"/>
        </w:rPr>
        <w:t>коворкинга</w:t>
      </w:r>
      <w:proofErr w:type="spellEnd"/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предпринимателю нужно </w:t>
      </w:r>
      <w:hyperlink r:id="rId5" w:history="1">
        <w:r w:rsidRPr="0013759E">
          <w:rPr>
            <w:rFonts w:eastAsia="Times New Roman"/>
            <w:color w:val="007BFF"/>
            <w:sz w:val="24"/>
            <w:szCs w:val="24"/>
            <w:lang w:eastAsia="ru-RU"/>
          </w:rPr>
          <w:t>заполнить заявку</w:t>
        </w:r>
      </w:hyperlink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на сайте «Мой бизнес».</w:t>
      </w:r>
    </w:p>
    <w:p w:rsidR="0013759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proofErr w:type="spellStart"/>
      <w:r w:rsidRPr="0013759E">
        <w:rPr>
          <w:rFonts w:eastAsia="Times New Roman"/>
          <w:color w:val="212529"/>
          <w:sz w:val="24"/>
          <w:szCs w:val="24"/>
          <w:lang w:eastAsia="ru-RU"/>
        </w:rPr>
        <w:t>Коворкинг</w:t>
      </w:r>
      <w:proofErr w:type="spellEnd"/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«Мой бизнес» это:</w:t>
      </w:r>
    </w:p>
    <w:p w:rsidR="0013759E" w:rsidRPr="0013759E" w:rsidRDefault="0013759E" w:rsidP="0013759E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офис в </w:t>
      </w:r>
      <w:proofErr w:type="gramStart"/>
      <w:r w:rsidRPr="0013759E">
        <w:rPr>
          <w:rFonts w:eastAsia="Times New Roman"/>
          <w:color w:val="212529"/>
          <w:sz w:val="24"/>
          <w:szCs w:val="24"/>
          <w:lang w:eastAsia="ru-RU"/>
        </w:rPr>
        <w:t>центре</w:t>
      </w:r>
      <w:proofErr w:type="gramEnd"/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города</w:t>
      </w:r>
    </w:p>
    <w:p w:rsidR="0013759E" w:rsidRPr="0013759E" w:rsidRDefault="0013759E" w:rsidP="0013759E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>рабочий график с 10:00 до 18:00 в будние дни</w:t>
      </w:r>
    </w:p>
    <w:p w:rsidR="0013759E" w:rsidRPr="0013759E" w:rsidRDefault="0013759E" w:rsidP="0013759E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обучение – «Учебный класс» центра «Мой бизнес» находится в соседнем </w:t>
      </w:r>
      <w:proofErr w:type="gramStart"/>
      <w:r w:rsidRPr="0013759E">
        <w:rPr>
          <w:rFonts w:eastAsia="Times New Roman"/>
          <w:color w:val="212529"/>
          <w:sz w:val="24"/>
          <w:szCs w:val="24"/>
          <w:lang w:eastAsia="ru-RU"/>
        </w:rPr>
        <w:t>кабинете</w:t>
      </w:r>
      <w:proofErr w:type="gramEnd"/>
    </w:p>
    <w:p w:rsidR="0013759E" w:rsidRPr="0013759E" w:rsidRDefault="0013759E" w:rsidP="0013759E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>спокойная рабочая атмосфера</w:t>
      </w:r>
    </w:p>
    <w:p w:rsidR="0013759E" w:rsidRPr="0013759E" w:rsidRDefault="0013759E" w:rsidP="0013759E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>современная оргтехника и быстрый интернет</w:t>
      </w:r>
    </w:p>
    <w:p w:rsidR="0013759E" w:rsidRPr="0013759E" w:rsidRDefault="0013759E" w:rsidP="0013759E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библиотека с </w:t>
      </w:r>
      <w:proofErr w:type="spellStart"/>
      <w:proofErr w:type="gramStart"/>
      <w:r w:rsidRPr="0013759E">
        <w:rPr>
          <w:rFonts w:eastAsia="Times New Roman"/>
          <w:color w:val="212529"/>
          <w:sz w:val="24"/>
          <w:szCs w:val="24"/>
          <w:lang w:eastAsia="ru-RU"/>
        </w:rPr>
        <w:t>бизнес-литературой</w:t>
      </w:r>
      <w:proofErr w:type="spellEnd"/>
      <w:proofErr w:type="gramEnd"/>
    </w:p>
    <w:p w:rsidR="0013759E" w:rsidRPr="0013759E" w:rsidRDefault="0013759E" w:rsidP="0013759E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>консультации специалистов из различных сфер бизнеса</w:t>
      </w:r>
    </w:p>
    <w:p w:rsidR="0013759E" w:rsidRPr="0013759E" w:rsidRDefault="0013759E" w:rsidP="0013759E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>рабочее место за 100 рублей в день</w:t>
      </w:r>
    </w:p>
    <w:p w:rsidR="0013759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13759E">
        <w:rPr>
          <w:rFonts w:eastAsia="Times New Roman"/>
          <w:color w:val="212529"/>
          <w:sz w:val="24"/>
          <w:szCs w:val="24"/>
          <w:lang w:eastAsia="ru-RU"/>
        </w:rPr>
        <w:t>информацию про</w:t>
      </w:r>
      <w:proofErr w:type="gramEnd"/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на сайте </w:t>
      </w:r>
      <w:hyperlink r:id="rId6" w:history="1">
        <w:r w:rsidRPr="0013759E">
          <w:rPr>
            <w:rFonts w:eastAsia="Times New Roman"/>
            <w:color w:val="007BFF"/>
            <w:sz w:val="24"/>
            <w:szCs w:val="24"/>
            <w:lang w:eastAsia="ru-RU"/>
          </w:rPr>
          <w:t>центра «Мой бизнес»</w:t>
        </w:r>
      </w:hyperlink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в разделе «Календарь событий» и в социальных сетях: </w:t>
      </w:r>
      <w:hyperlink r:id="rId7" w:history="1">
        <w:proofErr w:type="spellStart"/>
        <w:r w:rsidRPr="0013759E">
          <w:rPr>
            <w:rFonts w:eastAsia="Times New Roman"/>
            <w:color w:val="007BFF"/>
            <w:sz w:val="24"/>
            <w:szCs w:val="24"/>
            <w:lang w:eastAsia="ru-RU"/>
          </w:rPr>
          <w:t>Facebook</w:t>
        </w:r>
        <w:proofErr w:type="spellEnd"/>
      </w:hyperlink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hyperlink r:id="rId8" w:history="1">
        <w:r w:rsidRPr="0013759E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13759E">
        <w:rPr>
          <w:rFonts w:eastAsia="Times New Roman"/>
          <w:color w:val="212529"/>
          <w:sz w:val="24"/>
          <w:szCs w:val="24"/>
          <w:lang w:eastAsia="ru-RU"/>
        </w:rPr>
        <w:t xml:space="preserve"> и Telegram-канале </w:t>
      </w:r>
      <w:hyperlink r:id="rId9" w:history="1">
        <w:r w:rsidRPr="0013759E">
          <w:rPr>
            <w:rFonts w:eastAsia="Times New Roman"/>
            <w:color w:val="007BFF"/>
            <w:sz w:val="24"/>
            <w:szCs w:val="24"/>
            <w:lang w:eastAsia="ru-RU"/>
          </w:rPr>
          <w:t>«Приморье для бизнеса»</w:t>
        </w:r>
      </w:hyperlink>
      <w:r w:rsidRPr="0013759E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8C16BE" w:rsidRPr="0013759E" w:rsidRDefault="0013759E" w:rsidP="0013759E">
      <w:pPr>
        <w:spacing w:after="100" w:afterAutospacing="1" w:line="240" w:lineRule="auto"/>
        <w:ind w:left="-1134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759E">
        <w:rPr>
          <w:rFonts w:eastAsia="Times New Roman"/>
          <w:color w:val="212529"/>
          <w:sz w:val="24"/>
          <w:szCs w:val="24"/>
          <w:lang w:eastAsia="ru-RU"/>
        </w:rPr>
        <w:t>Отметим, повешение доступности услуг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10" w:history="1">
        <w:r w:rsidRPr="0013759E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13759E">
        <w:rPr>
          <w:rFonts w:eastAsia="Times New Roman"/>
          <w:color w:val="212529"/>
          <w:sz w:val="24"/>
          <w:szCs w:val="24"/>
          <w:lang w:eastAsia="ru-RU"/>
        </w:rPr>
        <w:t>, а также частью большого комплекса мероприятий по улучшению инвестиционного климата в регионе.</w:t>
      </w:r>
    </w:p>
    <w:sectPr w:rsidR="008C16BE" w:rsidRPr="0013759E" w:rsidSect="001375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5FEF"/>
    <w:multiLevelType w:val="multilevel"/>
    <w:tmpl w:val="3D1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55874"/>
    <w:multiLevelType w:val="multilevel"/>
    <w:tmpl w:val="69F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759E"/>
    <w:rsid w:val="000818AE"/>
    <w:rsid w:val="0013759E"/>
    <w:rsid w:val="00291E46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13759E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9E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759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3759E"/>
    <w:rPr>
      <w:b/>
      <w:bCs/>
    </w:rPr>
  </w:style>
  <w:style w:type="paragraph" w:styleId="a5">
    <w:name w:val="Normal (Web)"/>
    <w:basedOn w:val="a"/>
    <w:uiPriority w:val="99"/>
    <w:semiHidden/>
    <w:unhideWhenUsed/>
    <w:rsid w:val="0013759E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13759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3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46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2750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8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pp25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pp25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b.primorsky.ru/services/86/apply" TargetMode="External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2021-08-06T02:05:00Z</dcterms:created>
  <dcterms:modified xsi:type="dcterms:W3CDTF">2021-08-06T02:06:00Z</dcterms:modified>
</cp:coreProperties>
</file>