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F9" w:rsidRDefault="00EC2CF9" w:rsidP="00EC2CF9">
      <w:pPr>
        <w:jc w:val="center"/>
        <w:rPr>
          <w:b/>
          <w:bCs/>
          <w:iCs/>
          <w:sz w:val="40"/>
          <w:szCs w:val="26"/>
        </w:rPr>
      </w:pPr>
    </w:p>
    <w:p w:rsidR="00EC2CF9" w:rsidRPr="00003168" w:rsidRDefault="00EC2CF9" w:rsidP="00EC2CF9">
      <w:pPr>
        <w:jc w:val="center"/>
        <w:rPr>
          <w:b/>
          <w:bCs/>
          <w:iCs/>
          <w:sz w:val="40"/>
          <w:szCs w:val="26"/>
        </w:rPr>
      </w:pPr>
      <w:r w:rsidRPr="00003168">
        <w:rPr>
          <w:b/>
          <w:bCs/>
          <w:iCs/>
          <w:noProof/>
          <w:sz w:val="40"/>
          <w:szCs w:val="26"/>
        </w:rPr>
        <w:drawing>
          <wp:inline distT="0" distB="0" distL="0" distR="0" wp14:anchorId="78965942" wp14:editId="3AEB245A">
            <wp:extent cx="967740" cy="891540"/>
            <wp:effectExtent l="0" t="0" r="3810" b="3810"/>
            <wp:docPr id="25" name="Рисунок 25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F9" w:rsidRPr="00003168" w:rsidRDefault="00EC2CF9" w:rsidP="00EC2CF9">
      <w:pPr>
        <w:tabs>
          <w:tab w:val="left" w:pos="3623"/>
          <w:tab w:val="center" w:pos="4819"/>
        </w:tabs>
        <w:jc w:val="center"/>
        <w:rPr>
          <w:b/>
          <w:bCs/>
          <w:iCs/>
          <w:sz w:val="40"/>
          <w:szCs w:val="26"/>
        </w:rPr>
      </w:pPr>
      <w:r w:rsidRPr="00003168">
        <w:rPr>
          <w:b/>
          <w:bCs/>
          <w:iCs/>
          <w:sz w:val="40"/>
          <w:szCs w:val="26"/>
        </w:rPr>
        <w:t>ДУМА</w:t>
      </w:r>
    </w:p>
    <w:p w:rsidR="00EC2CF9" w:rsidRPr="00003168" w:rsidRDefault="00EC2CF9" w:rsidP="00EC2CF9">
      <w:pPr>
        <w:jc w:val="center"/>
        <w:rPr>
          <w:b/>
          <w:sz w:val="36"/>
          <w:szCs w:val="36"/>
        </w:rPr>
      </w:pPr>
      <w:r w:rsidRPr="00003168">
        <w:rPr>
          <w:b/>
          <w:sz w:val="36"/>
          <w:szCs w:val="36"/>
        </w:rPr>
        <w:t>ПАРТИЗАНСКОГО МУНИЦИПАЛЬНОГО РАЙОНА</w:t>
      </w:r>
    </w:p>
    <w:p w:rsidR="00EC2CF9" w:rsidRPr="00003168" w:rsidRDefault="00EC2CF9" w:rsidP="00EC2CF9">
      <w:pPr>
        <w:jc w:val="center"/>
        <w:rPr>
          <w:b/>
          <w:sz w:val="36"/>
          <w:szCs w:val="36"/>
        </w:rPr>
      </w:pPr>
      <w:r w:rsidRPr="00003168">
        <w:rPr>
          <w:b/>
          <w:sz w:val="36"/>
          <w:szCs w:val="36"/>
        </w:rPr>
        <w:t>ПРИМОРСКОГО КРАЯ</w:t>
      </w:r>
    </w:p>
    <w:p w:rsidR="00EC2CF9" w:rsidRPr="00003168" w:rsidRDefault="00EC2CF9" w:rsidP="00EC2CF9">
      <w:pPr>
        <w:spacing w:before="240" w:after="60"/>
        <w:jc w:val="center"/>
        <w:outlineLvl w:val="7"/>
        <w:rPr>
          <w:b/>
          <w:iCs/>
          <w:sz w:val="40"/>
          <w:szCs w:val="40"/>
        </w:rPr>
      </w:pPr>
      <w:r w:rsidRPr="00003168">
        <w:rPr>
          <w:b/>
          <w:iCs/>
          <w:sz w:val="40"/>
          <w:szCs w:val="40"/>
        </w:rPr>
        <w:t>РЕШЕНИЕ</w:t>
      </w:r>
    </w:p>
    <w:p w:rsidR="00EC2CF9" w:rsidRPr="00003168" w:rsidRDefault="00EC2CF9" w:rsidP="00EC2CF9">
      <w:pPr>
        <w:jc w:val="both"/>
        <w:rPr>
          <w:sz w:val="22"/>
          <w:szCs w:val="22"/>
        </w:rPr>
      </w:pPr>
      <w:r w:rsidRPr="00003168">
        <w:tab/>
      </w:r>
      <w:r w:rsidRPr="00003168">
        <w:tab/>
      </w:r>
      <w:r w:rsidRPr="00003168">
        <w:tab/>
      </w:r>
      <w:r w:rsidRPr="00003168">
        <w:tab/>
        <w:t xml:space="preserve">       </w:t>
      </w:r>
      <w:r w:rsidRPr="00003168">
        <w:rPr>
          <w:sz w:val="22"/>
          <w:szCs w:val="22"/>
        </w:rPr>
        <w:t>село Владимиро-Александровское</w:t>
      </w:r>
      <w:r w:rsidRPr="00003168">
        <w:rPr>
          <w:sz w:val="22"/>
          <w:szCs w:val="22"/>
        </w:rPr>
        <w:tab/>
      </w:r>
    </w:p>
    <w:p w:rsidR="00EC2CF9" w:rsidRPr="00003168" w:rsidRDefault="00EC2CF9" w:rsidP="00EC2CF9">
      <w:pPr>
        <w:ind w:hanging="142"/>
        <w:rPr>
          <w:sz w:val="26"/>
          <w:szCs w:val="26"/>
        </w:rPr>
      </w:pPr>
      <w:r w:rsidRPr="003F5D26">
        <w:rPr>
          <w:sz w:val="26"/>
          <w:szCs w:val="26"/>
        </w:rPr>
        <w:t xml:space="preserve">  </w:t>
      </w:r>
      <w:r>
        <w:rPr>
          <w:sz w:val="26"/>
          <w:szCs w:val="26"/>
        </w:rPr>
        <w:t>28</w:t>
      </w:r>
      <w:r w:rsidRPr="00003168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003168">
        <w:rPr>
          <w:sz w:val="26"/>
          <w:szCs w:val="26"/>
        </w:rPr>
        <w:t>.2019</w:t>
      </w:r>
      <w:r w:rsidRPr="00003168">
        <w:rPr>
          <w:sz w:val="26"/>
          <w:szCs w:val="26"/>
        </w:rPr>
        <w:tab/>
      </w:r>
      <w:r w:rsidRPr="00003168">
        <w:rPr>
          <w:sz w:val="26"/>
          <w:szCs w:val="26"/>
        </w:rPr>
        <w:tab/>
      </w:r>
      <w:r w:rsidRPr="00003168">
        <w:rPr>
          <w:sz w:val="26"/>
          <w:szCs w:val="26"/>
        </w:rPr>
        <w:tab/>
      </w:r>
      <w:r w:rsidRPr="00003168">
        <w:rPr>
          <w:sz w:val="26"/>
          <w:szCs w:val="26"/>
        </w:rPr>
        <w:tab/>
      </w:r>
      <w:r w:rsidRPr="00003168">
        <w:rPr>
          <w:sz w:val="26"/>
          <w:szCs w:val="26"/>
        </w:rPr>
        <w:tab/>
        <w:t xml:space="preserve">                                                         </w:t>
      </w:r>
      <w:r>
        <w:rPr>
          <w:sz w:val="26"/>
          <w:szCs w:val="26"/>
        </w:rPr>
        <w:t xml:space="preserve">     </w:t>
      </w:r>
      <w:r w:rsidRPr="00003168">
        <w:rPr>
          <w:sz w:val="26"/>
          <w:szCs w:val="26"/>
        </w:rPr>
        <w:t xml:space="preserve">                №</w:t>
      </w:r>
      <w:r>
        <w:rPr>
          <w:sz w:val="26"/>
          <w:szCs w:val="26"/>
        </w:rPr>
        <w:t xml:space="preserve"> 90</w:t>
      </w:r>
      <w:r w:rsidRPr="00003168">
        <w:rPr>
          <w:sz w:val="26"/>
          <w:szCs w:val="26"/>
        </w:rPr>
        <w:tab/>
      </w:r>
      <w:r w:rsidRPr="00003168">
        <w:rPr>
          <w:sz w:val="26"/>
          <w:szCs w:val="26"/>
        </w:rPr>
        <w:tab/>
      </w:r>
      <w:r w:rsidRPr="00003168">
        <w:rPr>
          <w:sz w:val="26"/>
          <w:szCs w:val="26"/>
        </w:rPr>
        <w:tab/>
      </w:r>
      <w:r w:rsidRPr="00003168">
        <w:rPr>
          <w:sz w:val="26"/>
          <w:szCs w:val="26"/>
        </w:rPr>
        <w:tab/>
      </w:r>
      <w:r w:rsidRPr="00003168">
        <w:rPr>
          <w:sz w:val="26"/>
          <w:szCs w:val="26"/>
        </w:rPr>
        <w:tab/>
      </w:r>
      <w:r w:rsidRPr="00003168">
        <w:rPr>
          <w:sz w:val="26"/>
          <w:szCs w:val="26"/>
        </w:rPr>
        <w:tab/>
      </w:r>
      <w:r w:rsidRPr="00003168">
        <w:rPr>
          <w:sz w:val="26"/>
          <w:szCs w:val="26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529"/>
        <w:gridCol w:w="4767"/>
        <w:gridCol w:w="5148"/>
      </w:tblGrid>
      <w:tr w:rsidR="00EC2CF9" w:rsidRPr="001B6EA0" w:rsidTr="00350FEA">
        <w:trPr>
          <w:trHeight w:val="164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C2CF9" w:rsidRPr="001B6EA0" w:rsidRDefault="00EC2CF9" w:rsidP="00350FE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B6EA0">
              <w:rPr>
                <w:rFonts w:ascii="Times New Roman" w:hAnsi="Times New Roman" w:cs="Times New Roman"/>
                <w:b w:val="0"/>
                <w:sz w:val="26"/>
                <w:szCs w:val="26"/>
              </w:rPr>
              <w:t>О признании утратившим силу</w:t>
            </w:r>
            <w:r w:rsidRPr="001B6EA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Положения</w:t>
            </w:r>
            <w:r w:rsidRPr="00C109DC">
              <w:rPr>
                <w:rFonts w:ascii="Times New Roman" w:hAnsi="Times New Roman"/>
                <w:b w:val="0"/>
                <w:sz w:val="26"/>
                <w:szCs w:val="26"/>
              </w:rPr>
              <w:t xml:space="preserve"> «О порядке подготовки планов реализации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документов территориального пла</w:t>
            </w:r>
            <w:r w:rsidRPr="00C109DC">
              <w:rPr>
                <w:rFonts w:ascii="Times New Roman" w:hAnsi="Times New Roman"/>
                <w:b w:val="0"/>
                <w:sz w:val="26"/>
                <w:szCs w:val="26"/>
              </w:rPr>
              <w:t>нирования»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, утвержденного решением Думы Партизанского муниципального района</w:t>
            </w:r>
            <w:r w:rsidRPr="0043504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от 09.09.2005 № 175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EC2CF9" w:rsidRPr="001B6EA0" w:rsidRDefault="00EC2CF9" w:rsidP="00350FE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C2CF9" w:rsidRPr="001B6EA0" w:rsidRDefault="00EC2CF9" w:rsidP="00350FEA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C2CF9" w:rsidRPr="001B6EA0" w:rsidRDefault="00EC2CF9" w:rsidP="00350FEA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C2CF9" w:rsidRPr="001B6EA0" w:rsidRDefault="00EC2CF9" w:rsidP="00EC2CF9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EC2CF9" w:rsidRPr="001B6EA0" w:rsidRDefault="00EC2CF9" w:rsidP="00EC2CF9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b w:val="0"/>
          <w:sz w:val="26"/>
          <w:szCs w:val="26"/>
        </w:rPr>
        <w:t>связи с исключением Федеральным законом от 20.03.2011 №</w:t>
      </w:r>
      <w:r w:rsidRPr="00C109DC">
        <w:rPr>
          <w:rFonts w:ascii="Times New Roman" w:hAnsi="Times New Roman" w:cs="Times New Roman"/>
          <w:b w:val="0"/>
          <w:sz w:val="26"/>
          <w:szCs w:val="26"/>
        </w:rPr>
        <w:t xml:space="preserve"> 41-ФЗ "О внесении изменений в Градостроительный кодекс РФ и отдельные законодательные акты РФ в части вопросов территориального планирования"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из Градостроительного кодекса Российской Федерации </w:t>
      </w:r>
      <w:r w:rsidRPr="00C109DC">
        <w:rPr>
          <w:rFonts w:ascii="Times New Roman" w:hAnsi="Times New Roman" w:cs="Times New Roman"/>
          <w:b w:val="0"/>
          <w:sz w:val="26"/>
          <w:szCs w:val="26"/>
        </w:rPr>
        <w:t>требования к содержанию и порядку разработки планов реализации документов территориального планирования муниципальных образований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EC2CF9" w:rsidRPr="001B6EA0" w:rsidRDefault="00EC2CF9" w:rsidP="00EC2CF9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C2CF9" w:rsidRPr="001B6EA0" w:rsidRDefault="00EC2CF9" w:rsidP="00EC2CF9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EC2CF9" w:rsidRPr="001B6EA0" w:rsidRDefault="00EC2CF9" w:rsidP="00EC2CF9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C2CF9" w:rsidRDefault="00EC2CF9" w:rsidP="00EC2CF9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1B6EA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Принять муниципальный правовой акт «</w:t>
      </w:r>
      <w:r w:rsidRPr="00C109DC">
        <w:rPr>
          <w:rFonts w:ascii="Times New Roman" w:hAnsi="Times New Roman" w:cs="Times New Roman"/>
          <w:sz w:val="26"/>
          <w:szCs w:val="26"/>
        </w:rPr>
        <w:t>О признании утратившим силу Положения «О порядке подготовки планов реализации докуме</w:t>
      </w:r>
      <w:r>
        <w:rPr>
          <w:rFonts w:ascii="Times New Roman" w:hAnsi="Times New Roman" w:cs="Times New Roman"/>
          <w:sz w:val="26"/>
          <w:szCs w:val="26"/>
        </w:rPr>
        <w:t>нтов территориального планирова</w:t>
      </w:r>
      <w:r w:rsidRPr="00C109DC">
        <w:rPr>
          <w:rFonts w:ascii="Times New Roman" w:hAnsi="Times New Roman" w:cs="Times New Roman"/>
          <w:sz w:val="26"/>
          <w:szCs w:val="26"/>
        </w:rPr>
        <w:t xml:space="preserve">ния», </w:t>
      </w:r>
      <w:r>
        <w:rPr>
          <w:rFonts w:ascii="Times New Roman" w:hAnsi="Times New Roman" w:cs="Times New Roman"/>
          <w:sz w:val="26"/>
          <w:szCs w:val="26"/>
        </w:rPr>
        <w:t>утвержденного решением Думы Пар</w:t>
      </w:r>
      <w:r w:rsidRPr="00C109DC">
        <w:rPr>
          <w:rFonts w:ascii="Times New Roman" w:hAnsi="Times New Roman" w:cs="Times New Roman"/>
          <w:sz w:val="26"/>
          <w:szCs w:val="26"/>
        </w:rPr>
        <w:t>тизанского муниципального района от 09.09.2005 № 175</w:t>
      </w:r>
      <w:r w:rsidRPr="00A6674B">
        <w:rPr>
          <w:rFonts w:ascii="Times New Roman" w:hAnsi="Times New Roman" w:cs="Times New Roman"/>
          <w:sz w:val="26"/>
          <w:szCs w:val="26"/>
        </w:rPr>
        <w:t>».</w:t>
      </w:r>
    </w:p>
    <w:p w:rsidR="00EC2CF9" w:rsidRPr="00A6674B" w:rsidRDefault="00EC2CF9" w:rsidP="00EC2CF9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2CF9" w:rsidRPr="00A6674B" w:rsidRDefault="00EC2CF9" w:rsidP="00EC2CF9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Pr="001B6EA0">
        <w:rPr>
          <w:rFonts w:ascii="Times New Roman" w:hAnsi="Times New Roman" w:cs="Times New Roman"/>
          <w:sz w:val="26"/>
          <w:szCs w:val="26"/>
        </w:rPr>
        <w:t>Признать утратившим силу решение Думы Партиза</w:t>
      </w:r>
      <w:r>
        <w:rPr>
          <w:rFonts w:ascii="Times New Roman" w:hAnsi="Times New Roman" w:cs="Times New Roman"/>
          <w:sz w:val="26"/>
          <w:szCs w:val="26"/>
        </w:rPr>
        <w:t>нского муниципального района от</w:t>
      </w:r>
      <w:r w:rsidRPr="00C109DC">
        <w:rPr>
          <w:rFonts w:ascii="Times New Roman" w:hAnsi="Times New Roman" w:cs="Times New Roman"/>
          <w:sz w:val="26"/>
          <w:szCs w:val="26"/>
        </w:rPr>
        <w:t xml:space="preserve"> 09.09.2005 № 175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109DC">
        <w:rPr>
          <w:rFonts w:ascii="Times New Roman" w:hAnsi="Times New Roman" w:cs="Times New Roman"/>
          <w:sz w:val="26"/>
          <w:szCs w:val="26"/>
        </w:rPr>
        <w:t>О Положении «О порядке подготовки планов реализации документов территориального планирования»</w:t>
      </w:r>
      <w:r w:rsidRPr="001B6EA0">
        <w:rPr>
          <w:rFonts w:ascii="Times New Roman" w:hAnsi="Times New Roman" w:cs="Times New Roman"/>
          <w:sz w:val="26"/>
          <w:szCs w:val="26"/>
        </w:rPr>
        <w:t>.</w:t>
      </w:r>
    </w:p>
    <w:p w:rsidR="00EC2CF9" w:rsidRPr="001B6EA0" w:rsidRDefault="00EC2CF9" w:rsidP="00EC2CF9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2CF9" w:rsidRPr="001B6EA0" w:rsidRDefault="0092270A" w:rsidP="00EC2CF9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2CF9" w:rsidRPr="001B6EA0">
        <w:rPr>
          <w:rFonts w:ascii="Times New Roman" w:hAnsi="Times New Roman" w:cs="Times New Roman"/>
          <w:sz w:val="26"/>
          <w:szCs w:val="26"/>
        </w:rPr>
        <w:t xml:space="preserve">. Направить муниципальный правовой акт </w:t>
      </w:r>
      <w:proofErr w:type="spellStart"/>
      <w:r w:rsidR="00EC2CF9" w:rsidRPr="001B6EA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EC2CF9" w:rsidRPr="001B6EA0">
        <w:rPr>
          <w:rFonts w:ascii="Times New Roman" w:hAnsi="Times New Roman" w:cs="Times New Roman"/>
          <w:sz w:val="26"/>
          <w:szCs w:val="26"/>
        </w:rPr>
        <w:t>. главы Партизанского муниципального района для подписания и официального опубликования.</w:t>
      </w:r>
    </w:p>
    <w:p w:rsidR="00EC2CF9" w:rsidRPr="001B6EA0" w:rsidRDefault="00EC2CF9" w:rsidP="00EC2CF9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2CF9" w:rsidRPr="001B6EA0" w:rsidRDefault="0092270A" w:rsidP="00EC2CF9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2CF9" w:rsidRPr="001B6EA0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EC2CF9" w:rsidRDefault="00EC2CF9" w:rsidP="00EC2CF9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C2CF9" w:rsidRDefault="00EC2CF9" w:rsidP="00EC2CF9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C2CF9" w:rsidRPr="001B6EA0" w:rsidRDefault="00EC2CF9" w:rsidP="00EC2CF9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C2CF9" w:rsidRPr="0092270A" w:rsidRDefault="00EC2CF9" w:rsidP="0092270A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Председатель Думы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               А.В. Арсентье</w:t>
      </w:r>
      <w:r>
        <w:rPr>
          <w:rFonts w:ascii="Times New Roman" w:hAnsi="Times New Roman" w:cs="Times New Roman"/>
          <w:b w:val="0"/>
          <w:sz w:val="26"/>
          <w:szCs w:val="26"/>
        </w:rPr>
        <w:t>в</w:t>
      </w:r>
      <w:r>
        <w:rPr>
          <w:sz w:val="26"/>
          <w:szCs w:val="26"/>
        </w:rPr>
        <w:br w:type="page"/>
      </w:r>
    </w:p>
    <w:p w:rsidR="00EC2CF9" w:rsidRDefault="00EC2CF9" w:rsidP="00EC2CF9">
      <w:pPr>
        <w:jc w:val="center"/>
        <w:rPr>
          <w:sz w:val="26"/>
          <w:szCs w:val="26"/>
        </w:rPr>
      </w:pPr>
    </w:p>
    <w:p w:rsidR="00EC2CF9" w:rsidRPr="00990F64" w:rsidRDefault="00EC2CF9" w:rsidP="00EC2CF9">
      <w:pPr>
        <w:jc w:val="center"/>
        <w:rPr>
          <w:sz w:val="26"/>
          <w:szCs w:val="26"/>
        </w:rPr>
      </w:pPr>
      <w:r w:rsidRPr="00990F64">
        <w:rPr>
          <w:sz w:val="26"/>
          <w:szCs w:val="26"/>
        </w:rPr>
        <w:t>МУНИЦИПАЛЬНЫЙ ПРАВОВОЙ АКТ</w:t>
      </w:r>
    </w:p>
    <w:p w:rsidR="00EC2CF9" w:rsidRPr="00990F64" w:rsidRDefault="00EC2CF9" w:rsidP="00EC2CF9">
      <w:pPr>
        <w:jc w:val="center"/>
        <w:rPr>
          <w:sz w:val="26"/>
          <w:szCs w:val="26"/>
        </w:rPr>
      </w:pPr>
    </w:p>
    <w:p w:rsidR="00EC2CF9" w:rsidRDefault="00EC2CF9" w:rsidP="00EC2CF9">
      <w:pPr>
        <w:tabs>
          <w:tab w:val="left" w:pos="7455"/>
        </w:tabs>
        <w:jc w:val="center"/>
        <w:rPr>
          <w:b/>
          <w:sz w:val="28"/>
          <w:szCs w:val="28"/>
        </w:rPr>
      </w:pPr>
      <w:r w:rsidRPr="00C109DC">
        <w:rPr>
          <w:b/>
          <w:sz w:val="28"/>
          <w:szCs w:val="28"/>
        </w:rPr>
        <w:t>О признании утратившим силу Положения «О порядке подготовки</w:t>
      </w:r>
    </w:p>
    <w:p w:rsidR="00EC2CF9" w:rsidRDefault="00EC2CF9" w:rsidP="00EC2CF9">
      <w:pPr>
        <w:tabs>
          <w:tab w:val="left" w:pos="7455"/>
        </w:tabs>
        <w:jc w:val="center"/>
        <w:rPr>
          <w:b/>
          <w:sz w:val="28"/>
          <w:szCs w:val="28"/>
        </w:rPr>
      </w:pPr>
      <w:r w:rsidRPr="00C109DC">
        <w:rPr>
          <w:b/>
          <w:sz w:val="28"/>
          <w:szCs w:val="28"/>
        </w:rPr>
        <w:t xml:space="preserve">планов реализации документов территориального планирования», </w:t>
      </w:r>
    </w:p>
    <w:p w:rsidR="00EC2CF9" w:rsidRDefault="00EC2CF9" w:rsidP="00EC2CF9">
      <w:pPr>
        <w:tabs>
          <w:tab w:val="left" w:pos="7455"/>
        </w:tabs>
        <w:jc w:val="center"/>
        <w:rPr>
          <w:b/>
          <w:sz w:val="28"/>
          <w:szCs w:val="28"/>
        </w:rPr>
      </w:pPr>
      <w:r w:rsidRPr="00C109DC">
        <w:rPr>
          <w:b/>
          <w:sz w:val="28"/>
          <w:szCs w:val="28"/>
        </w:rPr>
        <w:t xml:space="preserve">утвержденного решением Думы Партизанского муниципального района </w:t>
      </w:r>
    </w:p>
    <w:p w:rsidR="00EC2CF9" w:rsidRPr="00990F64" w:rsidRDefault="00EC2CF9" w:rsidP="00EC2CF9">
      <w:pPr>
        <w:tabs>
          <w:tab w:val="left" w:pos="7455"/>
        </w:tabs>
        <w:jc w:val="center"/>
        <w:rPr>
          <w:b/>
          <w:sz w:val="26"/>
          <w:szCs w:val="26"/>
        </w:rPr>
      </w:pPr>
      <w:r w:rsidRPr="00C109DC">
        <w:rPr>
          <w:b/>
          <w:sz w:val="28"/>
          <w:szCs w:val="28"/>
        </w:rPr>
        <w:t>от 09.09.2005 № 175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EC2CF9" w:rsidRPr="00990F64" w:rsidTr="00350FEA">
        <w:trPr>
          <w:trHeight w:val="1132"/>
        </w:trPr>
        <w:tc>
          <w:tcPr>
            <w:tcW w:w="6521" w:type="dxa"/>
            <w:shd w:val="clear" w:color="auto" w:fill="auto"/>
          </w:tcPr>
          <w:p w:rsidR="00EC2CF9" w:rsidRPr="00990F64" w:rsidRDefault="00EC2CF9" w:rsidP="00350FEA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EC2CF9" w:rsidRPr="000C2309" w:rsidRDefault="00EC2CF9" w:rsidP="00350FEA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EC2CF9" w:rsidRPr="000C2309" w:rsidRDefault="00EC2CF9" w:rsidP="00350FEA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EC2CF9" w:rsidRPr="000C2309" w:rsidRDefault="00EC2CF9" w:rsidP="00350FEA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EC2CF9" w:rsidRPr="00510DCF" w:rsidRDefault="00EC2CF9" w:rsidP="00350FEA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от 28</w:t>
            </w:r>
            <w:r w:rsidRPr="000C230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0C2309">
              <w:rPr>
                <w:sz w:val="28"/>
                <w:szCs w:val="28"/>
              </w:rPr>
              <w:t xml:space="preserve">.2019 № </w:t>
            </w:r>
            <w:r w:rsidR="0092270A">
              <w:rPr>
                <w:sz w:val="28"/>
                <w:szCs w:val="28"/>
              </w:rPr>
              <w:t>90</w:t>
            </w:r>
          </w:p>
        </w:tc>
      </w:tr>
    </w:tbl>
    <w:p w:rsidR="00EC2CF9" w:rsidRPr="00990F64" w:rsidRDefault="00EC2CF9" w:rsidP="00EC2CF9">
      <w:pPr>
        <w:rPr>
          <w:vanish/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EC2CF9" w:rsidRPr="00CF0CAF" w:rsidTr="00350FEA">
        <w:trPr>
          <w:trHeight w:val="80"/>
        </w:trPr>
        <w:tc>
          <w:tcPr>
            <w:tcW w:w="6062" w:type="dxa"/>
          </w:tcPr>
          <w:p w:rsidR="00EC2CF9" w:rsidRPr="00CF0CAF" w:rsidRDefault="00EC2CF9" w:rsidP="00350FEA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EC2CF9" w:rsidRPr="00CF0CAF" w:rsidRDefault="00EC2CF9" w:rsidP="00350FEA">
            <w:pPr>
              <w:rPr>
                <w:sz w:val="26"/>
                <w:szCs w:val="26"/>
              </w:rPr>
            </w:pPr>
          </w:p>
        </w:tc>
      </w:tr>
    </w:tbl>
    <w:p w:rsidR="00EC2CF9" w:rsidRDefault="00EC2CF9" w:rsidP="00EC2CF9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2CF9" w:rsidRDefault="00EC2CF9" w:rsidP="00EC2CF9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6E9">
        <w:rPr>
          <w:rFonts w:ascii="Times New Roman" w:hAnsi="Times New Roman" w:cs="Times New Roman"/>
          <w:b w:val="0"/>
          <w:sz w:val="28"/>
          <w:szCs w:val="28"/>
        </w:rPr>
        <w:t>В связи с исключением Федеральным законом от 20.03.2011 № 41-ФЗ "О внесении изменений в Градостроительный кодекс РФ и отдельные законодательные акты РФ в части вопросов территориального планирования" из Градостроительного кодекса Российской Федерации требования к содержанию и порядку разработки планов реализации документов территориального планирования муниципальных образований</w:t>
      </w:r>
      <w:r w:rsidRPr="00EB1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2CF9" w:rsidRPr="000C2309" w:rsidRDefault="00EC2CF9" w:rsidP="00EC2CF9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2CF9" w:rsidRPr="00EB1054" w:rsidRDefault="00EC2CF9" w:rsidP="00EC2C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309">
        <w:rPr>
          <w:rFonts w:ascii="Times New Roman" w:hAnsi="Times New Roman" w:cs="Times New Roman"/>
          <w:sz w:val="28"/>
          <w:szCs w:val="28"/>
        </w:rPr>
        <w:t xml:space="preserve">1. </w:t>
      </w:r>
      <w:r w:rsidRPr="000C2309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0C2309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0746E9">
        <w:rPr>
          <w:rFonts w:ascii="Times New Roman" w:hAnsi="Times New Roman" w:cs="Times New Roman"/>
          <w:sz w:val="28"/>
          <w:szCs w:val="28"/>
        </w:rPr>
        <w:t xml:space="preserve"> «О порядке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6E9">
        <w:rPr>
          <w:rFonts w:ascii="Times New Roman" w:hAnsi="Times New Roman" w:cs="Times New Roman"/>
          <w:sz w:val="28"/>
          <w:szCs w:val="28"/>
        </w:rPr>
        <w:t xml:space="preserve">планов реализации документов территориального планирования», </w:t>
      </w:r>
      <w:r>
        <w:rPr>
          <w:rFonts w:ascii="Times New Roman" w:hAnsi="Times New Roman" w:cs="Times New Roman"/>
          <w:sz w:val="28"/>
          <w:szCs w:val="28"/>
        </w:rPr>
        <w:t>утвержденное</w:t>
      </w:r>
      <w:r w:rsidRPr="000746E9">
        <w:rPr>
          <w:rFonts w:ascii="Times New Roman" w:hAnsi="Times New Roman" w:cs="Times New Roman"/>
          <w:sz w:val="28"/>
          <w:szCs w:val="28"/>
        </w:rPr>
        <w:t xml:space="preserve"> решением Думы Партизанского муниципального района от 09.09.2005 № 175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CF9" w:rsidRPr="000C2309" w:rsidRDefault="00EC2CF9" w:rsidP="00EC2CF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CF9" w:rsidRPr="000C2309" w:rsidRDefault="00EC2CF9" w:rsidP="0092270A">
      <w:pPr>
        <w:shd w:val="clear" w:color="auto" w:fill="FFFFFF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0C2309">
        <w:rPr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EC2CF9" w:rsidRPr="000C2309" w:rsidRDefault="00EC2CF9" w:rsidP="00EC2C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CF9" w:rsidRPr="000C2309" w:rsidRDefault="00EC2CF9" w:rsidP="00EC2CF9">
      <w:pPr>
        <w:jc w:val="both"/>
        <w:outlineLvl w:val="0"/>
        <w:rPr>
          <w:sz w:val="28"/>
          <w:szCs w:val="28"/>
        </w:rPr>
      </w:pPr>
    </w:p>
    <w:p w:rsidR="00EC2CF9" w:rsidRPr="000C2309" w:rsidRDefault="00EC2CF9" w:rsidP="00EC2CF9">
      <w:pPr>
        <w:ind w:firstLine="708"/>
        <w:jc w:val="both"/>
        <w:outlineLvl w:val="0"/>
        <w:rPr>
          <w:sz w:val="28"/>
          <w:szCs w:val="28"/>
        </w:rPr>
      </w:pPr>
    </w:p>
    <w:p w:rsidR="00EC2CF9" w:rsidRPr="000C2309" w:rsidRDefault="00EC2CF9" w:rsidP="00EC2CF9">
      <w:pPr>
        <w:autoSpaceDE w:val="0"/>
        <w:autoSpaceDN w:val="0"/>
        <w:adjustRightInd w:val="0"/>
        <w:rPr>
          <w:sz w:val="28"/>
          <w:szCs w:val="28"/>
        </w:rPr>
      </w:pPr>
      <w:r w:rsidRPr="000C2309">
        <w:rPr>
          <w:sz w:val="28"/>
          <w:szCs w:val="28"/>
        </w:rPr>
        <w:t xml:space="preserve">И.о. главы Партизанского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</w:t>
      </w:r>
      <w:r w:rsidRPr="000C2309">
        <w:rPr>
          <w:sz w:val="28"/>
          <w:szCs w:val="28"/>
        </w:rPr>
        <w:t>Л.В. Хамхоев</w:t>
      </w:r>
    </w:p>
    <w:p w:rsidR="00EC2CF9" w:rsidRDefault="00EC2CF9" w:rsidP="00EC2CF9">
      <w:pPr>
        <w:autoSpaceDE w:val="0"/>
        <w:autoSpaceDN w:val="0"/>
        <w:adjustRightInd w:val="0"/>
        <w:rPr>
          <w:sz w:val="28"/>
          <w:szCs w:val="28"/>
        </w:rPr>
      </w:pPr>
    </w:p>
    <w:p w:rsidR="00EC2CF9" w:rsidRPr="000C2309" w:rsidRDefault="00EC2CF9" w:rsidP="00EC2C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28</w:t>
      </w:r>
      <w:r w:rsidRPr="000C230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0C2309">
        <w:rPr>
          <w:sz w:val="28"/>
          <w:szCs w:val="28"/>
        </w:rPr>
        <w:t xml:space="preserve"> 2019 года</w:t>
      </w:r>
    </w:p>
    <w:p w:rsidR="00EC2CF9" w:rsidRPr="000C2309" w:rsidRDefault="00EC2CF9" w:rsidP="00EC2C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90</w:t>
      </w:r>
      <w:r w:rsidRPr="000C2309">
        <w:rPr>
          <w:sz w:val="28"/>
          <w:szCs w:val="28"/>
        </w:rPr>
        <w:t>-МПА</w:t>
      </w:r>
    </w:p>
    <w:p w:rsidR="00EC2CF9" w:rsidRDefault="00EC2CF9" w:rsidP="00EC2C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2CF9" w:rsidRDefault="00EC2CF9" w:rsidP="00EC2CF9">
      <w:pPr>
        <w:jc w:val="center"/>
        <w:rPr>
          <w:b/>
          <w:bCs/>
          <w:sz w:val="40"/>
          <w:szCs w:val="40"/>
        </w:rPr>
      </w:pPr>
    </w:p>
    <w:p w:rsidR="00EC2CF9" w:rsidRDefault="00EC2CF9" w:rsidP="00EC2CF9">
      <w:pPr>
        <w:jc w:val="center"/>
        <w:rPr>
          <w:b/>
          <w:bCs/>
          <w:sz w:val="40"/>
          <w:szCs w:val="40"/>
        </w:rPr>
      </w:pPr>
    </w:p>
    <w:p w:rsidR="00EC2CF9" w:rsidRDefault="00EC2CF9" w:rsidP="00EC2CF9">
      <w:pPr>
        <w:jc w:val="center"/>
        <w:rPr>
          <w:b/>
          <w:bCs/>
          <w:sz w:val="40"/>
          <w:szCs w:val="40"/>
        </w:rPr>
      </w:pPr>
    </w:p>
    <w:p w:rsidR="00EC2CF9" w:rsidRDefault="00EC2CF9" w:rsidP="00EC2CF9">
      <w:pPr>
        <w:jc w:val="center"/>
        <w:rPr>
          <w:b/>
          <w:bCs/>
          <w:sz w:val="40"/>
          <w:szCs w:val="40"/>
        </w:rPr>
      </w:pPr>
    </w:p>
    <w:p w:rsidR="00EC2CF9" w:rsidRDefault="00EC2CF9" w:rsidP="00EC2CF9">
      <w:pPr>
        <w:jc w:val="center"/>
        <w:rPr>
          <w:b/>
          <w:bCs/>
          <w:sz w:val="40"/>
          <w:szCs w:val="40"/>
        </w:rPr>
      </w:pPr>
    </w:p>
    <w:p w:rsidR="00EC2CF9" w:rsidRDefault="00EC2CF9" w:rsidP="00EC2CF9">
      <w:pPr>
        <w:jc w:val="center"/>
        <w:rPr>
          <w:b/>
          <w:bCs/>
          <w:sz w:val="40"/>
          <w:szCs w:val="40"/>
        </w:rPr>
      </w:pPr>
    </w:p>
    <w:p w:rsidR="00EC2CF9" w:rsidRDefault="00EC2CF9" w:rsidP="00EC2CF9">
      <w:pPr>
        <w:jc w:val="center"/>
        <w:rPr>
          <w:b/>
          <w:bCs/>
          <w:sz w:val="40"/>
          <w:szCs w:val="40"/>
        </w:rPr>
      </w:pPr>
    </w:p>
    <w:p w:rsidR="00EC2CF9" w:rsidRDefault="00EC2CF9" w:rsidP="00EC2CF9">
      <w:pPr>
        <w:jc w:val="center"/>
        <w:rPr>
          <w:b/>
          <w:bCs/>
          <w:sz w:val="40"/>
          <w:szCs w:val="40"/>
        </w:rPr>
      </w:pPr>
    </w:p>
    <w:p w:rsidR="007D3B1B" w:rsidRDefault="007D3B1B"/>
    <w:sectPr w:rsidR="007D3B1B" w:rsidSect="00EC2CF9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08"/>
    <w:rsid w:val="007D3B1B"/>
    <w:rsid w:val="0092270A"/>
    <w:rsid w:val="00DD1408"/>
    <w:rsid w:val="00E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F9F24-7203-41AF-95F3-D1769A31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C2CF9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2CF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itle">
    <w:name w:val="ConsPlusTitle"/>
    <w:rsid w:val="00EC2C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C2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Revenko</dc:creator>
  <cp:keywords/>
  <dc:description/>
  <cp:lastModifiedBy>Admin_w7</cp:lastModifiedBy>
  <cp:revision>3</cp:revision>
  <dcterms:created xsi:type="dcterms:W3CDTF">2019-05-30T01:17:00Z</dcterms:created>
  <dcterms:modified xsi:type="dcterms:W3CDTF">2019-05-30T04:34:00Z</dcterms:modified>
</cp:coreProperties>
</file>