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F0CD2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F0CD2" w:rsidP="006F0CD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3544" w:type="dxa"/>
          </w:tcPr>
          <w:p w:rsidR="00031AAB" w:rsidRPr="00F16778" w:rsidRDefault="00031AAB" w:rsidP="006F0C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6F0CD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0CD2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F0CD2" w:rsidRDefault="006F0CD2" w:rsidP="006F0CD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проведении торгов в форме открытого аукциона </w:t>
            </w:r>
          </w:p>
          <w:p w:rsidR="00031AAB" w:rsidRPr="00F16778" w:rsidRDefault="006F0CD2" w:rsidP="006F0CD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продаже земельн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ых</w:t>
            </w:r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участк</w:t>
            </w:r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6F0CD2" w:rsidP="006F0CD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9661B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Российской Федерации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9661B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6F0CD2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6F0CD2" w:rsidRDefault="00031AAB" w:rsidP="006F0CD2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6F0CD2" w:rsidRDefault="006F0CD2" w:rsidP="006F0CD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661B">
              <w:rPr>
                <w:rFonts w:ascii="Times New Roman" w:hAnsi="Times New Roman"/>
                <w:sz w:val="28"/>
                <w:szCs w:val="28"/>
              </w:rPr>
              <w:t xml:space="preserve">1. Комиссии по проведению аукционов по продаже земельных участков из земель, государственная собственность на 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их комплексного освоения в целях жилищного строительства, организовать и провести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>торги в форме открытого аукциона п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>о продаже земельн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ов:</w:t>
            </w:r>
          </w:p>
          <w:p w:rsidR="006F0CD2" w:rsidRDefault="006F0CD2" w:rsidP="006F0CD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Д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ля зоны отдыха.  Площадь участка 3251 кв. метр (кадастровый номер 25:13:020404:3435).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Местоположение: установлено относительно </w:t>
            </w:r>
            <w:r w:rsidRPr="006F0C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ориентира, расположенного за пределами участка. Ориентир - гора Чертов Утес.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Участок находится примерно в 2420 метрах от ориентира по направлению на юго-восток. Почтовый адрес ориентира: Приморский край, Партизанский район. Категория земель: земли особо охраняемых территорий и объектов. Начальная цена земельного участка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>108810 (сто восемь тысяч восемьсот десять) рублей 97 копеек.</w:t>
            </w:r>
          </w:p>
          <w:p w:rsidR="006F0CD2" w:rsidRDefault="006F0CD2" w:rsidP="006F0CD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CD2" w:rsidRPr="006F0CD2" w:rsidRDefault="006F0CD2" w:rsidP="006F0CD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F0CD2" w:rsidRPr="00B9661B" w:rsidRDefault="006F0CD2" w:rsidP="006F0CD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ля размещения зоны отдыха. Площадь участка 17881 кв. метр (кадастровый номер 25:13:020404:3460).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Местоположение: установлено относительно ориентира, расположенного за пределами участка. Ориентир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мыс Петровского. Участок находится примерно в 7830 метрах от ориентира по направлению на северо-запад. Почтовый адрес ориентира: Приморский край, Партизанский район. Категория земель: земли особо охраняемых территорий и объектов. Начальная цена земельного участка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598477 (пятьсот девяносто восемь тысяч четыреста семьдесят семь) рублей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>07 копеек.</w:t>
            </w:r>
          </w:p>
          <w:p w:rsidR="006F0CD2" w:rsidRPr="00B9661B" w:rsidRDefault="006F0CD2" w:rsidP="006F0CD2">
            <w:pPr>
              <w:shd w:val="clear" w:color="auto" w:fill="FFFFFF"/>
              <w:spacing w:line="3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. Общему отделу администрации Партизанского муниципального района </w:t>
            </w:r>
            <w:r w:rsidRPr="00B9661B">
              <w:rPr>
                <w:rFonts w:ascii="Times New Roman" w:hAnsi="Times New Roman"/>
                <w:color w:val="000000"/>
                <w:sz w:val="28"/>
                <w:szCs w:val="28"/>
              </w:rPr>
              <w:t>(Кожухарова)</w:t>
            </w:r>
            <w:r w:rsidRPr="00B9661B">
              <w:rPr>
                <w:rFonts w:ascii="Times New Roman" w:hAnsi="Times New Roman"/>
                <w:sz w:val="28"/>
                <w:szCs w:val="28"/>
              </w:rPr>
              <w:t xml:space="preserve">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031AAB" w:rsidRPr="00F16778" w:rsidRDefault="006F0CD2" w:rsidP="006F0CD2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3</w:t>
            </w:r>
            <w:r w:rsidRPr="00B9661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. Контроль за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 </w:t>
            </w:r>
            <w:r w:rsidRPr="00B9661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C55D7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6F0CD2" w:rsidP="006F0CD2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6F0CD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6F0CD2">
        <w:rPr>
          <w:rFonts w:ascii="Times New Roman" w:hAnsi="Times New Roman"/>
          <w:sz w:val="28"/>
          <w:szCs w:val="28"/>
        </w:rPr>
        <w:t xml:space="preserve"> В.Г.Головчанский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6F0CD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CD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2015-12-28T01:00:00Z</dcterms:created>
  <dcterms:modified xsi:type="dcterms:W3CDTF">2015-12-28T01:13:00Z</dcterms:modified>
</cp:coreProperties>
</file>