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EE1BDD">
      <w:pPr>
        <w:suppressLineNumbers/>
        <w:rPr>
          <w:sz w:val="26"/>
        </w:rPr>
      </w:pPr>
      <w:r>
        <w:rPr>
          <w:sz w:val="28"/>
          <w:szCs w:val="28"/>
        </w:rPr>
        <w:t>29.07.2013</w:t>
      </w:r>
      <w:r w:rsidRPr="00EE1BDD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712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EE1BDD" w:rsidRDefault="00EE1BDD" w:rsidP="00EE1BDD">
      <w:pPr>
        <w:jc w:val="center"/>
        <w:rPr>
          <w:b/>
          <w:sz w:val="28"/>
          <w:szCs w:val="28"/>
        </w:rPr>
      </w:pPr>
      <w:r w:rsidRPr="009C1B6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целевой программы</w:t>
      </w:r>
    </w:p>
    <w:p w:rsidR="00EE1BDD" w:rsidRDefault="00EE1BDD" w:rsidP="00EE1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«Корректировка схемы территориального планирования</w:t>
      </w:r>
    </w:p>
    <w:p w:rsidR="00EE1BDD" w:rsidRDefault="00EE1BDD" w:rsidP="00EE1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Правил землепользования и застройки </w:t>
      </w:r>
      <w:r w:rsidRPr="00842AB1">
        <w:rPr>
          <w:b/>
          <w:sz w:val="28"/>
          <w:szCs w:val="28"/>
        </w:rPr>
        <w:t>Партизанского муниципального района</w:t>
      </w:r>
      <w:r>
        <w:rPr>
          <w:b/>
          <w:sz w:val="28"/>
          <w:szCs w:val="28"/>
        </w:rPr>
        <w:t xml:space="preserve"> в 2013 году»</w:t>
      </w:r>
    </w:p>
    <w:p w:rsidR="00BD13AE" w:rsidRDefault="00BD13AE" w:rsidP="00EE1BDD">
      <w:pPr>
        <w:suppressLineNumbers/>
        <w:jc w:val="center"/>
        <w:rPr>
          <w:sz w:val="26"/>
        </w:rPr>
      </w:pPr>
    </w:p>
    <w:p w:rsidR="00EE1BDD" w:rsidRDefault="00EE1BDD" w:rsidP="00EE1BDD">
      <w:pPr>
        <w:suppressLineNumbers/>
        <w:jc w:val="center"/>
        <w:rPr>
          <w:sz w:val="26"/>
        </w:rPr>
      </w:pPr>
    </w:p>
    <w:p w:rsidR="00EE1BDD" w:rsidRPr="009C1B62" w:rsidRDefault="00EE1BDD" w:rsidP="00EE1BDD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C1B62">
        <w:rPr>
          <w:sz w:val="28"/>
          <w:szCs w:val="28"/>
        </w:rPr>
        <w:t xml:space="preserve"> соответствии со </w:t>
      </w:r>
      <w:r>
        <w:rPr>
          <w:sz w:val="28"/>
          <w:szCs w:val="28"/>
        </w:rPr>
        <w:t>статьями 79, 136 Бюджетного кодекса Российской Федерации, статьями 23, 25</w:t>
      </w:r>
      <w:r w:rsidRPr="009C1B6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Партизанского муниципального района,  Порядком принятия решений о разработке муниципальных долгосрочных целевых программ, их формирования и реализации в Па</w:t>
      </w:r>
      <w:r w:rsidR="00F37E75">
        <w:rPr>
          <w:sz w:val="28"/>
          <w:szCs w:val="28"/>
        </w:rPr>
        <w:t>ртизанском муниципальном районе</w:t>
      </w:r>
      <w:r>
        <w:rPr>
          <w:sz w:val="28"/>
          <w:szCs w:val="28"/>
        </w:rPr>
        <w:t>, утвержденным постановлением администрации Партизанского муниципального района от 01 август</w:t>
      </w:r>
      <w:r w:rsidR="00F37E75">
        <w:rPr>
          <w:sz w:val="28"/>
          <w:szCs w:val="28"/>
        </w:rPr>
        <w:t>а 2011 года № 320, администрация</w:t>
      </w:r>
      <w:r>
        <w:rPr>
          <w:sz w:val="28"/>
          <w:szCs w:val="28"/>
        </w:rPr>
        <w:t xml:space="preserve"> Партизанского муниципального района</w:t>
      </w:r>
    </w:p>
    <w:p w:rsidR="00EE1BDD" w:rsidRDefault="00EE1BDD" w:rsidP="00EE1BD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EE1BDD" w:rsidRPr="00BA499A" w:rsidRDefault="00EE1BDD" w:rsidP="00EE1BD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EE1BDD" w:rsidRDefault="00EE1BDD" w:rsidP="00EE1BD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1B6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</w:t>
      </w:r>
      <w:r w:rsidRPr="009C1B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целевую программу «</w:t>
      </w:r>
      <w:r w:rsidRPr="004D1722">
        <w:rPr>
          <w:sz w:val="28"/>
          <w:szCs w:val="28"/>
        </w:rPr>
        <w:t>Корректировка схемы территориального планиро</w:t>
      </w:r>
      <w:r>
        <w:rPr>
          <w:sz w:val="28"/>
          <w:szCs w:val="28"/>
        </w:rPr>
        <w:t xml:space="preserve">вания и Правил землепользования </w:t>
      </w:r>
      <w:r w:rsidRPr="004D1722">
        <w:rPr>
          <w:sz w:val="28"/>
          <w:szCs w:val="28"/>
        </w:rPr>
        <w:t xml:space="preserve">и застройки Партизанского муниципального района </w:t>
      </w:r>
      <w:r>
        <w:rPr>
          <w:sz w:val="28"/>
          <w:szCs w:val="28"/>
        </w:rPr>
        <w:t xml:space="preserve">                    </w:t>
      </w:r>
      <w:r w:rsidRPr="004D1722">
        <w:rPr>
          <w:sz w:val="28"/>
          <w:szCs w:val="28"/>
        </w:rPr>
        <w:t>в 2013 году</w:t>
      </w:r>
      <w:r>
        <w:rPr>
          <w:sz w:val="28"/>
          <w:szCs w:val="28"/>
        </w:rPr>
        <w:t>» (далее - Программа).</w:t>
      </w:r>
    </w:p>
    <w:p w:rsidR="00EE1BDD" w:rsidRDefault="00EE1BDD" w:rsidP="00EE1BD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Партизанского муниципального района (Павленко) осуществлять финансирование расходов, предусмотренных пунктом 6 Программы, на лицевой счет распорядителя бюджетных средств - администрации Партизанского муниципального района.</w:t>
      </w:r>
    </w:p>
    <w:p w:rsidR="00EE1BDD" w:rsidRDefault="00EE1BDD" w:rsidP="00EE1BD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бухгалтерского учета и отчетности администрации Партизанского муниципального района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средств, выделенных на реализацию Программы.</w:t>
      </w:r>
    </w:p>
    <w:p w:rsidR="00EE1BDD" w:rsidRDefault="00EE1BDD" w:rsidP="00EE1BDD">
      <w:pPr>
        <w:spacing w:line="312" w:lineRule="auto"/>
        <w:ind w:firstLine="709"/>
        <w:jc w:val="both"/>
        <w:rPr>
          <w:sz w:val="28"/>
          <w:szCs w:val="28"/>
        </w:rPr>
      </w:pPr>
    </w:p>
    <w:p w:rsidR="00D171E6" w:rsidRDefault="00D171E6" w:rsidP="00EE1BDD">
      <w:pPr>
        <w:spacing w:line="312" w:lineRule="auto"/>
        <w:ind w:firstLine="709"/>
        <w:jc w:val="center"/>
      </w:pPr>
    </w:p>
    <w:p w:rsidR="00EE1BDD" w:rsidRPr="00EE1BDD" w:rsidRDefault="00EE1BDD" w:rsidP="00EE1BDD">
      <w:pPr>
        <w:spacing w:line="312" w:lineRule="auto"/>
        <w:ind w:firstLine="709"/>
        <w:jc w:val="center"/>
      </w:pPr>
      <w:r>
        <w:t>2</w:t>
      </w:r>
    </w:p>
    <w:p w:rsidR="00EE1BDD" w:rsidRDefault="00EE1BDD" w:rsidP="00EE1BD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5586">
        <w:rPr>
          <w:sz w:val="28"/>
          <w:szCs w:val="28"/>
        </w:rPr>
        <w:t>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</w:t>
      </w:r>
      <w:r>
        <w:rPr>
          <w:sz w:val="28"/>
          <w:szCs w:val="28"/>
        </w:rPr>
        <w:t>их</w:t>
      </w:r>
      <w:r w:rsidRPr="000E5586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ах</w:t>
      </w:r>
      <w:r w:rsidRPr="000E5586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                   и «Целевые программы»</w:t>
      </w:r>
      <w:r w:rsidRPr="000E5586">
        <w:rPr>
          <w:sz w:val="28"/>
          <w:szCs w:val="28"/>
        </w:rPr>
        <w:t>.</w:t>
      </w:r>
    </w:p>
    <w:p w:rsidR="00EE1BDD" w:rsidRPr="004B1684" w:rsidRDefault="00EE1BDD" w:rsidP="00EE1BDD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B1684">
        <w:rPr>
          <w:spacing w:val="-4"/>
          <w:sz w:val="28"/>
          <w:szCs w:val="28"/>
        </w:rPr>
        <w:t xml:space="preserve">5. </w:t>
      </w:r>
      <w:proofErr w:type="gramStart"/>
      <w:r w:rsidRPr="004B1684">
        <w:rPr>
          <w:spacing w:val="-4"/>
          <w:sz w:val="28"/>
          <w:szCs w:val="28"/>
        </w:rPr>
        <w:t>Контроль за</w:t>
      </w:r>
      <w:proofErr w:type="gramEnd"/>
      <w:r w:rsidRPr="004B1684">
        <w:rPr>
          <w:spacing w:val="-4"/>
          <w:sz w:val="28"/>
          <w:szCs w:val="28"/>
        </w:rPr>
        <w:t xml:space="preserve"> исполнением настоящего постановления </w:t>
      </w:r>
      <w:r>
        <w:rPr>
          <w:spacing w:val="-4"/>
          <w:sz w:val="28"/>
          <w:szCs w:val="28"/>
        </w:rPr>
        <w:t>оставляю</w:t>
      </w:r>
      <w:r w:rsidRPr="004B168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</w:t>
      </w:r>
      <w:r w:rsidRPr="004B1684">
        <w:rPr>
          <w:spacing w:val="-4"/>
          <w:sz w:val="28"/>
          <w:szCs w:val="28"/>
        </w:rPr>
        <w:t xml:space="preserve">за собой.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EE1BDD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EE1BDD">
        <w:rPr>
          <w:sz w:val="28"/>
          <w:szCs w:val="28"/>
        </w:rPr>
        <w:t xml:space="preserve"> </w:t>
      </w:r>
      <w:proofErr w:type="spellStart"/>
      <w:r w:rsidR="00EE1BDD">
        <w:rPr>
          <w:sz w:val="28"/>
          <w:szCs w:val="28"/>
        </w:rPr>
        <w:t>В.Г.Головчанский</w:t>
      </w:r>
      <w:proofErr w:type="spellEnd"/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Default="00D171E6">
      <w:pPr>
        <w:rPr>
          <w:sz w:val="28"/>
          <w:szCs w:val="28"/>
        </w:rPr>
      </w:pPr>
    </w:p>
    <w:p w:rsidR="00D171E6" w:rsidRPr="00526110" w:rsidRDefault="00D171E6" w:rsidP="00D171E6">
      <w:pPr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171E6" w:rsidRDefault="00D171E6" w:rsidP="00D171E6">
      <w:pPr>
        <w:pStyle w:val="a4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611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D171E6" w:rsidRPr="00526110" w:rsidRDefault="00D171E6" w:rsidP="00D171E6">
      <w:pPr>
        <w:pStyle w:val="a4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26110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D171E6" w:rsidRPr="00526110" w:rsidRDefault="00D171E6" w:rsidP="00D171E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29.07.2013 № 712</w:t>
      </w:r>
    </w:p>
    <w:p w:rsidR="00D171E6" w:rsidRPr="00526110" w:rsidRDefault="00D171E6" w:rsidP="00D171E6">
      <w:pPr>
        <w:rPr>
          <w:sz w:val="28"/>
          <w:szCs w:val="28"/>
        </w:rPr>
      </w:pPr>
    </w:p>
    <w:p w:rsidR="00D171E6" w:rsidRDefault="00D171E6" w:rsidP="00D171E6">
      <w:pPr>
        <w:tabs>
          <w:tab w:val="left" w:pos="6690"/>
        </w:tabs>
        <w:jc w:val="center"/>
        <w:rPr>
          <w:sz w:val="28"/>
          <w:szCs w:val="28"/>
        </w:rPr>
      </w:pPr>
    </w:p>
    <w:p w:rsidR="00D171E6" w:rsidRDefault="00D171E6" w:rsidP="00D171E6">
      <w:pPr>
        <w:tabs>
          <w:tab w:val="left" w:pos="6690"/>
        </w:tabs>
        <w:jc w:val="center"/>
        <w:rPr>
          <w:sz w:val="28"/>
          <w:szCs w:val="28"/>
        </w:rPr>
      </w:pPr>
    </w:p>
    <w:p w:rsidR="00D171E6" w:rsidRPr="00C90EC5" w:rsidRDefault="00D171E6" w:rsidP="00C90EC5">
      <w:pPr>
        <w:tabs>
          <w:tab w:val="left" w:pos="6690"/>
        </w:tabs>
        <w:spacing w:line="360" w:lineRule="auto"/>
        <w:jc w:val="center"/>
        <w:rPr>
          <w:b/>
          <w:caps/>
          <w:sz w:val="28"/>
          <w:szCs w:val="28"/>
        </w:rPr>
      </w:pPr>
      <w:r w:rsidRPr="00C90EC5">
        <w:rPr>
          <w:b/>
          <w:caps/>
          <w:sz w:val="28"/>
          <w:szCs w:val="28"/>
        </w:rPr>
        <w:t>Муниципальная целевая программа</w:t>
      </w:r>
    </w:p>
    <w:p w:rsidR="00C90EC5" w:rsidRDefault="00D171E6" w:rsidP="00C90EC5">
      <w:pPr>
        <w:tabs>
          <w:tab w:val="left" w:pos="6690"/>
        </w:tabs>
        <w:jc w:val="center"/>
        <w:rPr>
          <w:b/>
          <w:sz w:val="28"/>
          <w:szCs w:val="28"/>
        </w:rPr>
      </w:pPr>
      <w:r w:rsidRPr="00AF37ED">
        <w:rPr>
          <w:b/>
          <w:sz w:val="28"/>
          <w:szCs w:val="28"/>
        </w:rPr>
        <w:t>«</w:t>
      </w:r>
      <w:r w:rsidRPr="004D1722">
        <w:rPr>
          <w:b/>
          <w:sz w:val="28"/>
          <w:szCs w:val="28"/>
        </w:rPr>
        <w:t>Корректировка схемы территориального</w:t>
      </w:r>
      <w:r w:rsidR="00C90EC5">
        <w:rPr>
          <w:b/>
          <w:sz w:val="28"/>
          <w:szCs w:val="28"/>
        </w:rPr>
        <w:t xml:space="preserve"> планирования</w:t>
      </w:r>
    </w:p>
    <w:p w:rsidR="00D171E6" w:rsidRPr="00AF37ED" w:rsidRDefault="00D171E6" w:rsidP="00C90EC5">
      <w:pPr>
        <w:tabs>
          <w:tab w:val="left" w:pos="6690"/>
        </w:tabs>
        <w:jc w:val="center"/>
        <w:rPr>
          <w:b/>
          <w:sz w:val="28"/>
          <w:szCs w:val="28"/>
        </w:rPr>
      </w:pPr>
      <w:r w:rsidRPr="004D1722">
        <w:rPr>
          <w:b/>
          <w:sz w:val="28"/>
          <w:szCs w:val="28"/>
        </w:rPr>
        <w:t>и Правил землепользования и застройки Партизанского муниципального района в 2013 году</w:t>
      </w:r>
      <w:r w:rsidRPr="00AF37ED">
        <w:rPr>
          <w:b/>
          <w:sz w:val="28"/>
          <w:szCs w:val="28"/>
        </w:rPr>
        <w:t>»</w:t>
      </w:r>
    </w:p>
    <w:p w:rsidR="00D171E6" w:rsidRDefault="00D171E6" w:rsidP="00D171E6">
      <w:pPr>
        <w:tabs>
          <w:tab w:val="left" w:pos="6690"/>
        </w:tabs>
        <w:jc w:val="center"/>
        <w:rPr>
          <w:sz w:val="28"/>
          <w:szCs w:val="28"/>
        </w:rPr>
      </w:pPr>
    </w:p>
    <w:p w:rsidR="00D171E6" w:rsidRDefault="00D171E6" w:rsidP="00D171E6">
      <w:pPr>
        <w:tabs>
          <w:tab w:val="left" w:pos="6690"/>
        </w:tabs>
        <w:jc w:val="center"/>
        <w:rPr>
          <w:sz w:val="28"/>
          <w:szCs w:val="28"/>
        </w:rPr>
      </w:pPr>
    </w:p>
    <w:p w:rsidR="00D171E6" w:rsidRPr="00AF37ED" w:rsidRDefault="00D171E6" w:rsidP="00D171E6">
      <w:pPr>
        <w:tabs>
          <w:tab w:val="left" w:pos="6690"/>
        </w:tabs>
        <w:spacing w:line="360" w:lineRule="auto"/>
        <w:jc w:val="center"/>
        <w:rPr>
          <w:b/>
          <w:sz w:val="28"/>
          <w:szCs w:val="28"/>
        </w:rPr>
      </w:pPr>
      <w:r w:rsidRPr="00AF37ED">
        <w:rPr>
          <w:b/>
          <w:sz w:val="28"/>
          <w:szCs w:val="28"/>
        </w:rPr>
        <w:t>ПАСПОРТ</w:t>
      </w:r>
    </w:p>
    <w:p w:rsidR="00D171E6" w:rsidRDefault="00D171E6" w:rsidP="00D171E6">
      <w:pPr>
        <w:tabs>
          <w:tab w:val="left" w:pos="6690"/>
        </w:tabs>
        <w:jc w:val="center"/>
        <w:rPr>
          <w:sz w:val="28"/>
          <w:szCs w:val="28"/>
        </w:rPr>
      </w:pPr>
      <w:r w:rsidRPr="00526110">
        <w:rPr>
          <w:sz w:val="28"/>
          <w:szCs w:val="28"/>
        </w:rPr>
        <w:t>муниципальной целевой программы</w:t>
      </w:r>
    </w:p>
    <w:p w:rsidR="00D171E6" w:rsidRDefault="00D171E6" w:rsidP="00D171E6">
      <w:pPr>
        <w:tabs>
          <w:tab w:val="left" w:pos="669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662"/>
      </w:tblGrid>
      <w:tr w:rsidR="00D171E6" w:rsidRPr="00AC7870" w:rsidTr="00D171E6">
        <w:trPr>
          <w:trHeight w:val="1270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Наименование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>Му</w:t>
            </w:r>
            <w:r w:rsidR="00F37E75">
              <w:t>ниципальная целевая программа «</w:t>
            </w:r>
            <w:r>
              <w:t>Корректировка схемы территориального планирования и Правил землепользования и застройки Партизанского муниципального района                       в 2013 году</w:t>
            </w:r>
            <w:r w:rsidRPr="00AC7870">
              <w:t>» (далее</w:t>
            </w:r>
            <w:r>
              <w:t xml:space="preserve"> -</w:t>
            </w:r>
            <w:r w:rsidRPr="00AC7870">
              <w:t xml:space="preserve"> </w:t>
            </w:r>
            <w:r>
              <w:t>П</w:t>
            </w:r>
            <w:r w:rsidRPr="00AC7870">
              <w:t>рограмма)</w:t>
            </w:r>
          </w:p>
        </w:tc>
      </w:tr>
      <w:tr w:rsidR="00D171E6" w:rsidRPr="00AC7870" w:rsidTr="00D171E6">
        <w:trPr>
          <w:trHeight w:val="710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>Муниципальные заказчики Программы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E67A74">
              <w:t>Администрация Партизанского муниципального района</w:t>
            </w:r>
            <w:r>
              <w:t xml:space="preserve"> (далее - Администрация ПМР)</w:t>
            </w:r>
          </w:p>
        </w:tc>
      </w:tr>
      <w:tr w:rsidR="00D171E6" w:rsidRPr="00AC7870" w:rsidTr="00D171E6">
        <w:trPr>
          <w:trHeight w:val="411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Разработчик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>Администрация П</w:t>
            </w:r>
            <w:r>
              <w:t>МР</w:t>
            </w:r>
          </w:p>
        </w:tc>
      </w:tr>
      <w:tr w:rsidR="00D171E6" w:rsidRPr="00AC7870" w:rsidTr="00D171E6">
        <w:trPr>
          <w:trHeight w:val="415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Координатор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 xml:space="preserve">Администрация </w:t>
            </w:r>
            <w:r>
              <w:t>ПМР</w:t>
            </w:r>
          </w:p>
        </w:tc>
      </w:tr>
      <w:tr w:rsidR="00D171E6" w:rsidRPr="00AC7870" w:rsidTr="00D171E6">
        <w:trPr>
          <w:trHeight w:val="971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Исполнители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 xml:space="preserve">Отдел архитектуры и градостроительства администрации </w:t>
            </w:r>
            <w:r>
              <w:t>ПМР</w:t>
            </w:r>
            <w:r w:rsidRPr="00AC7870">
              <w:t xml:space="preserve">, </w:t>
            </w:r>
            <w:r>
              <w:t xml:space="preserve">отдел охраны окружающей среды </w:t>
            </w:r>
            <w:r w:rsidRPr="00E67A74">
              <w:t xml:space="preserve">администрации </w:t>
            </w:r>
            <w:r>
              <w:t>ПМР</w:t>
            </w:r>
            <w:r w:rsidRPr="00E67A74">
              <w:t>,</w:t>
            </w:r>
            <w:r>
              <w:t xml:space="preserve"> отдел земельного контроля управления по распоряжению муниципальной собственностью </w:t>
            </w:r>
            <w:r w:rsidRPr="00E67A74">
              <w:t xml:space="preserve">администрации </w:t>
            </w:r>
            <w:r>
              <w:t>ПМР</w:t>
            </w:r>
          </w:p>
        </w:tc>
      </w:tr>
      <w:tr w:rsidR="00D171E6" w:rsidRPr="00AC7870" w:rsidTr="00D171E6">
        <w:trPr>
          <w:trHeight w:val="1562"/>
        </w:trPr>
        <w:tc>
          <w:tcPr>
            <w:tcW w:w="3227" w:type="dxa"/>
          </w:tcPr>
          <w:p w:rsidR="00D171E6" w:rsidRDefault="00D171E6" w:rsidP="008B2D03">
            <w:pPr>
              <w:jc w:val="center"/>
            </w:pPr>
            <w:r w:rsidRPr="00AC7870">
              <w:t>Содержание проб</w:t>
            </w:r>
            <w:r>
              <w:t>лемы, обоснование необходимости</w:t>
            </w:r>
          </w:p>
          <w:p w:rsidR="00D171E6" w:rsidRPr="00AC7870" w:rsidRDefault="00D171E6" w:rsidP="008B2D03">
            <w:pPr>
              <w:jc w:val="center"/>
            </w:pPr>
            <w:r>
              <w:t xml:space="preserve">ее решения </w:t>
            </w:r>
            <w:r w:rsidRPr="00AC7870">
              <w:t>программными методами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 xml:space="preserve">В </w:t>
            </w:r>
            <w:r>
              <w:t xml:space="preserve">связи с изменением экономической обстановки в районе </w:t>
            </w:r>
            <w:r w:rsidR="00F37E75">
              <w:t xml:space="preserve">                  </w:t>
            </w:r>
            <w:r>
              <w:t>по состоянию на 2013 год, несоответствием схемы территориального планирования ПМР схеме территориального планирования Приморского края необходимо комплексное программное решение проблемы</w:t>
            </w:r>
          </w:p>
        </w:tc>
      </w:tr>
      <w:tr w:rsidR="00D171E6" w:rsidRPr="00AC7870" w:rsidTr="00D171E6">
        <w:trPr>
          <w:trHeight w:val="983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Цели и задачи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 xml:space="preserve">Целью </w:t>
            </w:r>
            <w:r>
              <w:t>П</w:t>
            </w:r>
            <w:r w:rsidRPr="00AC7870">
              <w:t xml:space="preserve">рограммы является </w:t>
            </w:r>
            <w:r w:rsidR="00F37E75">
              <w:t>приведение</w:t>
            </w:r>
            <w:r>
              <w:t xml:space="preserve"> </w:t>
            </w:r>
            <w:r w:rsidRPr="00E67A74">
              <w:t>схем</w:t>
            </w:r>
            <w:r>
              <w:t>ы</w:t>
            </w:r>
            <w:r w:rsidRPr="00E67A74">
              <w:t xml:space="preserve"> территориального планирования </w:t>
            </w:r>
            <w:r>
              <w:t>ПМР</w:t>
            </w:r>
            <w:r w:rsidRPr="00E67A74">
              <w:t xml:space="preserve"> и Правил землепользования и застройки межселенных территорий </w:t>
            </w:r>
            <w:r>
              <w:t xml:space="preserve">ПМР в соответствие схеме территориального планирования Приморского края и экономической обстановке, повышение инвестиционной привлекательности </w:t>
            </w:r>
            <w:r w:rsidRPr="00E67A74">
              <w:t>межселенных территорий ПМР</w:t>
            </w:r>
          </w:p>
        </w:tc>
      </w:tr>
      <w:tr w:rsidR="00D171E6" w:rsidRPr="00AC7870" w:rsidTr="00D171E6">
        <w:trPr>
          <w:trHeight w:val="685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Сроки реализации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center"/>
            </w:pPr>
            <w:r w:rsidRPr="00AC7870">
              <w:t>201</w:t>
            </w:r>
            <w:r>
              <w:t>3</w:t>
            </w:r>
            <w:r w:rsidRPr="00AC7870">
              <w:t xml:space="preserve"> год</w:t>
            </w:r>
          </w:p>
        </w:tc>
      </w:tr>
      <w:tr w:rsidR="00D171E6" w:rsidRPr="00AC7870" w:rsidTr="00D171E6">
        <w:trPr>
          <w:trHeight w:val="557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>Перечень мероприятий</w:t>
            </w:r>
          </w:p>
        </w:tc>
        <w:tc>
          <w:tcPr>
            <w:tcW w:w="6662" w:type="dxa"/>
          </w:tcPr>
          <w:p w:rsidR="00D171E6" w:rsidRPr="0038545C" w:rsidRDefault="00D171E6" w:rsidP="00D171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8545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внесения изменений в схему </w:t>
            </w:r>
            <w:r>
              <w:t xml:space="preserve"> </w:t>
            </w:r>
            <w:r w:rsidRPr="00E67A74">
              <w:rPr>
                <w:rFonts w:ascii="Times New Roman" w:hAnsi="Times New Roman"/>
                <w:sz w:val="24"/>
                <w:szCs w:val="24"/>
              </w:rPr>
              <w:t>территориального планирования ПМР</w:t>
            </w:r>
            <w:r w:rsidR="00F37E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1E6" w:rsidRPr="0038545C" w:rsidRDefault="00D171E6" w:rsidP="00D171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7A74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67A74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67A74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4014B6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14B6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межселенных территорий ПМР</w:t>
            </w:r>
          </w:p>
        </w:tc>
      </w:tr>
    </w:tbl>
    <w:p w:rsidR="00D171E6" w:rsidRDefault="00D171E6"/>
    <w:p w:rsidR="00D171E6" w:rsidRDefault="00D171E6" w:rsidP="00D171E6">
      <w:pPr>
        <w:jc w:val="center"/>
      </w:pPr>
      <w:r>
        <w:t>2</w:t>
      </w:r>
    </w:p>
    <w:tbl>
      <w:tblPr>
        <w:tblpPr w:leftFromText="180" w:rightFromText="180" w:vertAnchor="text" w:horzAnchor="margin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662"/>
      </w:tblGrid>
      <w:tr w:rsidR="00D171E6" w:rsidRPr="00AC7870" w:rsidTr="00D171E6">
        <w:trPr>
          <w:trHeight w:val="3677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Механизм реализации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 xml:space="preserve">Механизм реализации </w:t>
            </w:r>
            <w:r>
              <w:t>П</w:t>
            </w:r>
            <w:r w:rsidRPr="00AC7870">
              <w:t xml:space="preserve">рограммы основан на обеспечении достижения запланированных результатов, установленных </w:t>
            </w:r>
            <w:r>
              <w:t xml:space="preserve">                  </w:t>
            </w:r>
            <w:r w:rsidRPr="00AC7870">
              <w:t xml:space="preserve">в </w:t>
            </w:r>
            <w:r>
              <w:t>п</w:t>
            </w:r>
            <w:r w:rsidRPr="00AC7870">
              <w:t xml:space="preserve">рограмме показателей в рамках выделяемых средств </w:t>
            </w:r>
            <w:r>
              <w:t xml:space="preserve">                     </w:t>
            </w:r>
            <w:r w:rsidRPr="00AC7870">
              <w:t>из районного бюджета.</w:t>
            </w:r>
          </w:p>
          <w:p w:rsidR="00D171E6" w:rsidRPr="00AC7870" w:rsidRDefault="00D171E6" w:rsidP="008B2D03">
            <w:pPr>
              <w:jc w:val="both"/>
            </w:pPr>
            <w:r w:rsidRPr="00AC7870">
              <w:t xml:space="preserve">Реализация </w:t>
            </w:r>
            <w:r>
              <w:t>П</w:t>
            </w:r>
            <w:r w:rsidRPr="00AC7870">
              <w:t>рограммы предусматривает целевое использование денежных сре</w:t>
            </w:r>
            <w:proofErr w:type="gramStart"/>
            <w:r w:rsidRPr="00AC7870">
              <w:t>дств в с</w:t>
            </w:r>
            <w:proofErr w:type="gramEnd"/>
            <w:r w:rsidRPr="00AC7870">
              <w:t xml:space="preserve">оответствии </w:t>
            </w:r>
            <w:r>
              <w:t xml:space="preserve">                               </w:t>
            </w:r>
            <w:r w:rsidRPr="00AC7870">
              <w:t>с поставленными  задачами.</w:t>
            </w:r>
          </w:p>
          <w:p w:rsidR="00D171E6" w:rsidRPr="00AC7870" w:rsidRDefault="00D171E6" w:rsidP="008B2D03">
            <w:pPr>
              <w:jc w:val="both"/>
            </w:pPr>
            <w:r w:rsidRPr="00AC7870">
              <w:t xml:space="preserve">Реализация </w:t>
            </w:r>
            <w:r>
              <w:t>П</w:t>
            </w:r>
            <w:r w:rsidRPr="00AC7870">
              <w:t>рограммы осуществляется на основе муниципальн</w:t>
            </w:r>
            <w:r>
              <w:t>ого</w:t>
            </w:r>
            <w:r w:rsidRPr="00AC7870">
              <w:t xml:space="preserve"> контракт</w:t>
            </w:r>
            <w:r>
              <w:t>а</w:t>
            </w:r>
            <w:r w:rsidRPr="00AC7870">
              <w:t>, заключенн</w:t>
            </w:r>
            <w:r>
              <w:t>ого</w:t>
            </w:r>
            <w:r w:rsidRPr="00AC7870">
              <w:t xml:space="preserve"> между Заказчик</w:t>
            </w:r>
            <w:r>
              <w:t>ом</w:t>
            </w:r>
            <w:r w:rsidRPr="00AC7870">
              <w:t xml:space="preserve"> и подрядн</w:t>
            </w:r>
            <w:r>
              <w:t>ой</w:t>
            </w:r>
            <w:r w:rsidRPr="00AC7870">
              <w:t xml:space="preserve"> организаци</w:t>
            </w:r>
            <w:r>
              <w:t>ей</w:t>
            </w:r>
            <w:r w:rsidRPr="00AC7870">
              <w:t>, определенн</w:t>
            </w:r>
            <w:r>
              <w:t>ой</w:t>
            </w:r>
            <w:r w:rsidRPr="00AC7870">
              <w:t xml:space="preserve"> в соответствии </w:t>
            </w:r>
            <w:r>
              <w:t xml:space="preserve">              </w:t>
            </w:r>
            <w:r w:rsidRPr="00AC7870">
              <w:t xml:space="preserve">с Федеральным законом от 21.07.2005 </w:t>
            </w:r>
            <w:r>
              <w:t xml:space="preserve">№ </w:t>
            </w:r>
            <w:r w:rsidRPr="00AC7870">
              <w:t xml:space="preserve">94-ФЗ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</w:tr>
      <w:tr w:rsidR="00D171E6" w:rsidRPr="00AC7870" w:rsidTr="00D171E6">
        <w:trPr>
          <w:trHeight w:val="837"/>
        </w:trPr>
        <w:tc>
          <w:tcPr>
            <w:tcW w:w="3227" w:type="dxa"/>
          </w:tcPr>
          <w:p w:rsidR="00D171E6" w:rsidRPr="00AC7870" w:rsidRDefault="00D171E6" w:rsidP="008B2D03">
            <w:pPr>
              <w:jc w:val="center"/>
            </w:pPr>
            <w:r w:rsidRPr="00AC7870">
              <w:t xml:space="preserve">Ресурсное обеспечение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8B2D03">
            <w:pPr>
              <w:jc w:val="both"/>
            </w:pPr>
            <w:r w:rsidRPr="00AC7870">
              <w:t xml:space="preserve">Общий </w:t>
            </w:r>
            <w:r>
              <w:t>объем финансирования мероприятий</w:t>
            </w:r>
            <w:r w:rsidRPr="00AC7870">
              <w:t xml:space="preserve"> </w:t>
            </w:r>
            <w:r>
              <w:t>П</w:t>
            </w:r>
            <w:r w:rsidRPr="00AC7870">
              <w:t>рограммы составляет 2</w:t>
            </w:r>
            <w:r>
              <w:t xml:space="preserve"> 250 000 рублей </w:t>
            </w:r>
            <w:r w:rsidRPr="00AC7870">
              <w:t>за счет средств районного бюджета</w:t>
            </w:r>
          </w:p>
        </w:tc>
      </w:tr>
      <w:tr w:rsidR="00D171E6" w:rsidRPr="00AC7870" w:rsidTr="00D171E6">
        <w:trPr>
          <w:trHeight w:val="1127"/>
        </w:trPr>
        <w:tc>
          <w:tcPr>
            <w:tcW w:w="3227" w:type="dxa"/>
          </w:tcPr>
          <w:p w:rsidR="00D171E6" w:rsidRDefault="00D171E6" w:rsidP="00D171E6">
            <w:pPr>
              <w:jc w:val="center"/>
            </w:pPr>
            <w:r w:rsidRPr="00AC7870">
              <w:t>Управление реализацией Программ</w:t>
            </w:r>
            <w:r>
              <w:t>ы, система организации контроля</w:t>
            </w:r>
          </w:p>
          <w:p w:rsidR="00D171E6" w:rsidRPr="00AC7870" w:rsidRDefault="00D171E6" w:rsidP="00D171E6">
            <w:pPr>
              <w:jc w:val="center"/>
            </w:pPr>
            <w:r w:rsidRPr="00AC7870">
              <w:t xml:space="preserve">за исполнением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D171E6">
            <w:pPr>
              <w:jc w:val="both"/>
            </w:pPr>
            <w:proofErr w:type="gramStart"/>
            <w:r w:rsidRPr="00AC7870">
              <w:t>Контроль за</w:t>
            </w:r>
            <w:proofErr w:type="gramEnd"/>
            <w:r w:rsidRPr="00AC7870">
              <w:t xml:space="preserve"> реализацией </w:t>
            </w:r>
            <w:r>
              <w:t>П</w:t>
            </w:r>
            <w:r w:rsidRPr="00AC7870">
              <w:t xml:space="preserve">рограммы, целевым </w:t>
            </w:r>
            <w:r>
              <w:t xml:space="preserve">                               </w:t>
            </w:r>
            <w:r w:rsidRPr="00AC7870">
              <w:t xml:space="preserve">и эффективным использованием выделенных средств, выполнением объемов запланированных </w:t>
            </w:r>
            <w:r>
              <w:t>работ и их качеством осуществляет Заказчик</w:t>
            </w:r>
            <w:r w:rsidRPr="00AC7870">
              <w:t xml:space="preserve"> Программы</w:t>
            </w:r>
          </w:p>
        </w:tc>
      </w:tr>
      <w:tr w:rsidR="00D171E6" w:rsidRPr="00AC7870" w:rsidTr="00D171E6">
        <w:trPr>
          <w:trHeight w:val="1127"/>
        </w:trPr>
        <w:tc>
          <w:tcPr>
            <w:tcW w:w="3227" w:type="dxa"/>
          </w:tcPr>
          <w:p w:rsidR="00D171E6" w:rsidRPr="00AC7870" w:rsidRDefault="00D171E6" w:rsidP="00D171E6">
            <w:pPr>
              <w:jc w:val="center"/>
            </w:pPr>
            <w:r w:rsidRPr="00AC7870">
              <w:t xml:space="preserve">Ожидаемые конечные результаты реализации </w:t>
            </w:r>
            <w:r>
              <w:t>п</w:t>
            </w:r>
            <w:r w:rsidRPr="00AC7870">
              <w:t>рограммы</w:t>
            </w:r>
          </w:p>
        </w:tc>
        <w:tc>
          <w:tcPr>
            <w:tcW w:w="6662" w:type="dxa"/>
          </w:tcPr>
          <w:p w:rsidR="00D171E6" w:rsidRPr="00AC7870" w:rsidRDefault="00D171E6" w:rsidP="00D171E6">
            <w:pPr>
              <w:jc w:val="both"/>
            </w:pPr>
            <w:r w:rsidRPr="00AC7870">
              <w:t xml:space="preserve">Реализация </w:t>
            </w:r>
            <w:r>
              <w:t>П</w:t>
            </w:r>
            <w:r w:rsidRPr="00AC7870">
              <w:t xml:space="preserve">рограммы позволит разработать до конца </w:t>
            </w:r>
            <w:r>
              <w:t xml:space="preserve">               </w:t>
            </w:r>
            <w:r w:rsidRPr="00AC7870">
              <w:t>201</w:t>
            </w:r>
            <w:r>
              <w:t>3</w:t>
            </w:r>
            <w:r w:rsidRPr="00AC7870">
              <w:t xml:space="preserve"> года </w:t>
            </w:r>
            <w:r>
              <w:t xml:space="preserve">проекты внесения изменений в схему территориального планирования ПМР и правила землепользования и застройки </w:t>
            </w:r>
            <w:r w:rsidRPr="0041468B">
              <w:t>межселенных территори</w:t>
            </w:r>
            <w:r>
              <w:t>й ПМР и повысить привлекательность межселенной территории ПМР для потенциальных инвесторов с целью привлечения дополнительных сре</w:t>
            </w:r>
            <w:proofErr w:type="gramStart"/>
            <w:r>
              <w:t>дств дл</w:t>
            </w:r>
            <w:proofErr w:type="gramEnd"/>
            <w:r>
              <w:t>я эффективного развития ПМР, улучшения уровня жизни его жителей</w:t>
            </w:r>
          </w:p>
        </w:tc>
      </w:tr>
    </w:tbl>
    <w:p w:rsidR="00D171E6" w:rsidRDefault="00D171E6" w:rsidP="00D171E6"/>
    <w:p w:rsidR="00D171E6" w:rsidRDefault="00D171E6" w:rsidP="00D171E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F2662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D171E6" w:rsidRDefault="00D171E6" w:rsidP="00D171E6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F2662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D171E6" w:rsidRDefault="00D171E6" w:rsidP="00D171E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121A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9, 19 Градостроительного кодекса Российской Федерации от 29.12.2004 № 190-ФЗ (ред. от 02.07.2013) подготовка документов территориального планирования должна осуществляться с учетом положений, содержащихся в документах территориального планирования вышестоящих уровней и включать в себя карты функциональных зон, их параметры, границы и описания в случае, если на межселенных территориях планируется размещение объектов федерального, регионального, местного значения, а также сведения</w:t>
      </w:r>
      <w:proofErr w:type="gramEnd"/>
      <w:r>
        <w:rPr>
          <w:sz w:val="28"/>
          <w:szCs w:val="28"/>
        </w:rPr>
        <w:t xml:space="preserve">                       о планируемых для размещения в указанных зонах объектах.</w:t>
      </w:r>
    </w:p>
    <w:p w:rsidR="00D171E6" w:rsidRDefault="00D171E6" w:rsidP="00D171E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Схема территориального планирования ПМР, разработанная ранее схемы </w:t>
      </w:r>
      <w:r w:rsidRPr="00552C64">
        <w:rPr>
          <w:sz w:val="28"/>
          <w:szCs w:val="28"/>
        </w:rPr>
        <w:t>территориального планирования</w:t>
      </w:r>
      <w:r>
        <w:rPr>
          <w:sz w:val="28"/>
          <w:szCs w:val="28"/>
        </w:rPr>
        <w:t xml:space="preserve"> Приморского края, не учитывает размещение функциональных зон и объектов регионального значения, планируемых к размещению на межселенных территориях ПМР</w:t>
      </w:r>
      <w:r w:rsidR="00F609F2">
        <w:rPr>
          <w:sz w:val="28"/>
          <w:szCs w:val="28"/>
        </w:rPr>
        <w:t>,</w:t>
      </w:r>
      <w:r>
        <w:rPr>
          <w:sz w:val="28"/>
          <w:szCs w:val="28"/>
        </w:rPr>
        <w:t xml:space="preserve"> и входит </w:t>
      </w:r>
      <w:r w:rsidR="00F609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противоречие с действующим законодательством.</w:t>
      </w:r>
    </w:p>
    <w:p w:rsidR="00AD763E" w:rsidRDefault="00AD763E" w:rsidP="00D171E6">
      <w:pPr>
        <w:spacing w:line="312" w:lineRule="auto"/>
        <w:jc w:val="both"/>
        <w:rPr>
          <w:sz w:val="28"/>
          <w:szCs w:val="28"/>
        </w:rPr>
      </w:pPr>
    </w:p>
    <w:p w:rsidR="00AD763E" w:rsidRPr="00AD763E" w:rsidRDefault="00AD763E" w:rsidP="00AD763E">
      <w:pPr>
        <w:spacing w:line="312" w:lineRule="auto"/>
        <w:jc w:val="center"/>
      </w:pPr>
      <w:r>
        <w:t>3</w:t>
      </w:r>
    </w:p>
    <w:p w:rsidR="00D171E6" w:rsidRDefault="00D171E6" w:rsidP="00F609F2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Таким образом</w:t>
      </w:r>
      <w:r w:rsidR="00F609F2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возникла необходимость внесения изменений </w:t>
      </w:r>
      <w:r w:rsidR="00F609F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документы </w:t>
      </w:r>
      <w:r w:rsidRPr="008C35D2">
        <w:rPr>
          <w:sz w:val="28"/>
          <w:szCs w:val="28"/>
        </w:rPr>
        <w:t>территориального планирования</w:t>
      </w:r>
      <w:r>
        <w:rPr>
          <w:sz w:val="28"/>
          <w:szCs w:val="28"/>
        </w:rPr>
        <w:t xml:space="preserve"> и </w:t>
      </w:r>
      <w:r w:rsidRPr="008C35D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C35D2">
        <w:rPr>
          <w:sz w:val="28"/>
          <w:szCs w:val="28"/>
        </w:rPr>
        <w:t xml:space="preserve"> землепользования </w:t>
      </w:r>
      <w:r w:rsidR="00F609F2">
        <w:rPr>
          <w:sz w:val="28"/>
          <w:szCs w:val="28"/>
        </w:rPr>
        <w:t xml:space="preserve">            </w:t>
      </w:r>
      <w:r w:rsidRPr="008C35D2">
        <w:rPr>
          <w:sz w:val="28"/>
          <w:szCs w:val="28"/>
        </w:rPr>
        <w:t xml:space="preserve">и застройки межселенных территорий </w:t>
      </w:r>
      <w:r>
        <w:rPr>
          <w:sz w:val="28"/>
          <w:szCs w:val="28"/>
        </w:rPr>
        <w:t>с учетом</w:t>
      </w:r>
      <w:r w:rsidR="00F609F2">
        <w:rPr>
          <w:sz w:val="28"/>
          <w:szCs w:val="28"/>
        </w:rPr>
        <w:t xml:space="preserve"> законодательства                            и</w:t>
      </w:r>
      <w:r>
        <w:rPr>
          <w:sz w:val="28"/>
          <w:szCs w:val="28"/>
        </w:rPr>
        <w:t xml:space="preserve"> сложившейся экономической обстановки</w:t>
      </w:r>
      <w:r w:rsidR="00F609F2">
        <w:rPr>
          <w:sz w:val="28"/>
          <w:szCs w:val="28"/>
        </w:rPr>
        <w:t>, требующей</w:t>
      </w:r>
      <w:r>
        <w:rPr>
          <w:sz w:val="28"/>
          <w:szCs w:val="28"/>
        </w:rPr>
        <w:t xml:space="preserve"> комплексного программного решения.</w:t>
      </w:r>
    </w:p>
    <w:p w:rsidR="00D171E6" w:rsidRDefault="00D171E6" w:rsidP="00D171E6">
      <w:pPr>
        <w:spacing w:line="336" w:lineRule="auto"/>
        <w:jc w:val="center"/>
        <w:rPr>
          <w:b/>
          <w:sz w:val="28"/>
          <w:szCs w:val="28"/>
        </w:rPr>
      </w:pPr>
      <w:r w:rsidRPr="00AF2662">
        <w:rPr>
          <w:b/>
          <w:sz w:val="28"/>
          <w:szCs w:val="28"/>
        </w:rPr>
        <w:t>2. Цели и задачи Программы</w:t>
      </w:r>
    </w:p>
    <w:p w:rsidR="00D171E6" w:rsidRDefault="00D171E6" w:rsidP="00D171E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1A6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приведение</w:t>
      </w:r>
      <w:r w:rsidRPr="008C35D2">
        <w:t xml:space="preserve"> </w:t>
      </w:r>
      <w:r w:rsidRPr="008C35D2">
        <w:rPr>
          <w:sz w:val="28"/>
          <w:szCs w:val="28"/>
        </w:rPr>
        <w:t>схемы территориального планирования ПМР и Правил землепользования и застройки межселенных территорий ПМР в соответствие схеме территориального планирования Приморского края и экономической обстановке</w:t>
      </w:r>
      <w:r>
        <w:rPr>
          <w:sz w:val="28"/>
          <w:szCs w:val="28"/>
        </w:rPr>
        <w:t>.</w:t>
      </w:r>
    </w:p>
    <w:p w:rsidR="00D171E6" w:rsidRPr="0038545C" w:rsidRDefault="00D171E6" w:rsidP="00D171E6">
      <w:pPr>
        <w:spacing w:line="336" w:lineRule="auto"/>
        <w:jc w:val="center"/>
        <w:rPr>
          <w:b/>
          <w:sz w:val="28"/>
          <w:szCs w:val="28"/>
        </w:rPr>
      </w:pPr>
      <w:r w:rsidRPr="0038545C">
        <w:rPr>
          <w:b/>
          <w:sz w:val="28"/>
          <w:szCs w:val="28"/>
        </w:rPr>
        <w:t>3. Сроки реализации Программы</w:t>
      </w:r>
    </w:p>
    <w:p w:rsidR="00D171E6" w:rsidRDefault="00D171E6" w:rsidP="00D171E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1A6">
        <w:rPr>
          <w:sz w:val="28"/>
          <w:szCs w:val="28"/>
        </w:rPr>
        <w:t>Программа реализуется в течение 201</w:t>
      </w:r>
      <w:r>
        <w:rPr>
          <w:sz w:val="28"/>
          <w:szCs w:val="28"/>
        </w:rPr>
        <w:t>3</w:t>
      </w:r>
      <w:r w:rsidRPr="007121A6">
        <w:rPr>
          <w:sz w:val="28"/>
          <w:szCs w:val="28"/>
        </w:rPr>
        <w:t xml:space="preserve"> года.</w:t>
      </w:r>
    </w:p>
    <w:p w:rsidR="00D171E6" w:rsidRPr="0038545C" w:rsidRDefault="00D171E6" w:rsidP="00D171E6">
      <w:pPr>
        <w:spacing w:line="336" w:lineRule="auto"/>
        <w:jc w:val="center"/>
        <w:rPr>
          <w:b/>
          <w:sz w:val="28"/>
          <w:szCs w:val="28"/>
        </w:rPr>
      </w:pPr>
      <w:r w:rsidRPr="0038545C">
        <w:rPr>
          <w:b/>
          <w:sz w:val="28"/>
          <w:szCs w:val="28"/>
        </w:rPr>
        <w:t>4. Перечень мероприятий Программы</w:t>
      </w:r>
    </w:p>
    <w:p w:rsidR="00D171E6" w:rsidRPr="008C35D2" w:rsidRDefault="00D171E6" w:rsidP="00D171E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5D2">
        <w:rPr>
          <w:sz w:val="28"/>
          <w:szCs w:val="28"/>
        </w:rPr>
        <w:t>1.</w:t>
      </w:r>
      <w:r w:rsidRPr="008C35D2">
        <w:rPr>
          <w:sz w:val="28"/>
          <w:szCs w:val="28"/>
        </w:rPr>
        <w:tab/>
        <w:t>Разработка проекта внесения изменений в схему  территориального планирования ПМР</w:t>
      </w:r>
      <w:r w:rsidR="00F37E75">
        <w:rPr>
          <w:sz w:val="28"/>
          <w:szCs w:val="28"/>
        </w:rPr>
        <w:t>.</w:t>
      </w:r>
    </w:p>
    <w:p w:rsidR="00D171E6" w:rsidRDefault="00D171E6" w:rsidP="00D171E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35D2">
        <w:rPr>
          <w:sz w:val="28"/>
          <w:szCs w:val="28"/>
        </w:rPr>
        <w:t>2.</w:t>
      </w:r>
      <w:r w:rsidRPr="008C35D2">
        <w:rPr>
          <w:sz w:val="28"/>
          <w:szCs w:val="28"/>
        </w:rPr>
        <w:tab/>
        <w:t>Разработка п</w:t>
      </w:r>
      <w:r w:rsidR="00F37E75">
        <w:rPr>
          <w:sz w:val="28"/>
          <w:szCs w:val="28"/>
        </w:rPr>
        <w:t xml:space="preserve">роекта по внесению изменений в </w:t>
      </w:r>
      <w:r w:rsidRPr="008C35D2">
        <w:rPr>
          <w:sz w:val="28"/>
          <w:szCs w:val="28"/>
        </w:rPr>
        <w:t>Правила землепользования и застройки межселенных территорий ПМР</w:t>
      </w:r>
      <w:r w:rsidR="00F37E75">
        <w:rPr>
          <w:sz w:val="28"/>
          <w:szCs w:val="28"/>
        </w:rPr>
        <w:t>.</w:t>
      </w:r>
    </w:p>
    <w:p w:rsidR="00D171E6" w:rsidRPr="0038545C" w:rsidRDefault="00D171E6" w:rsidP="00D171E6">
      <w:pPr>
        <w:spacing w:line="336" w:lineRule="auto"/>
        <w:jc w:val="center"/>
        <w:rPr>
          <w:b/>
          <w:sz w:val="28"/>
          <w:szCs w:val="28"/>
        </w:rPr>
      </w:pPr>
      <w:r w:rsidRPr="0038545C">
        <w:rPr>
          <w:b/>
          <w:sz w:val="28"/>
          <w:szCs w:val="28"/>
        </w:rPr>
        <w:t>5. Механизм реализации Программы</w:t>
      </w:r>
    </w:p>
    <w:p w:rsidR="00D171E6" w:rsidRPr="007121A6" w:rsidRDefault="00D171E6" w:rsidP="00D171E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1A6">
        <w:rPr>
          <w:sz w:val="28"/>
          <w:szCs w:val="28"/>
        </w:rPr>
        <w:t>Механизм реализации Программы основан на достижении запланированных результатов в рамках выделяемых средств.</w:t>
      </w:r>
    </w:p>
    <w:p w:rsidR="00D171E6" w:rsidRPr="007121A6" w:rsidRDefault="00D171E6" w:rsidP="00D171E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1A6">
        <w:rPr>
          <w:sz w:val="28"/>
          <w:szCs w:val="28"/>
        </w:rPr>
        <w:t>Реализация Программы предусматривает целевое использование денежных средств районного бюджета в соответствии с поставленными задачами.</w:t>
      </w:r>
    </w:p>
    <w:p w:rsidR="00D171E6" w:rsidRPr="007121A6" w:rsidRDefault="00D171E6" w:rsidP="00D171E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1A6">
        <w:rPr>
          <w:sz w:val="28"/>
          <w:szCs w:val="28"/>
        </w:rPr>
        <w:t>Реализация Программы осуществляется на основе муниципальных контракт</w:t>
      </w:r>
      <w:r>
        <w:rPr>
          <w:sz w:val="28"/>
          <w:szCs w:val="28"/>
        </w:rPr>
        <w:t>а</w:t>
      </w:r>
      <w:r w:rsidRPr="007121A6">
        <w:rPr>
          <w:sz w:val="28"/>
          <w:szCs w:val="28"/>
        </w:rPr>
        <w:t>, заключенн</w:t>
      </w:r>
      <w:r>
        <w:rPr>
          <w:sz w:val="28"/>
          <w:szCs w:val="28"/>
        </w:rPr>
        <w:t>ого</w:t>
      </w:r>
      <w:r w:rsidRPr="007121A6">
        <w:rPr>
          <w:sz w:val="28"/>
          <w:szCs w:val="28"/>
        </w:rPr>
        <w:t xml:space="preserve"> между Заказчик</w:t>
      </w:r>
      <w:r>
        <w:rPr>
          <w:sz w:val="28"/>
          <w:szCs w:val="28"/>
        </w:rPr>
        <w:t>ом</w:t>
      </w:r>
      <w:r w:rsidRPr="007121A6">
        <w:rPr>
          <w:sz w:val="28"/>
          <w:szCs w:val="28"/>
        </w:rPr>
        <w:t xml:space="preserve"> и подрядн</w:t>
      </w:r>
      <w:r>
        <w:rPr>
          <w:sz w:val="28"/>
          <w:szCs w:val="28"/>
        </w:rPr>
        <w:t>ой</w:t>
      </w:r>
      <w:r w:rsidRPr="007121A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7121A6">
        <w:rPr>
          <w:sz w:val="28"/>
          <w:szCs w:val="28"/>
        </w:rPr>
        <w:t>, определенн</w:t>
      </w:r>
      <w:r>
        <w:rPr>
          <w:sz w:val="28"/>
          <w:szCs w:val="28"/>
        </w:rPr>
        <w:t>ой</w:t>
      </w:r>
      <w:r w:rsidRPr="007121A6">
        <w:rPr>
          <w:sz w:val="28"/>
          <w:szCs w:val="28"/>
        </w:rPr>
        <w:t xml:space="preserve"> в соответствии с Федеральным законом «О размещении заказов на поставки товаров, выполнением работ, оказание услуг </w:t>
      </w:r>
      <w:r w:rsidR="00AD763E">
        <w:rPr>
          <w:sz w:val="28"/>
          <w:szCs w:val="28"/>
        </w:rPr>
        <w:t xml:space="preserve">                        </w:t>
      </w:r>
      <w:r w:rsidRPr="007121A6">
        <w:rPr>
          <w:sz w:val="28"/>
          <w:szCs w:val="28"/>
        </w:rPr>
        <w:t>для государственных и муниципальных нужд»</w:t>
      </w:r>
      <w:r w:rsidR="00F37E75">
        <w:rPr>
          <w:sz w:val="28"/>
          <w:szCs w:val="28"/>
        </w:rPr>
        <w:t>.</w:t>
      </w:r>
    </w:p>
    <w:p w:rsidR="00D171E6" w:rsidRPr="0038545C" w:rsidRDefault="00D171E6" w:rsidP="00811BE4">
      <w:pPr>
        <w:spacing w:line="336" w:lineRule="auto"/>
        <w:jc w:val="center"/>
        <w:rPr>
          <w:b/>
          <w:sz w:val="28"/>
          <w:szCs w:val="28"/>
        </w:rPr>
      </w:pPr>
      <w:r w:rsidRPr="0038545C">
        <w:rPr>
          <w:b/>
          <w:sz w:val="28"/>
          <w:szCs w:val="28"/>
        </w:rPr>
        <w:t>6. Ресурсное обеспечение Программы</w:t>
      </w:r>
    </w:p>
    <w:p w:rsidR="00D171E6" w:rsidRDefault="00D171E6" w:rsidP="00D171E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1A6">
        <w:rPr>
          <w:sz w:val="28"/>
          <w:szCs w:val="28"/>
        </w:rPr>
        <w:t xml:space="preserve">Общий объем финансирования мероприятий Программы составляет </w:t>
      </w:r>
      <w:r>
        <w:rPr>
          <w:sz w:val="28"/>
          <w:szCs w:val="28"/>
        </w:rPr>
        <w:t xml:space="preserve">              2 250 000 рублей</w:t>
      </w:r>
      <w:r w:rsidRPr="007121A6">
        <w:rPr>
          <w:sz w:val="28"/>
          <w:szCs w:val="28"/>
        </w:rPr>
        <w:t xml:space="preserve"> за счет средств районного бюджета</w:t>
      </w:r>
      <w:r>
        <w:rPr>
          <w:sz w:val="28"/>
          <w:szCs w:val="28"/>
        </w:rPr>
        <w:t>.</w:t>
      </w:r>
    </w:p>
    <w:p w:rsidR="00D171E6" w:rsidRPr="007121A6" w:rsidRDefault="00D171E6" w:rsidP="00D171E6">
      <w:pPr>
        <w:spacing w:line="312" w:lineRule="auto"/>
        <w:jc w:val="both"/>
        <w:rPr>
          <w:sz w:val="28"/>
          <w:szCs w:val="28"/>
        </w:rPr>
      </w:pPr>
    </w:p>
    <w:p w:rsidR="00D171E6" w:rsidRDefault="00D171E6" w:rsidP="00D171E6">
      <w:pPr>
        <w:spacing w:line="312" w:lineRule="auto"/>
        <w:jc w:val="center"/>
        <w:rPr>
          <w:b/>
          <w:sz w:val="28"/>
          <w:szCs w:val="28"/>
        </w:rPr>
      </w:pPr>
    </w:p>
    <w:p w:rsidR="00D171E6" w:rsidRDefault="00D171E6" w:rsidP="00D171E6">
      <w:pPr>
        <w:spacing w:line="312" w:lineRule="auto"/>
        <w:jc w:val="center"/>
        <w:rPr>
          <w:b/>
          <w:sz w:val="28"/>
          <w:szCs w:val="28"/>
        </w:rPr>
      </w:pPr>
    </w:p>
    <w:p w:rsidR="00D171E6" w:rsidRPr="00AD763E" w:rsidRDefault="00AD763E" w:rsidP="00D171E6">
      <w:pPr>
        <w:spacing w:line="312" w:lineRule="auto"/>
        <w:jc w:val="center"/>
      </w:pPr>
      <w:r>
        <w:t>4</w:t>
      </w:r>
    </w:p>
    <w:p w:rsidR="00D171E6" w:rsidRPr="0038545C" w:rsidRDefault="00D171E6" w:rsidP="00D171E6">
      <w:pPr>
        <w:spacing w:line="312" w:lineRule="auto"/>
        <w:jc w:val="center"/>
        <w:rPr>
          <w:b/>
          <w:sz w:val="28"/>
          <w:szCs w:val="28"/>
        </w:rPr>
      </w:pPr>
      <w:r w:rsidRPr="0038545C">
        <w:rPr>
          <w:b/>
          <w:sz w:val="28"/>
          <w:szCs w:val="28"/>
        </w:rPr>
        <w:t xml:space="preserve">7. </w:t>
      </w:r>
      <w:proofErr w:type="gramStart"/>
      <w:r w:rsidRPr="0038545C">
        <w:rPr>
          <w:b/>
          <w:sz w:val="28"/>
          <w:szCs w:val="28"/>
        </w:rPr>
        <w:t>Контроль за</w:t>
      </w:r>
      <w:proofErr w:type="gramEnd"/>
      <w:r w:rsidRPr="0038545C">
        <w:rPr>
          <w:b/>
          <w:sz w:val="28"/>
          <w:szCs w:val="28"/>
        </w:rPr>
        <w:t xml:space="preserve"> реализацией Программы</w:t>
      </w:r>
    </w:p>
    <w:p w:rsidR="00D171E6" w:rsidRDefault="00D171E6" w:rsidP="00D171E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121A6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реализацией Программы, </w:t>
      </w:r>
      <w:r w:rsidRPr="007121A6">
        <w:rPr>
          <w:sz w:val="28"/>
          <w:szCs w:val="28"/>
        </w:rPr>
        <w:t>целевым и эффективным использованием выделенных средств, выполнением объемов запланированных работ и их качеством осуществля</w:t>
      </w:r>
      <w:r>
        <w:rPr>
          <w:sz w:val="28"/>
          <w:szCs w:val="28"/>
        </w:rPr>
        <w:t>ет Заказчик</w:t>
      </w:r>
      <w:r w:rsidRPr="007121A6">
        <w:rPr>
          <w:sz w:val="28"/>
          <w:szCs w:val="28"/>
        </w:rPr>
        <w:t xml:space="preserve"> Программы.</w:t>
      </w:r>
    </w:p>
    <w:p w:rsidR="00D171E6" w:rsidRPr="007121A6" w:rsidRDefault="00D171E6" w:rsidP="00D171E6">
      <w:pPr>
        <w:pStyle w:val="a4"/>
        <w:spacing w:after="0" w:line="312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545C">
        <w:rPr>
          <w:rFonts w:ascii="Times New Roman" w:hAnsi="Times New Roman"/>
          <w:b/>
          <w:sz w:val="28"/>
          <w:szCs w:val="28"/>
        </w:rPr>
        <w:t>8. Ожидаемые конечные результаты реализации Программы</w:t>
      </w:r>
    </w:p>
    <w:p w:rsidR="00D171E6" w:rsidRPr="007121A6" w:rsidRDefault="00D171E6" w:rsidP="00D171E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68B">
        <w:rPr>
          <w:sz w:val="28"/>
          <w:szCs w:val="28"/>
        </w:rPr>
        <w:t>Реализация Программы позволит разр</w:t>
      </w:r>
      <w:r w:rsidR="00AD763E">
        <w:rPr>
          <w:sz w:val="28"/>
          <w:szCs w:val="28"/>
        </w:rPr>
        <w:t xml:space="preserve">аботать до конца </w:t>
      </w:r>
      <w:r w:rsidRPr="0041468B">
        <w:rPr>
          <w:sz w:val="28"/>
          <w:szCs w:val="28"/>
        </w:rPr>
        <w:t xml:space="preserve">2013 года проекты внесения изменений в схему территориального планирования ПМР и правила землепользования и застройки межселенных территорий ПМР </w:t>
      </w:r>
      <w:r w:rsidR="00AD763E">
        <w:rPr>
          <w:sz w:val="28"/>
          <w:szCs w:val="28"/>
        </w:rPr>
        <w:t xml:space="preserve">               </w:t>
      </w:r>
      <w:r w:rsidRPr="0041468B">
        <w:rPr>
          <w:sz w:val="28"/>
          <w:szCs w:val="28"/>
        </w:rPr>
        <w:t xml:space="preserve">и повысить привлекательность межселенной территории ПМР для потенциальных инвесторов с целью привлечения дополнительных средств </w:t>
      </w:r>
      <w:r w:rsidR="00AD763E">
        <w:rPr>
          <w:sz w:val="28"/>
          <w:szCs w:val="28"/>
        </w:rPr>
        <w:t xml:space="preserve"> </w:t>
      </w:r>
      <w:r w:rsidRPr="0041468B">
        <w:rPr>
          <w:sz w:val="28"/>
          <w:szCs w:val="28"/>
        </w:rPr>
        <w:t>на эффективное развитие ПМР, улучшение уровня жизни его жителей.</w:t>
      </w:r>
    </w:p>
    <w:p w:rsidR="00D171E6" w:rsidRPr="007121A6" w:rsidRDefault="00D171E6" w:rsidP="00D171E6">
      <w:pPr>
        <w:jc w:val="both"/>
        <w:rPr>
          <w:sz w:val="28"/>
          <w:szCs w:val="28"/>
        </w:rPr>
      </w:pPr>
    </w:p>
    <w:p w:rsidR="00D171E6" w:rsidRDefault="00D171E6" w:rsidP="00D171E6">
      <w:pPr>
        <w:rPr>
          <w:sz w:val="28"/>
          <w:szCs w:val="28"/>
        </w:rPr>
      </w:pPr>
    </w:p>
    <w:p w:rsidR="00D171E6" w:rsidRPr="00BD13AE" w:rsidRDefault="00D171E6" w:rsidP="00D171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171E6" w:rsidRPr="00BD13AE" w:rsidRDefault="00D171E6">
      <w:pPr>
        <w:rPr>
          <w:sz w:val="28"/>
          <w:szCs w:val="28"/>
        </w:rPr>
      </w:pPr>
    </w:p>
    <w:sectPr w:rsidR="00D171E6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99C"/>
    <w:multiLevelType w:val="hybridMultilevel"/>
    <w:tmpl w:val="8C66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E1BDD"/>
    <w:rsid w:val="00003FA8"/>
    <w:rsid w:val="0008329A"/>
    <w:rsid w:val="00286D26"/>
    <w:rsid w:val="002B4A3C"/>
    <w:rsid w:val="003C205C"/>
    <w:rsid w:val="00612961"/>
    <w:rsid w:val="006449B9"/>
    <w:rsid w:val="006655D8"/>
    <w:rsid w:val="00703AAA"/>
    <w:rsid w:val="007B39A9"/>
    <w:rsid w:val="007D1462"/>
    <w:rsid w:val="00811BE4"/>
    <w:rsid w:val="008652E4"/>
    <w:rsid w:val="008B32AE"/>
    <w:rsid w:val="00980EAF"/>
    <w:rsid w:val="0098135E"/>
    <w:rsid w:val="00A96705"/>
    <w:rsid w:val="00AD763E"/>
    <w:rsid w:val="00AE1BD0"/>
    <w:rsid w:val="00BA499A"/>
    <w:rsid w:val="00BC030C"/>
    <w:rsid w:val="00BD13AE"/>
    <w:rsid w:val="00C90EC5"/>
    <w:rsid w:val="00CB5CB4"/>
    <w:rsid w:val="00CF3965"/>
    <w:rsid w:val="00D171E6"/>
    <w:rsid w:val="00D45F7E"/>
    <w:rsid w:val="00E9333F"/>
    <w:rsid w:val="00EE1BDD"/>
    <w:rsid w:val="00F0636F"/>
    <w:rsid w:val="00F37E75"/>
    <w:rsid w:val="00F609F2"/>
    <w:rsid w:val="00FA7601"/>
    <w:rsid w:val="00FC3FCD"/>
    <w:rsid w:val="00FC6F46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9B9"/>
    <w:rPr>
      <w:sz w:val="24"/>
      <w:szCs w:val="24"/>
    </w:rPr>
  </w:style>
  <w:style w:type="paragraph" w:styleId="1">
    <w:name w:val="heading 1"/>
    <w:basedOn w:val="a"/>
    <w:next w:val="a"/>
    <w:qFormat/>
    <w:rsid w:val="006449B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1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</TotalTime>
  <Pages>6</Pages>
  <Words>955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1</cp:lastModifiedBy>
  <cp:revision>5</cp:revision>
  <cp:lastPrinted>1601-01-01T00:00:00Z</cp:lastPrinted>
  <dcterms:created xsi:type="dcterms:W3CDTF">2013-07-29T11:47:00Z</dcterms:created>
  <dcterms:modified xsi:type="dcterms:W3CDTF">2013-07-29T11:51:00Z</dcterms:modified>
</cp:coreProperties>
</file>