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7" w:rsidRPr="00770AF7" w:rsidRDefault="00770AF7" w:rsidP="00770AF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AF7">
        <w:rPr>
          <w:rFonts w:ascii="Times New Roman" w:hAnsi="Times New Roman" w:cs="Times New Roman"/>
          <w:b/>
          <w:bCs/>
          <w:sz w:val="28"/>
          <w:szCs w:val="28"/>
        </w:rPr>
        <w:t>Более 100 млн</w:t>
      </w:r>
      <w:proofErr w:type="gramStart"/>
      <w:r w:rsidRPr="00770AF7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770AF7">
        <w:rPr>
          <w:rFonts w:ascii="Times New Roman" w:hAnsi="Times New Roman" w:cs="Times New Roman"/>
          <w:b/>
          <w:bCs/>
          <w:sz w:val="28"/>
          <w:szCs w:val="28"/>
        </w:rPr>
        <w:t>ублей льготны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70AF7">
        <w:rPr>
          <w:rFonts w:ascii="Times New Roman" w:hAnsi="Times New Roman" w:cs="Times New Roman"/>
          <w:b/>
          <w:bCs/>
          <w:sz w:val="28"/>
          <w:szCs w:val="28"/>
        </w:rPr>
        <w:t xml:space="preserve"> займов получили предприниматели Приморья в </w:t>
      </w:r>
      <w:proofErr w:type="spellStart"/>
      <w:r w:rsidRPr="00770AF7">
        <w:rPr>
          <w:rFonts w:ascii="Times New Roman" w:hAnsi="Times New Roman" w:cs="Times New Roman"/>
          <w:b/>
          <w:bCs/>
          <w:sz w:val="28"/>
          <w:szCs w:val="28"/>
        </w:rPr>
        <w:t>микрокредитной</w:t>
      </w:r>
      <w:proofErr w:type="spellEnd"/>
      <w:r w:rsidRPr="00770AF7">
        <w:rPr>
          <w:rFonts w:ascii="Times New Roman" w:hAnsi="Times New Roman" w:cs="Times New Roman"/>
          <w:b/>
          <w:bCs/>
          <w:sz w:val="28"/>
          <w:szCs w:val="28"/>
        </w:rPr>
        <w:t xml:space="preserve"> компании Приморья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AF7">
        <w:rPr>
          <w:rFonts w:ascii="Times New Roman" w:hAnsi="Times New Roman" w:cs="Times New Roman"/>
          <w:bCs/>
          <w:sz w:val="28"/>
          <w:szCs w:val="28"/>
        </w:rPr>
        <w:t>Микрокредитная</w:t>
      </w:r>
      <w:proofErr w:type="spellEnd"/>
      <w:r w:rsidRPr="00770AF7">
        <w:rPr>
          <w:rFonts w:ascii="Times New Roman" w:hAnsi="Times New Roman" w:cs="Times New Roman"/>
          <w:bCs/>
          <w:sz w:val="28"/>
          <w:szCs w:val="28"/>
        </w:rPr>
        <w:t xml:space="preserve"> компания Приморского края (МКК) в 2019 году выдала предпринимателям 59 займов на общую сумму более 100 миллионов рублей по льготной процентной ставке. Об этом стало известно на </w:t>
      </w:r>
      <w:hyperlink r:id="rId4" w:history="1">
        <w:r w:rsidRPr="00770AF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пресс-конференции</w:t>
        </w:r>
      </w:hyperlink>
      <w:r w:rsidRPr="00770AF7">
        <w:rPr>
          <w:rFonts w:ascii="Times New Roman" w:hAnsi="Times New Roman" w:cs="Times New Roman"/>
          <w:bCs/>
          <w:sz w:val="28"/>
          <w:szCs w:val="28"/>
        </w:rPr>
        <w:t>, </w:t>
      </w:r>
      <w:r w:rsidRPr="00770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посвященной подведению итогов первого года реализации в регионе </w:t>
      </w:r>
      <w:hyperlink r:id="rId5" w:history="1">
        <w:r w:rsidRPr="00770AF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национального проекта «МСП и поддержка индивидуальной предпринимательской инициативы»</w:t>
        </w:r>
      </w:hyperlink>
      <w:r w:rsidRPr="00770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 xml:space="preserve">По словам директора МКК Елены Карионовой, в 2020 году льготные условия по займам стали еще более выгодными для приморского бизнеса. </w:t>
      </w:r>
      <w:proofErr w:type="gramStart"/>
      <w:r w:rsidRPr="00770AF7">
        <w:rPr>
          <w:rFonts w:ascii="Times New Roman" w:hAnsi="Times New Roman" w:cs="Times New Roman"/>
          <w:sz w:val="28"/>
          <w:szCs w:val="28"/>
        </w:rPr>
        <w:t>В связи со снижением ключевой ставки Банка России, ставка по базовым программам в компании теперь составляет 6,25% годовых, а для предпринимателей из моногородов – 3,12% годовых.</w:t>
      </w:r>
      <w:proofErr w:type="gramEnd"/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 xml:space="preserve">«Мы выдаем займы на сумму от 10 тысяч до 5 миллионов рублей сроком от 1 месяца до 3 лет. Деньги можно получить на различные </w:t>
      </w:r>
      <w:proofErr w:type="spellStart"/>
      <w:proofErr w:type="gramStart"/>
      <w:r w:rsidRPr="00770AF7">
        <w:rPr>
          <w:rFonts w:ascii="Times New Roman" w:hAnsi="Times New Roman" w:cs="Times New Roman"/>
          <w:sz w:val="28"/>
          <w:szCs w:val="28"/>
        </w:rPr>
        <w:t>бизнес-цели</w:t>
      </w:r>
      <w:proofErr w:type="spellEnd"/>
      <w:proofErr w:type="gramEnd"/>
      <w:r w:rsidRPr="00770AF7">
        <w:rPr>
          <w:rFonts w:ascii="Times New Roman" w:hAnsi="Times New Roman" w:cs="Times New Roman"/>
          <w:sz w:val="28"/>
          <w:szCs w:val="28"/>
        </w:rPr>
        <w:t xml:space="preserve">: пополнение оборотных средств, строительство, приобретение оборудования и товаров, на первый взнос по договору лизинга, есть специальный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для начинающих предпринимателей на реализацию своего бизнес-плана», – обозначила Елена Карионова.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>Отметим, что </w:t>
      </w:r>
      <w:proofErr w:type="spellStart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"https://mfoprim.ru/" </w:instrTex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Микрокредитная</w:t>
      </w:r>
      <w:proofErr w:type="spellEnd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компания Приморского края</w: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70AF7">
        <w:rPr>
          <w:rFonts w:ascii="Times New Roman" w:hAnsi="Times New Roman" w:cs="Times New Roman"/>
          <w:sz w:val="28"/>
          <w:szCs w:val="28"/>
        </w:rPr>
        <w:t> заработала в мае 2019 года, чтобы обеспечить поддержку малого и среднего бизнеса, предоставляя небольшим компаниям и индивидуальным предпринимателям доступ к финансовым ресурсам на льготных условиях. В настоящее время доступны восемь программ кредитования.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 xml:space="preserve">Самым популярным в 2019 году стал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«Бизнес» – 19 предпринимателей получили займы на общую сумму 22,4 миллиона рублей. На втором месте –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«Моногород»: 16 бизнесменов в общей сложности получили 35 миллионов рублей. Замыкает ТОП-3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«Рефинансирование».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>«Уже сформировалась положительная практика, есть истории успеха наших получателей поддержки – предприниматели стали активно обращаться за рефинансированием кредитов, которые ранее оформляли в коммерческих банках под более высокие проценты. В 2019 году такой возможностью воспользовалось семь предпринимателей, получив 10 миллионов рублей», – уточнила Елена Карионова.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Востребованным стал и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«Старт», который разработан специально для тех, кто только начинает свое дело. Главное преимущество заключается в том, что в отличие от коммерческих банков деньги в МКК можно получить всего спустя месяц после регистрации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>. Помимо этого, предоставляется отсрочка по оплате основного долга до трех месяцев. Это важно при запуске бизнеса, когда требуется время для получения первой прибыли. Всего в 2019 году МКК выдала шесть таких займов на общую сумму 3 миллиона рублей.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>Активно бизнес пользуется программой «Оборот» – для быстрого пополнения кассы. По нему требуется облегченный пакет документов и ускоренный процесс рассмотрения заявки. Для сельхозпроизводителей разработана специальная программа кредитования: так как их доходность зачастую зависит от сезона сбора урожая, предусмотрена отсрочка по оплате основного долга на полгода. Помимо этого, есть программы для покупки автотранспорта и недвижимости под залог приобретаемого имущества.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 xml:space="preserve">Отдельно стоит отметить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«Специальный» под 1% годовых для предпринимателей, чей бизнес пострадал из-за пожара в ТЦ «Максим». Поддержкой уже воспользовались семь предпринимателей, получив на льготных условиях почти 14 миллионов рублей. Обращения в </w:t>
      </w:r>
      <w:proofErr w:type="spellStart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"https://mfoprim.ru/" </w:instrTex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Микрокредитную</w:t>
      </w:r>
      <w:proofErr w:type="spellEnd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компанию Приморского края</w: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70AF7">
        <w:rPr>
          <w:rFonts w:ascii="Times New Roman" w:hAnsi="Times New Roman" w:cs="Times New Roman"/>
          <w:sz w:val="28"/>
          <w:szCs w:val="28"/>
        </w:rPr>
        <w:t> продолжают поступать – заявки принимаются до 31 января 2020 года.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 xml:space="preserve">«По займу “Специальный” предприниматели могут получить от 10 тысяч до 1,5 миллиона рублей на период до года под 1% годовых. Также можно оформить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на сумму до 5 миллионов рублей на период до трех лет. В этом случае, начиная со второго года, ставка повысится до ключевой ЦБ РФ, на сегодня это 6,25%. По желанию предпринимателя мы можем предоставить отсрочку по оплате основного долга на шесть месяцев», – пояснила директор </w:t>
      </w:r>
      <w:proofErr w:type="spellStart"/>
      <w:r w:rsidRPr="00770AF7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770AF7">
        <w:rPr>
          <w:rFonts w:ascii="Times New Roman" w:hAnsi="Times New Roman" w:cs="Times New Roman"/>
          <w:sz w:val="28"/>
          <w:szCs w:val="28"/>
        </w:rPr>
        <w:t xml:space="preserve"> компании Приморского края Елена Карионова.</w:t>
      </w:r>
    </w:p>
    <w:p w:rsidR="00770AF7" w:rsidRPr="00770AF7" w:rsidRDefault="00770AF7" w:rsidP="00770A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F7">
        <w:rPr>
          <w:rFonts w:ascii="Times New Roman" w:hAnsi="Times New Roman" w:cs="Times New Roman"/>
          <w:sz w:val="28"/>
          <w:szCs w:val="28"/>
        </w:rPr>
        <w:t>Получить консультацию предприниматели могут лично в офисе </w:t>
      </w:r>
      <w:proofErr w:type="spellStart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"https://mfoprim.ru/" </w:instrTex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Микрокредитной</w:t>
      </w:r>
      <w:proofErr w:type="spellEnd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компании Приморского края</w: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70AF7">
        <w:rPr>
          <w:rFonts w:ascii="Times New Roman" w:hAnsi="Times New Roman" w:cs="Times New Roman"/>
          <w:sz w:val="28"/>
          <w:szCs w:val="28"/>
        </w:rPr>
        <w:t xml:space="preserve"> в центре «Мой бизнес» во Владивостоке на улице </w:t>
      </w:r>
      <w:proofErr w:type="gramStart"/>
      <w:r w:rsidRPr="00770AF7"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 w:rsidRPr="00770AF7">
        <w:rPr>
          <w:rFonts w:ascii="Times New Roman" w:hAnsi="Times New Roman" w:cs="Times New Roman"/>
          <w:sz w:val="28"/>
          <w:szCs w:val="28"/>
        </w:rPr>
        <w:t>, 7 (кабинет 318), либо по телефону: 8 (423) 280-98-70. Направить предварительную заявку на предоставление льготного займа можно на сайте </w:t>
      </w:r>
      <w:proofErr w:type="spellStart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"https://mfoprim.ru/" </w:instrTex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mfopri</w: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</w:t>
      </w:r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.ru</w:t>
      </w:r>
      <w:proofErr w:type="spellEnd"/>
      <w:r w:rsidRPr="00770A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70AF7">
        <w:rPr>
          <w:rFonts w:ascii="Times New Roman" w:hAnsi="Times New Roman" w:cs="Times New Roman"/>
          <w:sz w:val="28"/>
          <w:szCs w:val="28"/>
        </w:rPr>
        <w:t>.</w:t>
      </w:r>
    </w:p>
    <w:p w:rsidR="00C809AC" w:rsidRPr="00770AF7" w:rsidRDefault="00C809AC" w:rsidP="00770AF7">
      <w:pPr>
        <w:rPr>
          <w:rFonts w:ascii="Times New Roman" w:hAnsi="Times New Roman" w:cs="Times New Roman"/>
          <w:sz w:val="28"/>
          <w:szCs w:val="28"/>
        </w:rPr>
      </w:pPr>
    </w:p>
    <w:sectPr w:rsidR="00C809AC" w:rsidRPr="00770AF7" w:rsidSect="00C8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2316"/>
    <w:rsid w:val="003E5CA2"/>
    <w:rsid w:val="006B14C5"/>
    <w:rsid w:val="00770AF7"/>
    <w:rsid w:val="00A94D2B"/>
    <w:rsid w:val="00BF2316"/>
    <w:rsid w:val="00C809AC"/>
    <w:rsid w:val="00C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3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hyperlink" Target="https://primorsky.ru/news/180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user09-052</dc:creator>
  <cp:lastModifiedBy>user09-052</cp:lastModifiedBy>
  <cp:revision>3</cp:revision>
  <dcterms:created xsi:type="dcterms:W3CDTF">2020-01-14T01:12:00Z</dcterms:created>
  <dcterms:modified xsi:type="dcterms:W3CDTF">2020-01-14T01:17:00Z</dcterms:modified>
</cp:coreProperties>
</file>